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A5" w:rsidRPr="00AF2A56" w:rsidRDefault="00FC2BA5" w:rsidP="00FC2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A56">
        <w:rPr>
          <w:rFonts w:ascii="Times New Roman" w:hAnsi="Times New Roman" w:cs="Times New Roman"/>
          <w:b/>
          <w:sz w:val="24"/>
          <w:szCs w:val="24"/>
        </w:rPr>
        <w:t>Republica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A56">
        <w:rPr>
          <w:rFonts w:ascii="Times New Roman" w:hAnsi="Times New Roman" w:cs="Times New Roman"/>
          <w:b/>
          <w:sz w:val="24"/>
          <w:szCs w:val="24"/>
        </w:rPr>
        <w:t>Moldova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F2A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</w:t>
      </w:r>
      <w:r w:rsidRPr="00AF2A56">
        <w:rPr>
          <w:rFonts w:ascii="Times New Roman" w:hAnsi="Times New Roman" w:cs="Times New Roman"/>
          <w:b/>
          <w:sz w:val="24"/>
          <w:szCs w:val="24"/>
        </w:rPr>
        <w:object w:dxaOrig="1216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 fillcolor="window">
            <v:imagedata r:id="rId5" o:title=""/>
          </v:shape>
          <o:OLEObject Type="Embed" ProgID="Word.Picture.8" ShapeID="_x0000_i1025" DrawAspect="Content" ObjectID="_1466231991" r:id="rId6"/>
        </w:object>
      </w:r>
      <w:r w:rsidRPr="00AF2A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</w:t>
      </w:r>
      <w:r w:rsidRPr="00AF2A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2A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</w:t>
      </w:r>
      <w:r w:rsidRPr="00AF2A56">
        <w:rPr>
          <w:rFonts w:ascii="Times New Roman" w:hAnsi="Times New Roman" w:cs="Times New Roman"/>
          <w:b/>
          <w:sz w:val="24"/>
          <w:szCs w:val="24"/>
        </w:rPr>
        <w:t>Республика Молдова</w:t>
      </w:r>
    </w:p>
    <w:p w:rsidR="00FC2BA5" w:rsidRPr="00AF2A56" w:rsidRDefault="00FC2BA5" w:rsidP="00FC2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A56">
        <w:rPr>
          <w:rFonts w:ascii="Times New Roman" w:hAnsi="Times New Roman" w:cs="Times New Roman"/>
          <w:b/>
          <w:sz w:val="24"/>
          <w:szCs w:val="24"/>
        </w:rPr>
        <w:t>Raionul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F2A56">
        <w:rPr>
          <w:rFonts w:ascii="Times New Roman" w:hAnsi="Times New Roman" w:cs="Times New Roman"/>
          <w:b/>
          <w:sz w:val="24"/>
          <w:szCs w:val="24"/>
        </w:rPr>
        <w:t>Floreşti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F2A56">
        <w:rPr>
          <w:rFonts w:ascii="Times New Roman" w:hAnsi="Times New Roman" w:cs="Times New Roman"/>
          <w:b/>
          <w:sz w:val="24"/>
          <w:szCs w:val="24"/>
        </w:rPr>
        <w:tab/>
      </w:r>
      <w:r w:rsidRPr="00AF2A56">
        <w:rPr>
          <w:rFonts w:ascii="Times New Roman" w:hAnsi="Times New Roman" w:cs="Times New Roman"/>
          <w:b/>
          <w:sz w:val="24"/>
          <w:szCs w:val="24"/>
        </w:rPr>
        <w:tab/>
      </w:r>
      <w:r w:rsidRPr="00AF2A56">
        <w:rPr>
          <w:rFonts w:ascii="Times New Roman" w:hAnsi="Times New Roman" w:cs="Times New Roman"/>
          <w:b/>
          <w:sz w:val="24"/>
          <w:szCs w:val="24"/>
        </w:rPr>
        <w:tab/>
      </w:r>
      <w:r w:rsidRPr="00AF2A56">
        <w:rPr>
          <w:rFonts w:ascii="Times New Roman" w:hAnsi="Times New Roman" w:cs="Times New Roman"/>
          <w:b/>
          <w:sz w:val="24"/>
          <w:szCs w:val="24"/>
        </w:rPr>
        <w:tab/>
      </w:r>
      <w:r w:rsidRPr="00AF2A56">
        <w:rPr>
          <w:rFonts w:ascii="Times New Roman" w:hAnsi="Times New Roman" w:cs="Times New Roman"/>
          <w:b/>
          <w:sz w:val="24"/>
          <w:szCs w:val="24"/>
        </w:rPr>
        <w:tab/>
        <w:t xml:space="preserve">                 Район </w:t>
      </w:r>
      <w:proofErr w:type="spellStart"/>
      <w:r w:rsidRPr="00AF2A56">
        <w:rPr>
          <w:rFonts w:ascii="Times New Roman" w:hAnsi="Times New Roman" w:cs="Times New Roman"/>
          <w:b/>
          <w:sz w:val="24"/>
          <w:szCs w:val="24"/>
        </w:rPr>
        <w:t>Флорешть</w:t>
      </w:r>
      <w:proofErr w:type="spellEnd"/>
    </w:p>
    <w:p w:rsidR="00FC2BA5" w:rsidRPr="00AF2A56" w:rsidRDefault="00FC2BA5" w:rsidP="00FC2BA5">
      <w:pPr>
        <w:pStyle w:val="1"/>
        <w:jc w:val="both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 xml:space="preserve">Primarul or. Floreşti       </w:t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  <w:t xml:space="preserve">                 Примар г.Флорешть</w:t>
      </w:r>
    </w:p>
    <w:p w:rsidR="00FC2BA5" w:rsidRPr="00AF2A56" w:rsidRDefault="00FC2BA5" w:rsidP="00FC2BA5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DISPOZIŢIE</w:t>
      </w:r>
    </w:p>
    <w:p w:rsidR="00FC2BA5" w:rsidRPr="00AF2A56" w:rsidRDefault="001604FA" w:rsidP="00FC2BA5">
      <w:pPr>
        <w:pStyle w:val="a3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Din 04 iulie </w:t>
      </w:r>
      <w:r w:rsidR="00FC2BA5" w:rsidRPr="00AF2A56">
        <w:rPr>
          <w:b/>
          <w:sz w:val="24"/>
          <w:szCs w:val="24"/>
        </w:rPr>
        <w:t xml:space="preserve"> 2014                           </w:t>
      </w:r>
      <w:r w:rsidR="00C4419D">
        <w:rPr>
          <w:b/>
          <w:sz w:val="24"/>
          <w:szCs w:val="24"/>
        </w:rPr>
        <w:t xml:space="preserve">                   </w:t>
      </w:r>
      <w:r w:rsidR="00C4419D">
        <w:rPr>
          <w:b/>
          <w:sz w:val="24"/>
          <w:szCs w:val="24"/>
        </w:rPr>
        <w:tab/>
      </w:r>
      <w:r w:rsidR="00C4419D">
        <w:rPr>
          <w:b/>
          <w:sz w:val="24"/>
          <w:szCs w:val="24"/>
        </w:rPr>
        <w:tab/>
      </w:r>
      <w:r w:rsidR="00C4419D">
        <w:rPr>
          <w:b/>
          <w:sz w:val="24"/>
          <w:szCs w:val="24"/>
        </w:rPr>
        <w:tab/>
      </w:r>
      <w:r w:rsidR="00C4419D">
        <w:rPr>
          <w:b/>
          <w:sz w:val="24"/>
          <w:szCs w:val="24"/>
        </w:rPr>
        <w:tab/>
        <w:t xml:space="preserve">nr.166 </w:t>
      </w:r>
      <w:r w:rsidR="00FC2BA5" w:rsidRPr="00AF2A56">
        <w:rPr>
          <w:b/>
          <w:sz w:val="24"/>
          <w:szCs w:val="24"/>
        </w:rPr>
        <w:t>A</w:t>
      </w:r>
    </w:p>
    <w:p w:rsidR="00FC2BA5" w:rsidRPr="00AF2A56" w:rsidRDefault="00FC2BA5" w:rsidP="00FC2BA5">
      <w:pPr>
        <w:pStyle w:val="a3"/>
        <w:spacing w:line="240" w:lineRule="auto"/>
        <w:rPr>
          <w:b/>
          <w:sz w:val="24"/>
          <w:szCs w:val="24"/>
        </w:rPr>
      </w:pPr>
    </w:p>
    <w:p w:rsidR="00FC2BA5" w:rsidRPr="00AF2A56" w:rsidRDefault="00FC2BA5" w:rsidP="00FC2BA5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AF2A56">
        <w:rPr>
          <w:b/>
          <w:sz w:val="24"/>
          <w:szCs w:val="24"/>
          <w:u w:val="single"/>
        </w:rPr>
        <w:t>Cu privire la convocarea Consiliului orăşenesc Floreşti în şedinţă ordinară</w:t>
      </w:r>
    </w:p>
    <w:p w:rsidR="00FC2BA5" w:rsidRPr="00AF2A56" w:rsidRDefault="00FC2BA5" w:rsidP="00FC2BA5">
      <w:pPr>
        <w:pStyle w:val="a3"/>
        <w:spacing w:line="240" w:lineRule="auto"/>
        <w:rPr>
          <w:sz w:val="24"/>
          <w:szCs w:val="24"/>
          <w:u w:val="single"/>
        </w:rPr>
      </w:pPr>
    </w:p>
    <w:p w:rsidR="00FC2BA5" w:rsidRPr="00AF2A56" w:rsidRDefault="00FC2BA5" w:rsidP="00FC2BA5">
      <w:pPr>
        <w:pStyle w:val="a3"/>
        <w:spacing w:line="240" w:lineRule="auto"/>
        <w:rPr>
          <w:sz w:val="24"/>
          <w:szCs w:val="24"/>
        </w:rPr>
      </w:pPr>
      <w:r w:rsidRPr="00AF2A56">
        <w:rPr>
          <w:sz w:val="24"/>
          <w:szCs w:val="24"/>
        </w:rPr>
        <w:t xml:space="preserve">     În temeiul art. 16 (pp.1,3,5) din Legea privind administraţia publică locală 436-XVI din 28 decembrie 2006, </w:t>
      </w:r>
      <w:r w:rsidRPr="00AF2A56">
        <w:rPr>
          <w:b/>
          <w:sz w:val="24"/>
          <w:szCs w:val="24"/>
        </w:rPr>
        <w:t>DISPUN:</w:t>
      </w:r>
    </w:p>
    <w:p w:rsidR="00FC2BA5" w:rsidRPr="00AF2A56" w:rsidRDefault="00FC2BA5" w:rsidP="00FC2BA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2A56">
        <w:rPr>
          <w:sz w:val="24"/>
          <w:szCs w:val="24"/>
        </w:rPr>
        <w:t>Se convoacă Consiliul orăşenesc Floreşti în cadrul şedinţei ordinare la 11 iulie 2014, ora 10.00, Sala de şedinţe a primăriei Floreşti.</w:t>
      </w:r>
    </w:p>
    <w:p w:rsidR="00FC2BA5" w:rsidRPr="00AF2A56" w:rsidRDefault="00FC2BA5" w:rsidP="00FC2BA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2A56">
        <w:rPr>
          <w:sz w:val="24"/>
          <w:szCs w:val="24"/>
        </w:rPr>
        <w:t>Pentru examinare în cadrul şedinţei se propune următoarea ordine de zi:</w:t>
      </w:r>
    </w:p>
    <w:p w:rsidR="00FC2BA5" w:rsidRPr="00AF2A56" w:rsidRDefault="00FC2BA5" w:rsidP="00FC2BA5">
      <w:pPr>
        <w:pStyle w:val="a3"/>
        <w:spacing w:line="240" w:lineRule="auto"/>
        <w:rPr>
          <w:sz w:val="24"/>
          <w:szCs w:val="24"/>
        </w:rPr>
      </w:pPr>
    </w:p>
    <w:p w:rsidR="00FC2BA5" w:rsidRPr="00AF2A56" w:rsidRDefault="00FC2BA5" w:rsidP="00FC2B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ro-RO"/>
        </w:rPr>
        <w:t>1.</w:t>
      </w:r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Cu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activitatea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economică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 ÎM „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Reţele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Termice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Floreşti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”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în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anul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2013</w:t>
      </w:r>
    </w:p>
    <w:p w:rsidR="00FC2BA5" w:rsidRPr="00AF2A56" w:rsidRDefault="00FC2BA5" w:rsidP="00FC2BA5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Raportor:Rîjcov Leonora, manager </w:t>
      </w:r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ÎM „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Reţele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Termice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Floreşti</w:t>
      </w:r>
      <w:proofErr w:type="spellEnd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”</w:t>
      </w:r>
    </w:p>
    <w:p w:rsidR="00FC2BA5" w:rsidRPr="00AF2A56" w:rsidRDefault="00AF2A56" w:rsidP="00FC2BA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Cu</w:t>
      </w:r>
      <w:proofErr w:type="gramEnd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activitatea</w:t>
      </w:r>
      <w:proofErr w:type="spellEnd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economică</w:t>
      </w:r>
      <w:proofErr w:type="spellEnd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 ÎM „</w:t>
      </w:r>
      <w:proofErr w:type="spellStart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SersalFlor</w:t>
      </w:r>
      <w:proofErr w:type="spellEnd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” </w:t>
      </w:r>
      <w:proofErr w:type="spellStart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în</w:t>
      </w:r>
      <w:proofErr w:type="spellEnd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anul</w:t>
      </w:r>
      <w:proofErr w:type="spellEnd"/>
      <w:r w:rsidR="00FC2BA5"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2013</w:t>
      </w:r>
    </w:p>
    <w:p w:rsidR="00FC2BA5" w:rsidRPr="00AF2A56" w:rsidRDefault="00FC2BA5" w:rsidP="00FC2B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>Raportor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>Rusu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>Nicolae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manager </w:t>
      </w:r>
      <w:r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ÎM „</w:t>
      </w:r>
      <w:proofErr w:type="spellStart"/>
      <w:r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SersalFlor</w:t>
      </w:r>
      <w:proofErr w:type="spellEnd"/>
      <w:r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”</w:t>
      </w:r>
    </w:p>
    <w:p w:rsidR="00AF2A56" w:rsidRPr="00AF2A56" w:rsidRDefault="00AF2A56" w:rsidP="00AF2A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3.</w:t>
      </w:r>
      <w:r w:rsidRPr="00AF2A56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auditului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Curţii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Conturi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ÎM,,Reţele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termice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Floreşti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F2A56" w:rsidRPr="00AF2A56" w:rsidRDefault="00AF2A56" w:rsidP="00AF2A56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Raportor:Liudmila Petrova, viceprimar</w:t>
      </w:r>
    </w:p>
    <w:p w:rsidR="00AF2A56" w:rsidRPr="00AF2A56" w:rsidRDefault="00AF2A56" w:rsidP="00AF2A56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AF2A56">
        <w:rPr>
          <w:rFonts w:ascii="Times New Roman" w:hAnsi="Times New Roman" w:cs="Times New Roman"/>
          <w:sz w:val="24"/>
          <w:szCs w:val="24"/>
          <w:lang w:val="en-US"/>
        </w:rPr>
        <w:t>4.Cu</w:t>
      </w:r>
      <w:proofErr w:type="gram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auditului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Curţii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Conturi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ÎM,,SersalFlor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AF2A56" w:rsidRPr="00AF2A56" w:rsidRDefault="00AF2A56" w:rsidP="00AF2A56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Raportor:Liudmila Petrova, viceprimar</w:t>
      </w:r>
    </w:p>
    <w:p w:rsidR="00AF2A56" w:rsidRPr="00AF2A56" w:rsidRDefault="00AF2A56" w:rsidP="00AF2A5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F2A56">
        <w:rPr>
          <w:rFonts w:ascii="Times New Roman" w:hAnsi="Times New Roman" w:cs="Times New Roman"/>
          <w:sz w:val="24"/>
          <w:szCs w:val="24"/>
          <w:lang w:val="ro-RO"/>
        </w:rPr>
        <w:t xml:space="preserve">5.Cu privire la stabilirea normelor de acumulare  şi aprobarea tarifelor pentru evacuarea deşeurilor </w:t>
      </w:r>
    </w:p>
    <w:p w:rsidR="00AF2A56" w:rsidRPr="00AF2A56" w:rsidRDefault="00AF2A56" w:rsidP="00AF2A56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Raportor:Liudmila Petrova, viceprimar</w:t>
      </w:r>
    </w:p>
    <w:p w:rsidR="00AF2A56" w:rsidRPr="00AF2A56" w:rsidRDefault="00AF2A56" w:rsidP="00AF2A5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AF2A56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2A56">
        <w:rPr>
          <w:rFonts w:ascii="Times New Roman" w:hAnsi="Times New Roman" w:cs="Times New Roman"/>
          <w:sz w:val="24"/>
          <w:szCs w:val="24"/>
          <w:lang w:val="ro-RO"/>
        </w:rPr>
        <w:t>Cu</w:t>
      </w:r>
      <w:proofErr w:type="gramEnd"/>
      <w:r w:rsidRPr="00AF2A56">
        <w:rPr>
          <w:rFonts w:ascii="Times New Roman" w:hAnsi="Times New Roman" w:cs="Times New Roman"/>
          <w:sz w:val="24"/>
          <w:szCs w:val="24"/>
          <w:lang w:val="ro-RO"/>
        </w:rPr>
        <w:t xml:space="preserve"> privire la modificarea deciziei nr 09/09 din 19.11.2013</w:t>
      </w:r>
    </w:p>
    <w:p w:rsidR="00AF2A56" w:rsidRPr="00AF2A56" w:rsidRDefault="00AF2A56" w:rsidP="00AF2A56">
      <w:pPr>
        <w:spacing w:after="0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Raportor:Liudmila Petrova, viceprimar</w:t>
      </w:r>
    </w:p>
    <w:p w:rsidR="00AF2A56" w:rsidRPr="00AF2A56" w:rsidRDefault="00AF2A56" w:rsidP="00AF2A5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2A56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F2A56">
        <w:rPr>
          <w:rFonts w:ascii="Times New Roman" w:hAnsi="Times New Roman" w:cs="Times New Roman"/>
          <w:sz w:val="24"/>
          <w:szCs w:val="24"/>
          <w:lang w:val="ro-RO"/>
        </w:rPr>
        <w:t>Cu privire la modificarea deciziei nr 04/09 din 17.04.2014</w:t>
      </w:r>
    </w:p>
    <w:p w:rsidR="00AF2A56" w:rsidRPr="00AF2A56" w:rsidRDefault="00AF2A56" w:rsidP="00AF2A56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Raportor:Liudmila Petrova, viceprimar</w:t>
      </w:r>
    </w:p>
    <w:p w:rsidR="00AF2A56" w:rsidRPr="00AF2A56" w:rsidRDefault="00AF2A56" w:rsidP="00AF2A5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2A56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F2A56">
        <w:rPr>
          <w:rFonts w:ascii="Times New Roman" w:hAnsi="Times New Roman" w:cs="Times New Roman"/>
          <w:sz w:val="24"/>
          <w:szCs w:val="24"/>
          <w:lang w:val="ro-RO"/>
        </w:rPr>
        <w:t>Cu privire la  acordarea ajutorului material din Fondul de Rezervă</w:t>
      </w:r>
    </w:p>
    <w:p w:rsidR="00AF2A56" w:rsidRPr="00AF2A56" w:rsidRDefault="00AF2A56" w:rsidP="00AF2A56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Raportor:Liudmila Petrova, viceprimar</w:t>
      </w:r>
    </w:p>
    <w:p w:rsidR="00FC2BA5" w:rsidRPr="00AF2A56" w:rsidRDefault="00AF2A56" w:rsidP="00FC2B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ro-RO"/>
        </w:rPr>
        <w:t>9</w:t>
      </w:r>
      <w:r w:rsidR="00FC2BA5" w:rsidRPr="00AF2A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ro-RO"/>
        </w:rPr>
        <w:t>.</w:t>
      </w:r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>transmiterea</w:t>
      </w:r>
      <w:proofErr w:type="spellEnd"/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2BA5" w:rsidRPr="00AF2A56">
        <w:rPr>
          <w:rFonts w:ascii="Times New Roman" w:hAnsi="Times New Roman" w:cs="Times New Roman"/>
          <w:sz w:val="24"/>
          <w:szCs w:val="24"/>
          <w:lang w:val="en-US"/>
        </w:rPr>
        <w:t>bunuri</w:t>
      </w:r>
      <w:proofErr w:type="spellEnd"/>
    </w:p>
    <w:p w:rsidR="00FC2BA5" w:rsidRPr="00AF2A56" w:rsidRDefault="00FC2BA5" w:rsidP="00FC2BA5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Raportor:Gaivas Nina, contabil-şef</w:t>
      </w:r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ro-RO"/>
        </w:rPr>
        <w:t>10</w:t>
      </w:r>
      <w:r w:rsidR="00FC2BA5" w:rsidRPr="00AF2A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ro-RO"/>
        </w:rPr>
        <w:t>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alocarea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mijloacelor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</w:p>
    <w:p w:rsidR="00E77853" w:rsidRPr="00AF2A56" w:rsidRDefault="00E77853" w:rsidP="00E77853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Raportor:Gaivas Nina, contabil-şef</w:t>
      </w:r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ro-RO"/>
        </w:rPr>
        <w:lastRenderedPageBreak/>
        <w:t>11.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orăşenesc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</w:p>
    <w:p w:rsidR="00E77853" w:rsidRPr="00AF2A56" w:rsidRDefault="00E77853" w:rsidP="00E77853">
      <w:pPr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F2A56">
        <w:rPr>
          <w:rStyle w:val="a7"/>
          <w:rFonts w:ascii="Times New Roman" w:hAnsi="Times New Roman" w:cs="Times New Roman"/>
          <w:color w:val="000000"/>
          <w:sz w:val="24"/>
          <w:szCs w:val="24"/>
          <w:lang w:val="ro-RO"/>
        </w:rPr>
        <w:t>Raportor:Liudmila Petrova, viceprimar</w:t>
      </w:r>
    </w:p>
    <w:p w:rsidR="00E77853" w:rsidRPr="00AF2A56" w:rsidRDefault="00AF2A56" w:rsidP="00E77853">
      <w:pPr>
        <w:pStyle w:val="a3"/>
        <w:rPr>
          <w:sz w:val="24"/>
          <w:szCs w:val="24"/>
        </w:rPr>
      </w:pPr>
      <w:r w:rsidRPr="00AF2A56">
        <w:rPr>
          <w:sz w:val="24"/>
          <w:szCs w:val="24"/>
          <w:lang w:val="it-IT"/>
        </w:rPr>
        <w:t>12</w:t>
      </w:r>
      <w:r w:rsidR="00FC2BA5" w:rsidRPr="00AF2A56">
        <w:rPr>
          <w:sz w:val="24"/>
          <w:szCs w:val="24"/>
          <w:lang w:val="it-IT"/>
        </w:rPr>
        <w:t>.</w:t>
      </w:r>
      <w:r w:rsidR="00E77853" w:rsidRPr="00AF2A56">
        <w:rPr>
          <w:sz w:val="24"/>
          <w:szCs w:val="24"/>
        </w:rPr>
        <w:t>Cu privire la completarea deciziei nr.08/01 din 25.07.2012</w:t>
      </w:r>
    </w:p>
    <w:p w:rsidR="00E77853" w:rsidRPr="00AF2A56" w:rsidRDefault="00FC2BA5" w:rsidP="00E77853">
      <w:pPr>
        <w:pStyle w:val="a3"/>
        <w:rPr>
          <w:b/>
          <w:sz w:val="24"/>
          <w:szCs w:val="24"/>
        </w:rPr>
      </w:pPr>
      <w:proofErr w:type="spellStart"/>
      <w:r w:rsidRPr="00AF2A56">
        <w:rPr>
          <w:b/>
          <w:bCs/>
          <w:iCs/>
          <w:sz w:val="24"/>
          <w:szCs w:val="24"/>
          <w:lang w:val="en-US"/>
        </w:rPr>
        <w:t>Raportor</w:t>
      </w:r>
      <w:proofErr w:type="spellEnd"/>
      <w:r w:rsidR="00E77853" w:rsidRPr="00AF2A56">
        <w:rPr>
          <w:b/>
          <w:sz w:val="24"/>
          <w:szCs w:val="24"/>
        </w:rPr>
        <w:t xml:space="preserve"> Ţîbrigan Cristina, secretar interimar al CO</w:t>
      </w:r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sz w:val="24"/>
          <w:szCs w:val="24"/>
          <w:lang w:val="en-US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cet.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Niculăiță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Tudor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destinaţiei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construcţiei</w:t>
      </w:r>
      <w:proofErr w:type="spellEnd"/>
    </w:p>
    <w:p w:rsidR="00FC2BA5" w:rsidRPr="00AF2A56" w:rsidRDefault="00FC2BA5" w:rsidP="00E7785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proofErr w:type="spellStart"/>
      <w:r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Raportor</w:t>
      </w:r>
      <w:proofErr w:type="spellEnd"/>
      <w:r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: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Buza</w:t>
      </w:r>
      <w:proofErr w:type="spellEnd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Sveatoslav</w:t>
      </w:r>
      <w:proofErr w:type="spellEnd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arhitect-şef</w:t>
      </w:r>
      <w:proofErr w:type="spellEnd"/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bCs/>
          <w:iCs/>
          <w:sz w:val="24"/>
          <w:szCs w:val="24"/>
          <w:lang w:val="en-US"/>
        </w:rPr>
        <w:t>14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cet.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Cușnir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Cușnir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Aurelia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destinaţiei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construcţiei</w:t>
      </w:r>
      <w:proofErr w:type="spellEnd"/>
    </w:p>
    <w:p w:rsidR="00FC2BA5" w:rsidRPr="00AF2A56" w:rsidRDefault="00FC2BA5" w:rsidP="00FC2BA5">
      <w:pPr>
        <w:ind w:right="-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proofErr w:type="spellStart"/>
      <w:r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Raportor</w:t>
      </w:r>
      <w:proofErr w:type="spellEnd"/>
      <w:r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: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Buza</w:t>
      </w:r>
      <w:proofErr w:type="spellEnd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Sveatoslav</w:t>
      </w:r>
      <w:proofErr w:type="spellEnd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arhitect-şef</w:t>
      </w:r>
      <w:proofErr w:type="spellEnd"/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sz w:val="24"/>
          <w:szCs w:val="24"/>
          <w:lang w:val="en-US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Comunității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Religioase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Bisericii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hramul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,,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SF.Mare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Mucenic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Dmitrie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Izvorîtorul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de Mir”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amplasarea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obiectului</w:t>
      </w:r>
      <w:proofErr w:type="spellEnd"/>
    </w:p>
    <w:p w:rsidR="00E77853" w:rsidRPr="00AF2A56" w:rsidRDefault="00FC2BA5" w:rsidP="00E77853">
      <w:pPr>
        <w:ind w:right="-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proofErr w:type="spellStart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>Raportor</w:t>
      </w:r>
      <w:proofErr w:type="spellEnd"/>
      <w:r w:rsidRPr="00AF2A5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Raportor</w:t>
      </w:r>
      <w:proofErr w:type="spellEnd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: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Buza</w:t>
      </w:r>
      <w:proofErr w:type="spellEnd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Sveatoslav</w:t>
      </w:r>
      <w:proofErr w:type="spellEnd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, </w:t>
      </w:r>
      <w:proofErr w:type="spellStart"/>
      <w:r w:rsidR="00E77853" w:rsidRPr="00AF2A5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arhitect-şef</w:t>
      </w:r>
      <w:proofErr w:type="spellEnd"/>
    </w:p>
    <w:p w:rsidR="00E77853" w:rsidRPr="00AF2A56" w:rsidRDefault="00AF2A56" w:rsidP="00E77853">
      <w:pPr>
        <w:pStyle w:val="a3"/>
        <w:rPr>
          <w:sz w:val="24"/>
          <w:szCs w:val="24"/>
        </w:rPr>
      </w:pPr>
      <w:r w:rsidRPr="00AF2A56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E77853" w:rsidRPr="00AF2A56">
        <w:rPr>
          <w:sz w:val="24"/>
          <w:szCs w:val="24"/>
        </w:rPr>
        <w:t>Cu privire la atribuirea cet. Cojocaru Natalia a unui sector de teren din intravilanul or. Floreşti pentru construcţia casei de locuit</w:t>
      </w:r>
    </w:p>
    <w:p w:rsidR="00FC2BA5" w:rsidRPr="00AF2A56" w:rsidRDefault="00FC2BA5" w:rsidP="00E77853">
      <w:pPr>
        <w:pStyle w:val="a3"/>
        <w:spacing w:after="120"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Raportor:</w:t>
      </w:r>
      <w:r w:rsidR="00E77853" w:rsidRPr="00AF2A56">
        <w:rPr>
          <w:b/>
          <w:sz w:val="24"/>
          <w:szCs w:val="24"/>
        </w:rPr>
        <w:t>Găluşcă Dumitru, specialist</w:t>
      </w:r>
    </w:p>
    <w:p w:rsidR="00E77853" w:rsidRPr="00AF2A56" w:rsidRDefault="00AF2A56" w:rsidP="00E77853">
      <w:pPr>
        <w:pStyle w:val="a3"/>
        <w:rPr>
          <w:sz w:val="24"/>
          <w:szCs w:val="24"/>
        </w:rPr>
      </w:pPr>
      <w:r w:rsidRPr="00AF2A56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E77853" w:rsidRPr="00AF2A56">
        <w:rPr>
          <w:sz w:val="24"/>
          <w:szCs w:val="24"/>
        </w:rPr>
        <w:t>Cu privire la atribuirea cet. Borzac Victoria a unui sector de teren din intravilanul or. Floreşti  pentru construcţia casei de locuit</w:t>
      </w:r>
    </w:p>
    <w:p w:rsidR="00E77853" w:rsidRPr="00AF2A56" w:rsidRDefault="00E77853" w:rsidP="00E77853">
      <w:pPr>
        <w:pStyle w:val="a3"/>
        <w:spacing w:after="120"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Raportor:Găluşcă Dumitru, specialist</w:t>
      </w:r>
    </w:p>
    <w:p w:rsidR="00E77853" w:rsidRPr="00AF2A56" w:rsidRDefault="00AF2A56" w:rsidP="00E77853">
      <w:pPr>
        <w:pStyle w:val="a3"/>
        <w:rPr>
          <w:sz w:val="24"/>
          <w:szCs w:val="24"/>
        </w:rPr>
      </w:pPr>
      <w:r w:rsidRPr="00AF2A56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E77853" w:rsidRPr="00AF2A56">
        <w:rPr>
          <w:sz w:val="24"/>
          <w:szCs w:val="24"/>
        </w:rPr>
        <w:t>Cu privire la atribuirea cet. Vudvud Ina a unui sector de teren din intravilanul or. Floreşti pentru construcţia casei de locuit</w:t>
      </w:r>
    </w:p>
    <w:p w:rsidR="00E77853" w:rsidRPr="00AF2A56" w:rsidRDefault="00E77853" w:rsidP="00E77853">
      <w:pPr>
        <w:pStyle w:val="a3"/>
        <w:spacing w:after="120"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Raportor:Găluşcă Dumitru, specialist</w:t>
      </w:r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sz w:val="24"/>
          <w:szCs w:val="24"/>
          <w:lang w:val="en-US"/>
        </w:rPr>
        <w:t>19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nr. 02/06 din data de 25.03.2011 „Cu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spațiul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locativ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cet.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Babina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Tatiana</w:t>
      </w:r>
    </w:p>
    <w:p w:rsidR="00E77853" w:rsidRPr="00AF2A56" w:rsidRDefault="00E77853" w:rsidP="00E77853">
      <w:pPr>
        <w:pStyle w:val="a3"/>
        <w:spacing w:after="120"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Raportor:Găluşcă Dumitru, specialist</w:t>
      </w:r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sz w:val="24"/>
          <w:szCs w:val="24"/>
          <w:lang w:val="en-US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deciziei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nr. 02/14 din 13 </w:t>
      </w:r>
      <w:proofErr w:type="spellStart"/>
      <w:proofErr w:type="gram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 2014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„Cu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imobile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E77853" w:rsidRDefault="00E77853" w:rsidP="00E77853">
      <w:pPr>
        <w:pStyle w:val="a3"/>
        <w:spacing w:after="120"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Raportor:Găluşcă Dumitru, specialist</w:t>
      </w:r>
    </w:p>
    <w:p w:rsidR="00E77853" w:rsidRPr="00AF2A56" w:rsidRDefault="00AF2A56" w:rsidP="00E778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sz w:val="24"/>
          <w:szCs w:val="24"/>
          <w:lang w:val="en-US"/>
        </w:rPr>
        <w:t>21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amplasării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sectoarelor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construcția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caselor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locuit</w:t>
      </w:r>
      <w:proofErr w:type="spellEnd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7853" w:rsidRPr="00AF2A56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</w:p>
    <w:p w:rsidR="00E77853" w:rsidRPr="00AF2A56" w:rsidRDefault="00E77853" w:rsidP="00E77853">
      <w:pPr>
        <w:pStyle w:val="a3"/>
        <w:spacing w:after="120"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Raportor:Găluşcă Dumitru, specialist</w:t>
      </w:r>
    </w:p>
    <w:p w:rsidR="00AF2A56" w:rsidRPr="00AF2A56" w:rsidRDefault="00AF2A56" w:rsidP="00AF2A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A56">
        <w:rPr>
          <w:rFonts w:ascii="Times New Roman" w:hAnsi="Times New Roman" w:cs="Times New Roman"/>
          <w:sz w:val="24"/>
          <w:szCs w:val="24"/>
          <w:lang w:val="en-US"/>
        </w:rPr>
        <w:t>22</w:t>
      </w:r>
      <w:proofErr w:type="gramStart"/>
      <w:r w:rsidRPr="00AF2A56">
        <w:rPr>
          <w:rFonts w:ascii="Times New Roman" w:hAnsi="Times New Roman" w:cs="Times New Roman"/>
          <w:sz w:val="24"/>
          <w:szCs w:val="24"/>
          <w:lang w:val="en-US"/>
        </w:rPr>
        <w:t>.Cu</w:t>
      </w:r>
      <w:proofErr w:type="gram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confirmarea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proprietar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 al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sectoare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teren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intravilanul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oraşului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Floreşti</w:t>
      </w:r>
      <w:proofErr w:type="spellEnd"/>
    </w:p>
    <w:p w:rsidR="00AF2A56" w:rsidRPr="00AF2A56" w:rsidRDefault="00AF2A56" w:rsidP="00AF2A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4FA">
        <w:rPr>
          <w:rFonts w:ascii="Times New Roman" w:hAnsi="Times New Roman" w:cs="Times New Roman"/>
          <w:sz w:val="24"/>
          <w:szCs w:val="24"/>
          <w:lang w:val="en-US"/>
        </w:rPr>
        <w:t>23</w:t>
      </w:r>
      <w:proofErr w:type="gramStart"/>
      <w:r w:rsidRPr="001604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2A56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bunurilor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2A56">
        <w:rPr>
          <w:rFonts w:ascii="Times New Roman" w:hAnsi="Times New Roman" w:cs="Times New Roman"/>
          <w:sz w:val="24"/>
          <w:szCs w:val="24"/>
          <w:lang w:val="en-US"/>
        </w:rPr>
        <w:t>imobile</w:t>
      </w:r>
      <w:proofErr w:type="spellEnd"/>
      <w:r w:rsidRPr="00AF2A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2A56" w:rsidRDefault="00AF2A56" w:rsidP="00AF2A56">
      <w:pPr>
        <w:pStyle w:val="a3"/>
        <w:spacing w:after="120"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>Raportor:Găluşcă Dumitru, specialist</w:t>
      </w:r>
    </w:p>
    <w:p w:rsidR="000E7325" w:rsidRDefault="000E7325" w:rsidP="000E7325">
      <w:pPr>
        <w:pStyle w:val="a5"/>
        <w:spacing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0E7325">
        <w:rPr>
          <w:rFonts w:ascii="Times New Roman" w:hAnsi="Times New Roman" w:cs="Times New Roman"/>
          <w:sz w:val="24"/>
          <w:szCs w:val="24"/>
          <w:lang w:val="en-US"/>
        </w:rPr>
        <w:t>24.</w:t>
      </w:r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Cu </w:t>
      </w:r>
      <w:proofErr w:type="spellStart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privire</w:t>
      </w:r>
      <w:proofErr w:type="spellEnd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la </w:t>
      </w:r>
      <w:proofErr w:type="spellStart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realizarea</w:t>
      </w:r>
      <w:proofErr w:type="spellEnd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terenului</w:t>
      </w:r>
      <w:proofErr w:type="spellEnd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aferent</w:t>
      </w:r>
      <w:proofErr w:type="spellEnd"/>
      <w:r w:rsidRPr="000E73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din str. 31 August, 42</w:t>
      </w:r>
    </w:p>
    <w:p w:rsidR="000E7325" w:rsidRPr="000E7325" w:rsidRDefault="000E7325" w:rsidP="000E7325">
      <w:pPr>
        <w:pStyle w:val="a5"/>
        <w:spacing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>Raportor</w:t>
      </w:r>
      <w:proofErr w:type="gramStart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>:Puto</w:t>
      </w:r>
      <w:proofErr w:type="spellEnd"/>
      <w:proofErr w:type="gramEnd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Lilia, specialist</w:t>
      </w:r>
    </w:p>
    <w:p w:rsidR="000E7325" w:rsidRDefault="000E7325" w:rsidP="000E732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E7325" w:rsidRDefault="000E7325" w:rsidP="000E732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E7325">
        <w:rPr>
          <w:rFonts w:ascii="Times New Roman" w:hAnsi="Times New Roman" w:cs="Times New Roman"/>
          <w:sz w:val="24"/>
          <w:szCs w:val="24"/>
          <w:lang w:val="it-IT"/>
        </w:rPr>
        <w:t>25. Cu privire la demersul S.A. “Baza de transport auto nr. 14” privind modificarea deciziei 14/03 din 10.12.2010</w:t>
      </w:r>
    </w:p>
    <w:p w:rsidR="000E7325" w:rsidRPr="000E7325" w:rsidRDefault="000E7325" w:rsidP="000E7325">
      <w:pPr>
        <w:pStyle w:val="a5"/>
        <w:spacing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>Raportor</w:t>
      </w:r>
      <w:proofErr w:type="gramStart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>:Puto</w:t>
      </w:r>
      <w:proofErr w:type="spellEnd"/>
      <w:proofErr w:type="gramEnd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Lilia, specialist</w:t>
      </w:r>
    </w:p>
    <w:p w:rsidR="000E7325" w:rsidRPr="000E7325" w:rsidRDefault="000E7325" w:rsidP="000E73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7325">
        <w:rPr>
          <w:rFonts w:ascii="Times New Roman" w:hAnsi="Times New Roman" w:cs="Times New Roman"/>
          <w:sz w:val="24"/>
          <w:szCs w:val="24"/>
          <w:lang w:val="it-IT"/>
        </w:rPr>
        <w:t>26.Cu privire la demersul SRL ”INFO PLAY”privind revederea taxei pentru unitățile comerciale</w:t>
      </w:r>
    </w:p>
    <w:p w:rsidR="000E7325" w:rsidRPr="000E7325" w:rsidRDefault="000E7325" w:rsidP="000E73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7325">
        <w:rPr>
          <w:rFonts w:ascii="Times New Roman" w:hAnsi="Times New Roman" w:cs="Times New Roman"/>
          <w:sz w:val="24"/>
          <w:szCs w:val="24"/>
          <w:lang w:val="it-IT"/>
        </w:rPr>
        <w:t xml:space="preserve"> și/sau prestarea serviciilor</w:t>
      </w:r>
    </w:p>
    <w:p w:rsidR="000E7325" w:rsidRPr="000E7325" w:rsidRDefault="000E7325" w:rsidP="000E7325">
      <w:pPr>
        <w:pStyle w:val="a5"/>
        <w:spacing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>Raportor</w:t>
      </w:r>
      <w:proofErr w:type="gramStart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>:Puto</w:t>
      </w:r>
      <w:proofErr w:type="spellEnd"/>
      <w:proofErr w:type="gramEnd"/>
      <w:r w:rsidRPr="000E73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Lilia, specialist</w:t>
      </w:r>
    </w:p>
    <w:p w:rsidR="000E7325" w:rsidRPr="000E7325" w:rsidRDefault="000E7325" w:rsidP="00AF2A56">
      <w:pPr>
        <w:pStyle w:val="a3"/>
        <w:spacing w:after="120" w:line="240" w:lineRule="auto"/>
        <w:rPr>
          <w:b/>
          <w:sz w:val="24"/>
          <w:szCs w:val="24"/>
          <w:lang w:val="en-US"/>
        </w:rPr>
      </w:pPr>
    </w:p>
    <w:p w:rsidR="00FC2BA5" w:rsidRPr="00AF2A56" w:rsidRDefault="00FC2BA5" w:rsidP="00FC2BA5">
      <w:pPr>
        <w:pStyle w:val="a3"/>
        <w:spacing w:after="120" w:line="240" w:lineRule="auto"/>
        <w:ind w:left="360"/>
        <w:rPr>
          <w:sz w:val="24"/>
          <w:szCs w:val="24"/>
        </w:rPr>
      </w:pPr>
      <w:r w:rsidRPr="00AF2A56">
        <w:rPr>
          <w:sz w:val="24"/>
          <w:szCs w:val="24"/>
        </w:rPr>
        <w:t>III.        Prezenta dispoziţie de adus la cunoştinţa consilierilor prin înştiinţări.</w:t>
      </w:r>
    </w:p>
    <w:p w:rsidR="00FC2BA5" w:rsidRPr="00AF2A56" w:rsidRDefault="00FC2BA5" w:rsidP="00FC2BA5">
      <w:pPr>
        <w:pStyle w:val="a3"/>
        <w:spacing w:after="120" w:line="240" w:lineRule="auto"/>
        <w:ind w:left="360"/>
        <w:rPr>
          <w:sz w:val="24"/>
          <w:szCs w:val="24"/>
        </w:rPr>
      </w:pPr>
    </w:p>
    <w:p w:rsidR="00FC2BA5" w:rsidRPr="00AF2A56" w:rsidRDefault="00FC2BA5" w:rsidP="00FC2BA5">
      <w:pPr>
        <w:pStyle w:val="a3"/>
        <w:spacing w:line="240" w:lineRule="auto"/>
        <w:rPr>
          <w:b/>
          <w:sz w:val="24"/>
          <w:szCs w:val="24"/>
        </w:rPr>
      </w:pPr>
      <w:r w:rsidRPr="00AF2A56">
        <w:rPr>
          <w:b/>
          <w:sz w:val="24"/>
          <w:szCs w:val="24"/>
        </w:rPr>
        <w:t xml:space="preserve">Primar </w:t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</w:r>
      <w:r w:rsidRPr="00AF2A56">
        <w:rPr>
          <w:b/>
          <w:sz w:val="24"/>
          <w:szCs w:val="24"/>
        </w:rPr>
        <w:tab/>
        <w:t xml:space="preserve">                             Grigore Cojoca</w:t>
      </w:r>
      <w:r w:rsidR="00AA6341" w:rsidRPr="00AF2A56">
        <w:rPr>
          <w:b/>
          <w:sz w:val="24"/>
          <w:szCs w:val="24"/>
        </w:rPr>
        <w:t>ru</w:t>
      </w:r>
    </w:p>
    <w:sectPr w:rsidR="00FC2BA5" w:rsidRPr="00AF2A56" w:rsidSect="00C1441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AC8"/>
    <w:multiLevelType w:val="multilevel"/>
    <w:tmpl w:val="7876E5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A5"/>
    <w:rsid w:val="000E7325"/>
    <w:rsid w:val="001604FA"/>
    <w:rsid w:val="001B5465"/>
    <w:rsid w:val="00AA6341"/>
    <w:rsid w:val="00AF2A56"/>
    <w:rsid w:val="00C1441F"/>
    <w:rsid w:val="00C4419D"/>
    <w:rsid w:val="00D13C14"/>
    <w:rsid w:val="00D334CF"/>
    <w:rsid w:val="00E77853"/>
    <w:rsid w:val="00FC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2B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BA5"/>
    <w:rPr>
      <w:rFonts w:ascii="Times New Roman" w:eastAsia="Times New Roman" w:hAnsi="Times New Roman" w:cs="Times New Roman"/>
      <w:sz w:val="36"/>
      <w:szCs w:val="20"/>
      <w:lang w:val="ro-RO" w:eastAsia="ru-RU"/>
    </w:rPr>
  </w:style>
  <w:style w:type="paragraph" w:styleId="a3">
    <w:name w:val="Body Text"/>
    <w:basedOn w:val="a"/>
    <w:link w:val="a4"/>
    <w:unhideWhenUsed/>
    <w:rsid w:val="00FC2B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4">
    <w:name w:val="Основной текст Знак"/>
    <w:basedOn w:val="a0"/>
    <w:link w:val="a3"/>
    <w:rsid w:val="00FC2BA5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C2B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2BA5"/>
    <w:rPr>
      <w:rFonts w:eastAsiaTheme="minorEastAsia"/>
      <w:lang w:eastAsia="ru-RU"/>
    </w:rPr>
  </w:style>
  <w:style w:type="character" w:styleId="a7">
    <w:name w:val="Strong"/>
    <w:basedOn w:val="a0"/>
    <w:qFormat/>
    <w:rsid w:val="00FC2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5</cp:revision>
  <cp:lastPrinted>2014-07-07T06:53:00Z</cp:lastPrinted>
  <dcterms:created xsi:type="dcterms:W3CDTF">2014-07-02T15:37:00Z</dcterms:created>
  <dcterms:modified xsi:type="dcterms:W3CDTF">2014-07-07T06:53:00Z</dcterms:modified>
</cp:coreProperties>
</file>