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16" w:rsidRDefault="00F57B16" w:rsidP="00F57B16">
      <w:pPr>
        <w:ind w:left="-142"/>
        <w:jc w:val="both"/>
      </w:pPr>
      <w:r>
        <w:t xml:space="preserve">Republica Moldova                            </w:t>
      </w: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o:ole="" fillcolor="window">
            <v:imagedata r:id="rId7" o:title=""/>
          </v:shape>
          <o:OLEObject Type="Embed" ProgID="Word.Picture.8" ShapeID="_x0000_i1025" DrawAspect="Content" ObjectID="_1489392672" r:id="rId8"/>
        </w:object>
      </w:r>
      <w:r>
        <w:t xml:space="preserve">              Республика  Молдова</w:t>
      </w:r>
    </w:p>
    <w:p w:rsidR="00F57B16" w:rsidRDefault="00F57B16" w:rsidP="00F57B16">
      <w:pPr>
        <w:ind w:left="-142"/>
        <w:jc w:val="both"/>
      </w:pPr>
      <w:r>
        <w:t xml:space="preserve"> Consiliul orăşenesc Floreşti                                             Городской Совет Флорешть</w:t>
      </w:r>
    </w:p>
    <w:p w:rsidR="00090791" w:rsidRDefault="00090791" w:rsidP="00F57B16">
      <w:pPr>
        <w:ind w:left="-142"/>
        <w:jc w:val="both"/>
      </w:pPr>
    </w:p>
    <w:p w:rsidR="00F57B16" w:rsidRDefault="00F57B16" w:rsidP="00F57B16">
      <w:pPr>
        <w:ind w:left="-142"/>
        <w:jc w:val="both"/>
      </w:pPr>
      <w:r>
        <w:t xml:space="preserve">Proces-verbal nr. 01                                              </w:t>
      </w:r>
      <w:r w:rsidR="0065067D">
        <w:t xml:space="preserve">                             </w:t>
      </w:r>
      <w:r>
        <w:t>Din 12 februarie  2015</w:t>
      </w:r>
    </w:p>
    <w:p w:rsidR="00F57B16" w:rsidRDefault="00F57B16" w:rsidP="00F57B16">
      <w:pPr>
        <w:ind w:left="-142"/>
        <w:jc w:val="both"/>
      </w:pPr>
    </w:p>
    <w:p w:rsidR="00F57B16" w:rsidRDefault="00F57B16" w:rsidP="00F57B16">
      <w:pPr>
        <w:ind w:left="-142"/>
        <w:jc w:val="both"/>
      </w:pPr>
      <w:r>
        <w:rPr>
          <w:b w:val="0"/>
        </w:rPr>
        <w:t>Total membri ai Consiliului</w:t>
      </w:r>
      <w:r>
        <w:t xml:space="preserve"> – 23, </w:t>
      </w:r>
      <w:r>
        <w:rPr>
          <w:b w:val="0"/>
        </w:rPr>
        <w:t>din ei prezenţi</w:t>
      </w:r>
      <w:r>
        <w:t xml:space="preserve"> – 21</w:t>
      </w:r>
    </w:p>
    <w:p w:rsidR="00F57B16" w:rsidRDefault="00F57B16" w:rsidP="00F57B16">
      <w:pPr>
        <w:ind w:left="-142"/>
        <w:jc w:val="both"/>
      </w:pPr>
      <w:r>
        <w:rPr>
          <w:b w:val="0"/>
        </w:rPr>
        <w:t>Preşedinte al şedinţei</w:t>
      </w:r>
      <w:r>
        <w:t xml:space="preserve"> – Igor MALCO </w:t>
      </w:r>
    </w:p>
    <w:p w:rsidR="00F57B16" w:rsidRPr="00F57B16" w:rsidRDefault="00F57B16" w:rsidP="00F57B16">
      <w:pPr>
        <w:ind w:left="-142"/>
        <w:jc w:val="both"/>
      </w:pPr>
      <w:r w:rsidRPr="00F57B16">
        <w:t>Regulamentul şedinţei:</w:t>
      </w:r>
    </w:p>
    <w:p w:rsidR="00F57B16" w:rsidRDefault="00F57B16" w:rsidP="00F57B16">
      <w:pPr>
        <w:ind w:left="-142"/>
        <w:jc w:val="both"/>
        <w:rPr>
          <w:b w:val="0"/>
        </w:rPr>
      </w:pPr>
      <w:r>
        <w:rPr>
          <w:b w:val="0"/>
        </w:rPr>
        <w:t xml:space="preserve">40 min.executarea bugetului; </w:t>
      </w:r>
    </w:p>
    <w:p w:rsidR="00F57B16" w:rsidRDefault="00F57B16" w:rsidP="00F57B16">
      <w:pPr>
        <w:ind w:left="-142"/>
        <w:jc w:val="both"/>
        <w:rPr>
          <w:b w:val="0"/>
        </w:rPr>
      </w:pPr>
      <w:r>
        <w:rPr>
          <w:b w:val="0"/>
        </w:rPr>
        <w:t xml:space="preserve">20 min.aprobarea strategiei de dezvoltare socio- economică a oraşului Floreşti; </w:t>
      </w:r>
    </w:p>
    <w:p w:rsidR="00F57B16" w:rsidRDefault="00F57B16" w:rsidP="00F57B16">
      <w:pPr>
        <w:ind w:left="-142"/>
        <w:jc w:val="both"/>
        <w:rPr>
          <w:b w:val="0"/>
        </w:rPr>
      </w:pPr>
      <w:r>
        <w:rPr>
          <w:b w:val="0"/>
        </w:rPr>
        <w:t xml:space="preserve">5 min.celelalte proiecte de decizie, </w:t>
      </w:r>
    </w:p>
    <w:p w:rsidR="00F57B16" w:rsidRDefault="00F57B16" w:rsidP="00F57B16">
      <w:pPr>
        <w:ind w:left="-142"/>
        <w:jc w:val="both"/>
        <w:rPr>
          <w:b w:val="0"/>
        </w:rPr>
      </w:pPr>
      <w:r>
        <w:rPr>
          <w:b w:val="0"/>
        </w:rPr>
        <w:t>3 min.dezbateri</w:t>
      </w:r>
    </w:p>
    <w:p w:rsidR="00F57B16" w:rsidRDefault="00F57B16" w:rsidP="00F57B16">
      <w:pPr>
        <w:ind w:left="-142"/>
        <w:jc w:val="both"/>
        <w:rPr>
          <w:b w:val="0"/>
        </w:rPr>
      </w:pPr>
      <w:r>
        <w:rPr>
          <w:b w:val="0"/>
        </w:rPr>
        <w:t>1,5 ore pauză</w:t>
      </w:r>
    </w:p>
    <w:p w:rsidR="00F57B16" w:rsidRDefault="00F57B16" w:rsidP="00F57B16">
      <w:pPr>
        <w:ind w:left="-142"/>
        <w:jc w:val="both"/>
        <w:rPr>
          <w:b w:val="0"/>
        </w:rPr>
      </w:pPr>
    </w:p>
    <w:p w:rsidR="00F57B16" w:rsidRDefault="00F57B16" w:rsidP="00F57B16">
      <w:pPr>
        <w:ind w:left="-142"/>
        <w:jc w:val="both"/>
        <w:rPr>
          <w:b w:val="0"/>
        </w:rPr>
      </w:pPr>
      <w:r>
        <w:rPr>
          <w:b w:val="0"/>
        </w:rPr>
        <w:t>Privitor la ordinea de zi consilierul Bobeico Serghei vine cu următoarele propuneri:</w:t>
      </w:r>
    </w:p>
    <w:p w:rsidR="00F57B16" w:rsidRDefault="00F57B16" w:rsidP="00F57B16">
      <w:pPr>
        <w:ind w:left="-142"/>
        <w:jc w:val="both"/>
        <w:rPr>
          <w:b w:val="0"/>
        </w:rPr>
      </w:pPr>
      <w:r w:rsidRPr="00F57B16">
        <w:t>1.</w:t>
      </w:r>
      <w:r w:rsidR="005675D1">
        <w:t xml:space="preserve"> </w:t>
      </w:r>
      <w:r>
        <w:rPr>
          <w:b w:val="0"/>
        </w:rPr>
        <w:t>de exclus din ordinea de zi întrebarea cu nr. 8 Privind modificarea deciziei nr.06/29 din 19.09.2014,,Cu privire la realizarea terenului aferent din str.Pieţii 1a”</w:t>
      </w:r>
    </w:p>
    <w:p w:rsidR="00F57B16" w:rsidRDefault="00F57B16" w:rsidP="00F57B16">
      <w:pPr>
        <w:ind w:left="-142"/>
        <w:jc w:val="both"/>
        <w:rPr>
          <w:b w:val="0"/>
        </w:rPr>
      </w:pPr>
      <w:r w:rsidRPr="00F57B16">
        <w:t>2.</w:t>
      </w:r>
      <w:r>
        <w:t xml:space="preserve"> </w:t>
      </w:r>
      <w:r>
        <w:rPr>
          <w:b w:val="0"/>
        </w:rPr>
        <w:t>de exclus din ordinea de zi întrebarea cu nr. 11 Cu privire la confirmarea dreptului de proprietar al administraţiei publice locale asupra unui sector de teren din intravilanul oraşului Floreşti</w:t>
      </w:r>
    </w:p>
    <w:p w:rsidR="00F57B16" w:rsidRDefault="00F57B16" w:rsidP="00F57B16">
      <w:pPr>
        <w:ind w:left="-142"/>
        <w:jc w:val="both"/>
        <w:rPr>
          <w:b w:val="0"/>
        </w:rPr>
      </w:pPr>
      <w:r>
        <w:t>3.</w:t>
      </w:r>
      <w:r>
        <w:rPr>
          <w:b w:val="0"/>
        </w:rPr>
        <w:t xml:space="preserve"> de exclus din ordinea de zi întrebarea cu nr. 12 Cu privire la formarea bunurilor imobile prin separare ca acces comun</w:t>
      </w:r>
    </w:p>
    <w:p w:rsidR="005675D1" w:rsidRDefault="00F57B16" w:rsidP="005675D1">
      <w:pPr>
        <w:ind w:left="-142"/>
        <w:jc w:val="both"/>
        <w:rPr>
          <w:b w:val="0"/>
        </w:rPr>
      </w:pPr>
      <w:r>
        <w:t>4.</w:t>
      </w:r>
      <w:r>
        <w:rPr>
          <w:b w:val="0"/>
        </w:rPr>
        <w:t xml:space="preserve"> de exclus din ordinea de zi întrebarea cu nr. 16 Cu privire la realizarea surplusului  de teren aferent imobilului din str.I.Irimiţa nr.3b</w:t>
      </w:r>
    </w:p>
    <w:p w:rsidR="005675D1" w:rsidRDefault="00F57B16" w:rsidP="005675D1">
      <w:pPr>
        <w:ind w:left="-142"/>
        <w:jc w:val="both"/>
        <w:rPr>
          <w:b w:val="0"/>
          <w:szCs w:val="24"/>
        </w:rPr>
      </w:pPr>
      <w:r>
        <w:t>5.</w:t>
      </w:r>
      <w:r w:rsidRPr="00F57B16">
        <w:rPr>
          <w:b w:val="0"/>
        </w:rPr>
        <w:t xml:space="preserve"> </w:t>
      </w:r>
      <w:r w:rsidR="005675D1">
        <w:rPr>
          <w:b w:val="0"/>
        </w:rPr>
        <w:t>de inclus î</w:t>
      </w:r>
      <w:r>
        <w:rPr>
          <w:b w:val="0"/>
        </w:rPr>
        <w:t>n ordinea de zi proiectul de decizie</w:t>
      </w:r>
      <w:r w:rsidR="005675D1">
        <w:rPr>
          <w:b w:val="0"/>
        </w:rPr>
        <w:t xml:space="preserve"> examinat în comisie </w:t>
      </w:r>
      <w:r w:rsidR="005675D1">
        <w:rPr>
          <w:b w:val="0"/>
          <w:szCs w:val="24"/>
        </w:rPr>
        <w:t xml:space="preserve">Cu privire la </w:t>
      </w:r>
      <w:r w:rsidR="005675D1" w:rsidRPr="005675D1">
        <w:rPr>
          <w:b w:val="0"/>
          <w:szCs w:val="24"/>
        </w:rPr>
        <w:t>amplasarea unei mini hidrocentrale</w:t>
      </w:r>
    </w:p>
    <w:p w:rsidR="005675D1" w:rsidRDefault="005675D1" w:rsidP="005675D1">
      <w:pPr>
        <w:ind w:left="-142"/>
        <w:jc w:val="both"/>
        <w:rPr>
          <w:b w:val="0"/>
        </w:rPr>
      </w:pPr>
      <w:r>
        <w:t>6.</w:t>
      </w:r>
      <w:r w:rsidRPr="005675D1">
        <w:t xml:space="preserve"> </w:t>
      </w:r>
      <w:r w:rsidR="0065067D">
        <w:rPr>
          <w:b w:val="0"/>
        </w:rPr>
        <w:t xml:space="preserve">de inclus în ordinea de zi proiectul de decizie examinat în comisie </w:t>
      </w:r>
      <w:r w:rsidRPr="005675D1">
        <w:rPr>
          <w:b w:val="0"/>
        </w:rPr>
        <w:t>Cu privire la transmiterea unui bun imobil</w:t>
      </w:r>
      <w:r>
        <w:rPr>
          <w:b w:val="0"/>
          <w:szCs w:val="24"/>
        </w:rPr>
        <w:t xml:space="preserve"> </w:t>
      </w:r>
      <w:r w:rsidRPr="005675D1">
        <w:rPr>
          <w:b w:val="0"/>
        </w:rPr>
        <w:t xml:space="preserve">către Inspectoratul General al Poliției </w:t>
      </w:r>
    </w:p>
    <w:p w:rsidR="005675D1" w:rsidRPr="005675D1" w:rsidRDefault="005675D1" w:rsidP="005675D1">
      <w:pPr>
        <w:ind w:left="-142"/>
        <w:jc w:val="both"/>
        <w:rPr>
          <w:b w:val="0"/>
        </w:rPr>
      </w:pPr>
      <w:r>
        <w:t>7</w:t>
      </w:r>
      <w:r w:rsidRPr="005675D1">
        <w:rPr>
          <w:b w:val="0"/>
        </w:rPr>
        <w:t>.</w:t>
      </w:r>
      <w:r w:rsidRPr="005675D1">
        <w:rPr>
          <w:b w:val="0"/>
          <w:szCs w:val="24"/>
          <w:lang w:val="it-IT"/>
        </w:rPr>
        <w:t xml:space="preserve"> </w:t>
      </w:r>
      <w:r w:rsidR="0065067D">
        <w:rPr>
          <w:b w:val="0"/>
        </w:rPr>
        <w:t xml:space="preserve">de inclus în ordinea de zi proiectul de decizie examinat în comisie </w:t>
      </w:r>
      <w:r w:rsidRPr="005675D1">
        <w:rPr>
          <w:b w:val="0"/>
          <w:szCs w:val="24"/>
          <w:lang w:val="it-IT"/>
        </w:rPr>
        <w:t>Cu privire la demersul SRL “Centaurus”privind aprobarea tarifelor pentru serviciile pie</w:t>
      </w:r>
      <w:r w:rsidRPr="005675D1">
        <w:rPr>
          <w:b w:val="0"/>
          <w:szCs w:val="24"/>
        </w:rPr>
        <w:t>ții</w:t>
      </w:r>
    </w:p>
    <w:p w:rsidR="00090791" w:rsidRDefault="00090791" w:rsidP="005675D1">
      <w:pPr>
        <w:ind w:left="-142"/>
        <w:jc w:val="both"/>
        <w:rPr>
          <w:szCs w:val="24"/>
        </w:rPr>
      </w:pPr>
    </w:p>
    <w:p w:rsidR="00090791" w:rsidRPr="00090791" w:rsidRDefault="00090791" w:rsidP="005675D1">
      <w:pPr>
        <w:ind w:left="-142"/>
        <w:jc w:val="both"/>
        <w:rPr>
          <w:szCs w:val="24"/>
        </w:rPr>
      </w:pPr>
      <w:r w:rsidRPr="00090791">
        <w:rPr>
          <w:szCs w:val="24"/>
        </w:rPr>
        <w:t>La momentul votării în sală erau 19 consilieri</w:t>
      </w:r>
    </w:p>
    <w:p w:rsidR="005675D1" w:rsidRPr="005675D1" w:rsidRDefault="00090791" w:rsidP="005675D1">
      <w:pPr>
        <w:ind w:left="-142"/>
        <w:jc w:val="both"/>
        <w:rPr>
          <w:b w:val="0"/>
          <w:szCs w:val="24"/>
        </w:rPr>
      </w:pPr>
      <w:r>
        <w:rPr>
          <w:b w:val="0"/>
          <w:szCs w:val="24"/>
        </w:rPr>
        <w:t xml:space="preserve">Prima propunere </w:t>
      </w:r>
    </w:p>
    <w:p w:rsidR="00090791" w:rsidRDefault="00090791" w:rsidP="00090791">
      <w:pPr>
        <w:ind w:left="-142"/>
        <w:jc w:val="both"/>
      </w:pPr>
      <w:r>
        <w:t>AU VOTAT:</w:t>
      </w:r>
    </w:p>
    <w:p w:rsidR="00090791" w:rsidRDefault="00090791" w:rsidP="00090791">
      <w:pPr>
        <w:ind w:left="-142"/>
        <w:jc w:val="both"/>
        <w:rPr>
          <w:b w:val="0"/>
        </w:rPr>
      </w:pPr>
      <w:r>
        <w:rPr>
          <w:b w:val="0"/>
        </w:rPr>
        <w:t>Pentru – 18, împotrivă – 0; abţinut – 1.</w:t>
      </w:r>
    </w:p>
    <w:p w:rsidR="00090791" w:rsidRDefault="00090791" w:rsidP="00F57B16">
      <w:pPr>
        <w:ind w:left="-142"/>
        <w:jc w:val="both"/>
      </w:pPr>
    </w:p>
    <w:p w:rsidR="00F57B16" w:rsidRDefault="00090791" w:rsidP="00F57B16">
      <w:pPr>
        <w:ind w:left="-142"/>
        <w:jc w:val="both"/>
        <w:rPr>
          <w:b w:val="0"/>
        </w:rPr>
      </w:pPr>
      <w:r w:rsidRPr="00090791">
        <w:t xml:space="preserve">Notă </w:t>
      </w:r>
      <w:r>
        <w:rPr>
          <w:b w:val="0"/>
        </w:rPr>
        <w:t>:celelalte propuneri au luat vot unanim</w:t>
      </w:r>
    </w:p>
    <w:p w:rsidR="00090791" w:rsidRDefault="00090791" w:rsidP="00F57B16">
      <w:pPr>
        <w:ind w:left="-142"/>
        <w:jc w:val="both"/>
        <w:rPr>
          <w:b w:val="0"/>
        </w:rPr>
      </w:pPr>
    </w:p>
    <w:p w:rsidR="00F57B16" w:rsidRDefault="00F57B16" w:rsidP="00F57B16">
      <w:pPr>
        <w:ind w:left="-142" w:hanging="142"/>
        <w:jc w:val="both"/>
        <w:rPr>
          <w:szCs w:val="24"/>
        </w:rPr>
      </w:pPr>
      <w:r>
        <w:rPr>
          <w:szCs w:val="24"/>
        </w:rPr>
        <w:t xml:space="preserve">   ORDINEA DE ZI aprobată:</w:t>
      </w:r>
    </w:p>
    <w:p w:rsidR="005675D1" w:rsidRPr="005675D1" w:rsidRDefault="005675D1" w:rsidP="005675D1">
      <w:pPr>
        <w:pStyle w:val="a3"/>
        <w:rPr>
          <w:b w:val="0"/>
          <w:szCs w:val="24"/>
        </w:rPr>
      </w:pPr>
      <w:r>
        <w:rPr>
          <w:rStyle w:val="af0"/>
          <w:color w:val="000000"/>
          <w:szCs w:val="24"/>
          <w:lang w:val="en-US"/>
        </w:rPr>
        <w:t>1</w:t>
      </w:r>
      <w:r w:rsidRPr="005675D1">
        <w:rPr>
          <w:rStyle w:val="af0"/>
          <w:b/>
          <w:color w:val="000000"/>
          <w:szCs w:val="24"/>
          <w:lang w:val="en-US"/>
        </w:rPr>
        <w:t>.</w:t>
      </w:r>
      <w:r w:rsidRPr="005675D1">
        <w:rPr>
          <w:b w:val="0"/>
          <w:szCs w:val="24"/>
          <w:lang w:val="en-US"/>
        </w:rPr>
        <w:t xml:space="preserve"> </w:t>
      </w:r>
      <w:r w:rsidRPr="005675D1">
        <w:rPr>
          <w:b w:val="0"/>
          <w:szCs w:val="24"/>
        </w:rPr>
        <w:t>Cu privire la Programul de activitate a Consiliului orășenesc Florești pentru anul 2015</w:t>
      </w:r>
    </w:p>
    <w:p w:rsidR="005675D1" w:rsidRDefault="005675D1" w:rsidP="005675D1">
      <w:pPr>
        <w:rPr>
          <w:szCs w:val="24"/>
          <w:u w:val="single"/>
          <w:lang w:val="en-US"/>
        </w:rPr>
      </w:pPr>
      <w:r>
        <w:rPr>
          <w:szCs w:val="24"/>
          <w:u w:val="single"/>
          <w:lang w:val="en-US"/>
        </w:rPr>
        <w:t>Raportor:</w:t>
      </w:r>
      <w:r w:rsidRPr="00544B3F">
        <w:rPr>
          <w:szCs w:val="24"/>
          <w:u w:val="single"/>
          <w:lang w:val="en-US"/>
        </w:rPr>
        <w:t xml:space="preserve"> </w:t>
      </w:r>
      <w:r w:rsidRPr="00537A3F">
        <w:rPr>
          <w:szCs w:val="24"/>
          <w:u w:val="single"/>
          <w:lang w:val="en-US"/>
        </w:rPr>
        <w:t>Ţîbrigan Cristina</w:t>
      </w:r>
      <w:r>
        <w:rPr>
          <w:szCs w:val="24"/>
          <w:u w:val="single"/>
          <w:lang w:val="en-US"/>
        </w:rPr>
        <w:t>,secretar interimar al Consiliului orăşenesc</w:t>
      </w:r>
    </w:p>
    <w:p w:rsidR="005675D1" w:rsidRDefault="005675D1" w:rsidP="005675D1">
      <w:pPr>
        <w:rPr>
          <w:b w:val="0"/>
          <w:szCs w:val="24"/>
          <w:u w:val="single"/>
          <w:lang w:val="en-US"/>
        </w:rPr>
      </w:pPr>
    </w:p>
    <w:p w:rsidR="005675D1" w:rsidRPr="005675D1" w:rsidRDefault="005675D1" w:rsidP="005675D1">
      <w:pPr>
        <w:rPr>
          <w:b w:val="0"/>
          <w:szCs w:val="24"/>
        </w:rPr>
      </w:pPr>
      <w:r>
        <w:rPr>
          <w:szCs w:val="24"/>
          <w:lang w:val="en-US"/>
        </w:rPr>
        <w:t>2</w:t>
      </w:r>
      <w:r w:rsidRPr="0018465D">
        <w:rPr>
          <w:szCs w:val="24"/>
          <w:lang w:val="en-US"/>
        </w:rPr>
        <w:t>.</w:t>
      </w:r>
      <w:r>
        <w:rPr>
          <w:szCs w:val="24"/>
        </w:rPr>
        <w:t xml:space="preserve"> </w:t>
      </w:r>
      <w:r w:rsidRPr="005675D1">
        <w:rPr>
          <w:b w:val="0"/>
          <w:szCs w:val="24"/>
        </w:rPr>
        <w:t>Cu privire la executarea bugetului orăşenesc în anul 2014</w:t>
      </w:r>
    </w:p>
    <w:p w:rsidR="005675D1" w:rsidRDefault="005675D1" w:rsidP="005675D1">
      <w:pPr>
        <w:rPr>
          <w:szCs w:val="24"/>
          <w:u w:val="single"/>
          <w:lang w:val="en-US"/>
        </w:rPr>
      </w:pPr>
      <w:r w:rsidRPr="0018465D">
        <w:rPr>
          <w:szCs w:val="24"/>
          <w:u w:val="single"/>
          <w:lang w:val="en-US"/>
        </w:rPr>
        <w:t xml:space="preserve">Raportor </w:t>
      </w:r>
      <w:r>
        <w:rPr>
          <w:szCs w:val="24"/>
          <w:u w:val="single"/>
          <w:lang w:val="en-US"/>
        </w:rPr>
        <w:t>:</w:t>
      </w:r>
      <w:r w:rsidRPr="0018465D">
        <w:rPr>
          <w:szCs w:val="24"/>
          <w:u w:val="single"/>
          <w:lang w:val="en-US"/>
        </w:rPr>
        <w:t>Gaivas Nina</w:t>
      </w:r>
      <w:r>
        <w:rPr>
          <w:szCs w:val="24"/>
          <w:u w:val="single"/>
          <w:lang w:val="en-US"/>
        </w:rPr>
        <w:t>, contabil-şef</w:t>
      </w:r>
    </w:p>
    <w:p w:rsidR="005675D1" w:rsidRDefault="005675D1" w:rsidP="005675D1">
      <w:pPr>
        <w:rPr>
          <w:b w:val="0"/>
          <w:szCs w:val="24"/>
          <w:u w:val="single"/>
          <w:lang w:val="en-US"/>
        </w:rPr>
      </w:pPr>
    </w:p>
    <w:p w:rsidR="005675D1" w:rsidRPr="005675D1" w:rsidRDefault="005675D1" w:rsidP="005675D1">
      <w:pPr>
        <w:rPr>
          <w:b w:val="0"/>
          <w:szCs w:val="24"/>
          <w:lang w:val="en-US"/>
        </w:rPr>
      </w:pPr>
      <w:r>
        <w:rPr>
          <w:szCs w:val="24"/>
          <w:lang w:val="en-US"/>
        </w:rPr>
        <w:t>3</w:t>
      </w:r>
      <w:r w:rsidRPr="00544B3F">
        <w:rPr>
          <w:szCs w:val="24"/>
          <w:lang w:val="en-US"/>
        </w:rPr>
        <w:t xml:space="preserve">. </w:t>
      </w:r>
      <w:r w:rsidRPr="005675D1">
        <w:rPr>
          <w:b w:val="0"/>
          <w:szCs w:val="24"/>
          <w:lang w:val="en-US"/>
        </w:rPr>
        <w:t>Cu privire la aprobarea Strategiei de dezvoltare socio-economică a oraşului Floreşti pentru anii 2015-2020</w:t>
      </w:r>
    </w:p>
    <w:p w:rsidR="005675D1" w:rsidRDefault="005675D1" w:rsidP="005675D1">
      <w:pPr>
        <w:rPr>
          <w:szCs w:val="24"/>
          <w:u w:val="single"/>
          <w:lang w:val="en-US"/>
        </w:rPr>
      </w:pPr>
      <w:r>
        <w:rPr>
          <w:szCs w:val="24"/>
          <w:u w:val="single"/>
          <w:lang w:val="en-US"/>
        </w:rPr>
        <w:t>Raportor:Cojocaru Grigore</w:t>
      </w:r>
    </w:p>
    <w:p w:rsidR="005675D1" w:rsidRDefault="005675D1" w:rsidP="005675D1">
      <w:pPr>
        <w:rPr>
          <w:b w:val="0"/>
          <w:szCs w:val="24"/>
          <w:u w:val="single"/>
          <w:lang w:val="en-US"/>
        </w:rPr>
      </w:pPr>
    </w:p>
    <w:p w:rsidR="005675D1" w:rsidRPr="0018465D" w:rsidRDefault="005675D1" w:rsidP="005675D1">
      <w:pPr>
        <w:jc w:val="both"/>
        <w:rPr>
          <w:szCs w:val="24"/>
          <w:lang w:val="en-US"/>
        </w:rPr>
      </w:pPr>
      <w:r>
        <w:rPr>
          <w:szCs w:val="24"/>
          <w:lang w:val="en-US"/>
        </w:rPr>
        <w:t>4</w:t>
      </w:r>
      <w:r w:rsidRPr="0018465D">
        <w:rPr>
          <w:szCs w:val="24"/>
          <w:lang w:val="en-US"/>
        </w:rPr>
        <w:t xml:space="preserve">. </w:t>
      </w:r>
      <w:r w:rsidRPr="005675D1">
        <w:rPr>
          <w:b w:val="0"/>
          <w:szCs w:val="24"/>
          <w:lang w:val="en-US"/>
        </w:rPr>
        <w:t>Cu privire la acordarea ajutorului material din Fondul de rezervă</w:t>
      </w:r>
    </w:p>
    <w:p w:rsidR="005675D1" w:rsidRDefault="005675D1" w:rsidP="005675D1">
      <w:pPr>
        <w:rPr>
          <w:bCs/>
          <w:iCs/>
          <w:szCs w:val="24"/>
          <w:u w:val="single"/>
          <w:lang w:val="en-US"/>
        </w:rPr>
      </w:pPr>
      <w:r w:rsidRPr="0018465D">
        <w:rPr>
          <w:bCs/>
          <w:iCs/>
          <w:szCs w:val="24"/>
          <w:u w:val="single"/>
          <w:lang w:val="en-US"/>
        </w:rPr>
        <w:t>Raportor</w:t>
      </w:r>
      <w:r>
        <w:rPr>
          <w:bCs/>
          <w:iCs/>
          <w:szCs w:val="24"/>
          <w:u w:val="single"/>
          <w:lang w:val="en-US"/>
        </w:rPr>
        <w:t>: Petrova Liudmila, viceprimar</w:t>
      </w:r>
    </w:p>
    <w:p w:rsidR="005675D1" w:rsidRDefault="005675D1" w:rsidP="005675D1">
      <w:pPr>
        <w:rPr>
          <w:b w:val="0"/>
          <w:bCs/>
          <w:iCs/>
          <w:szCs w:val="24"/>
          <w:u w:val="single"/>
          <w:lang w:val="en-US"/>
        </w:rPr>
      </w:pPr>
    </w:p>
    <w:p w:rsidR="005675D1" w:rsidRPr="005675D1" w:rsidRDefault="005675D1" w:rsidP="005675D1">
      <w:pPr>
        <w:jc w:val="both"/>
        <w:rPr>
          <w:b w:val="0"/>
          <w:szCs w:val="24"/>
          <w:lang w:val="en-US"/>
        </w:rPr>
      </w:pPr>
      <w:r>
        <w:rPr>
          <w:bCs/>
          <w:iCs/>
          <w:szCs w:val="24"/>
          <w:lang w:val="en-US"/>
        </w:rPr>
        <w:t>5</w:t>
      </w:r>
      <w:r w:rsidRPr="0018465D">
        <w:rPr>
          <w:bCs/>
          <w:iCs/>
          <w:szCs w:val="24"/>
          <w:lang w:val="en-US"/>
        </w:rPr>
        <w:t>.</w:t>
      </w:r>
      <w:r w:rsidRPr="0018465D">
        <w:rPr>
          <w:szCs w:val="24"/>
          <w:lang w:val="en-US"/>
        </w:rPr>
        <w:t xml:space="preserve"> </w:t>
      </w:r>
      <w:r w:rsidRPr="005675D1">
        <w:rPr>
          <w:b w:val="0"/>
          <w:szCs w:val="24"/>
          <w:lang w:val="en-US"/>
        </w:rPr>
        <w:t>Cu privire la scutirea de plată pentru frecventarea de către copii a instituţiilor preşcolare în anul 2015</w:t>
      </w:r>
    </w:p>
    <w:p w:rsidR="005675D1" w:rsidRDefault="005675D1" w:rsidP="005675D1">
      <w:pPr>
        <w:rPr>
          <w:b w:val="0"/>
          <w:szCs w:val="24"/>
          <w:u w:val="single"/>
          <w:lang w:val="it-IT"/>
        </w:rPr>
      </w:pPr>
      <w:r w:rsidRPr="0018465D">
        <w:rPr>
          <w:szCs w:val="24"/>
          <w:u w:val="single"/>
          <w:lang w:val="it-IT"/>
        </w:rPr>
        <w:t>Raportor</w:t>
      </w:r>
      <w:r>
        <w:rPr>
          <w:szCs w:val="24"/>
          <w:u w:val="single"/>
          <w:lang w:val="it-IT"/>
        </w:rPr>
        <w:t>: Petrova Liudmila, viceprimar</w:t>
      </w:r>
    </w:p>
    <w:p w:rsidR="005675D1" w:rsidRPr="005675D1" w:rsidRDefault="005675D1" w:rsidP="005675D1">
      <w:pPr>
        <w:rPr>
          <w:b w:val="0"/>
          <w:szCs w:val="24"/>
          <w:lang w:val="en-US"/>
        </w:rPr>
      </w:pPr>
      <w:r>
        <w:rPr>
          <w:szCs w:val="24"/>
          <w:lang w:val="it-IT"/>
        </w:rPr>
        <w:t>6</w:t>
      </w:r>
      <w:r w:rsidRPr="007E3ED5">
        <w:rPr>
          <w:szCs w:val="24"/>
          <w:lang w:val="it-IT"/>
        </w:rPr>
        <w:t>.</w:t>
      </w:r>
      <w:r w:rsidRPr="007E3ED5">
        <w:rPr>
          <w:bCs/>
          <w:iCs/>
          <w:szCs w:val="24"/>
          <w:lang w:val="en-US"/>
        </w:rPr>
        <w:t xml:space="preserve"> </w:t>
      </w:r>
      <w:r w:rsidRPr="005675D1">
        <w:rPr>
          <w:b w:val="0"/>
          <w:szCs w:val="24"/>
          <w:lang w:val="en-US"/>
        </w:rPr>
        <w:t>Cu privire la scutirea de plată în anul 2014 pentru închirierea încăperilor şi serviciilor comunale acordate</w:t>
      </w:r>
    </w:p>
    <w:p w:rsidR="005675D1" w:rsidRDefault="005675D1" w:rsidP="005675D1">
      <w:pPr>
        <w:rPr>
          <w:szCs w:val="24"/>
          <w:u w:val="single"/>
          <w:lang w:val="en-US"/>
        </w:rPr>
      </w:pPr>
      <w:r>
        <w:rPr>
          <w:szCs w:val="24"/>
          <w:u w:val="single"/>
          <w:lang w:val="en-US"/>
        </w:rPr>
        <w:t>Raportor: Petrova Liudmila,viceprimar</w:t>
      </w:r>
    </w:p>
    <w:p w:rsidR="005675D1" w:rsidRDefault="005675D1" w:rsidP="005675D1">
      <w:pPr>
        <w:rPr>
          <w:b w:val="0"/>
          <w:szCs w:val="24"/>
          <w:u w:val="single"/>
          <w:lang w:val="en-US"/>
        </w:rPr>
      </w:pPr>
    </w:p>
    <w:p w:rsidR="005675D1" w:rsidRPr="005675D1" w:rsidRDefault="005675D1" w:rsidP="005675D1">
      <w:pPr>
        <w:jc w:val="both"/>
        <w:rPr>
          <w:b w:val="0"/>
          <w:szCs w:val="24"/>
          <w:lang w:val="en-US"/>
        </w:rPr>
      </w:pPr>
      <w:r>
        <w:rPr>
          <w:szCs w:val="24"/>
          <w:lang w:val="en-US"/>
        </w:rPr>
        <w:t>7</w:t>
      </w:r>
      <w:r w:rsidRPr="00544B3F">
        <w:rPr>
          <w:szCs w:val="24"/>
          <w:lang w:val="en-US"/>
        </w:rPr>
        <w:t xml:space="preserve">. </w:t>
      </w:r>
      <w:r w:rsidRPr="005675D1">
        <w:rPr>
          <w:b w:val="0"/>
          <w:szCs w:val="24"/>
          <w:lang w:val="en-US"/>
        </w:rPr>
        <w:t>Cu privire la prelungirea termenului de arendă</w:t>
      </w:r>
    </w:p>
    <w:p w:rsidR="005675D1" w:rsidRDefault="005675D1" w:rsidP="005675D1">
      <w:pPr>
        <w:rPr>
          <w:szCs w:val="24"/>
          <w:u w:val="single"/>
          <w:lang w:val="en-US"/>
        </w:rPr>
      </w:pPr>
      <w:r>
        <w:rPr>
          <w:szCs w:val="24"/>
          <w:u w:val="single"/>
          <w:lang w:val="en-US"/>
        </w:rPr>
        <w:t>Raportor:Puto Lilia, specialist</w:t>
      </w:r>
    </w:p>
    <w:p w:rsidR="005675D1" w:rsidRDefault="005675D1" w:rsidP="005675D1">
      <w:pPr>
        <w:rPr>
          <w:b w:val="0"/>
          <w:szCs w:val="24"/>
          <w:u w:val="single"/>
          <w:lang w:val="en-US"/>
        </w:rPr>
      </w:pPr>
    </w:p>
    <w:p w:rsidR="005675D1" w:rsidRPr="00544B3F" w:rsidRDefault="005675D1" w:rsidP="005675D1">
      <w:pPr>
        <w:pStyle w:val="aa"/>
        <w:spacing w:line="240" w:lineRule="auto"/>
        <w:ind w:left="0"/>
        <w:rPr>
          <w:rFonts w:ascii="Times New Roman" w:hAnsi="Times New Roman" w:cs="Times New Roman"/>
          <w:bCs/>
          <w:iCs/>
          <w:sz w:val="24"/>
          <w:lang w:val="en-US"/>
        </w:rPr>
      </w:pPr>
      <w:r>
        <w:rPr>
          <w:rFonts w:ascii="Times New Roman" w:hAnsi="Times New Roman" w:cs="Times New Roman"/>
          <w:b/>
          <w:sz w:val="24"/>
          <w:szCs w:val="24"/>
          <w:lang w:val="en-US"/>
        </w:rPr>
        <w:t>8</w:t>
      </w:r>
      <w:r w:rsidRPr="00544B3F">
        <w:rPr>
          <w:rFonts w:ascii="Times New Roman" w:hAnsi="Times New Roman" w:cs="Times New Roman"/>
          <w:b/>
          <w:sz w:val="24"/>
          <w:szCs w:val="24"/>
          <w:lang w:val="en-US"/>
        </w:rPr>
        <w:t>.</w:t>
      </w:r>
      <w:r w:rsidRPr="00544B3F">
        <w:rPr>
          <w:rFonts w:ascii="Times New Roman" w:hAnsi="Times New Roman" w:cs="Times New Roman"/>
          <w:sz w:val="24"/>
          <w:szCs w:val="24"/>
          <w:lang w:val="en-US"/>
        </w:rPr>
        <w:t xml:space="preserve"> </w:t>
      </w:r>
      <w:r w:rsidRPr="00544B3F">
        <w:rPr>
          <w:rFonts w:ascii="Times New Roman" w:hAnsi="Times New Roman" w:cs="Times New Roman"/>
          <w:bCs/>
          <w:iCs/>
          <w:sz w:val="24"/>
          <w:lang w:val="en-US"/>
        </w:rPr>
        <w:t xml:space="preserve">Privind  modificarea deciziei nr. 06/22   din 19.09.2014„Cu privire la realizarea terenului aferent din str. 31 August, </w:t>
      </w:r>
      <w:smartTag w:uri="urn:schemas-microsoft-com:office:smarttags" w:element="metricconverter">
        <w:smartTagPr>
          <w:attr w:name="ProductID" w:val="33”"/>
        </w:smartTagPr>
        <w:r w:rsidRPr="00544B3F">
          <w:rPr>
            <w:rFonts w:ascii="Times New Roman" w:hAnsi="Times New Roman" w:cs="Times New Roman"/>
            <w:bCs/>
            <w:iCs/>
            <w:sz w:val="24"/>
            <w:lang w:val="en-US"/>
          </w:rPr>
          <w:t>33”</w:t>
        </w:r>
      </w:smartTag>
    </w:p>
    <w:p w:rsidR="005675D1" w:rsidRDefault="005675D1" w:rsidP="005675D1">
      <w:pPr>
        <w:rPr>
          <w:szCs w:val="24"/>
          <w:u w:val="single"/>
          <w:lang w:val="en-US"/>
        </w:rPr>
      </w:pPr>
      <w:r>
        <w:rPr>
          <w:szCs w:val="24"/>
          <w:u w:val="single"/>
          <w:lang w:val="en-US"/>
        </w:rPr>
        <w:t>Raportor:Puto Lilia,specialist</w:t>
      </w:r>
    </w:p>
    <w:p w:rsidR="005675D1" w:rsidRDefault="005675D1" w:rsidP="005675D1">
      <w:pPr>
        <w:rPr>
          <w:b w:val="0"/>
          <w:szCs w:val="24"/>
          <w:u w:val="single"/>
          <w:lang w:val="en-US"/>
        </w:rPr>
      </w:pPr>
    </w:p>
    <w:p w:rsidR="005675D1" w:rsidRPr="005675D1" w:rsidRDefault="005675D1" w:rsidP="005675D1">
      <w:pPr>
        <w:pStyle w:val="a3"/>
        <w:rPr>
          <w:b w:val="0"/>
          <w:szCs w:val="24"/>
        </w:rPr>
      </w:pPr>
      <w:r>
        <w:rPr>
          <w:szCs w:val="24"/>
          <w:lang w:val="en-US"/>
        </w:rPr>
        <w:t>9</w:t>
      </w:r>
      <w:r w:rsidRPr="005675D1">
        <w:rPr>
          <w:b w:val="0"/>
          <w:szCs w:val="24"/>
          <w:lang w:val="en-US"/>
        </w:rPr>
        <w:t>.</w:t>
      </w:r>
      <w:r w:rsidRPr="005675D1">
        <w:rPr>
          <w:b w:val="0"/>
          <w:szCs w:val="24"/>
        </w:rPr>
        <w:t xml:space="preserve"> Cu privire la demersul cet. Novac Liliana privind rezilierea contractului de arendă</w:t>
      </w:r>
    </w:p>
    <w:p w:rsidR="005675D1" w:rsidRDefault="005675D1" w:rsidP="005675D1">
      <w:pPr>
        <w:rPr>
          <w:szCs w:val="24"/>
          <w:u w:val="single"/>
          <w:lang w:val="en-US"/>
        </w:rPr>
      </w:pPr>
      <w:r>
        <w:rPr>
          <w:szCs w:val="24"/>
          <w:u w:val="single"/>
          <w:lang w:val="en-US"/>
        </w:rPr>
        <w:t>Raportor:Puto Lilia,specialist</w:t>
      </w:r>
    </w:p>
    <w:p w:rsidR="005675D1" w:rsidRDefault="005675D1" w:rsidP="005675D1">
      <w:pPr>
        <w:rPr>
          <w:b w:val="0"/>
          <w:szCs w:val="24"/>
          <w:u w:val="single"/>
          <w:lang w:val="en-US"/>
        </w:rPr>
      </w:pPr>
    </w:p>
    <w:p w:rsidR="005675D1" w:rsidRPr="005675D1" w:rsidRDefault="005675D1" w:rsidP="005675D1">
      <w:pPr>
        <w:rPr>
          <w:b w:val="0"/>
          <w:szCs w:val="24"/>
          <w:lang w:val="en-US"/>
        </w:rPr>
      </w:pPr>
      <w:r>
        <w:rPr>
          <w:szCs w:val="24"/>
        </w:rPr>
        <w:t>10</w:t>
      </w:r>
      <w:r w:rsidRPr="001F23AE">
        <w:rPr>
          <w:szCs w:val="24"/>
        </w:rPr>
        <w:t>.</w:t>
      </w:r>
      <w:r w:rsidRPr="001F23AE">
        <w:rPr>
          <w:szCs w:val="24"/>
          <w:lang w:val="en-US"/>
        </w:rPr>
        <w:t xml:space="preserve"> </w:t>
      </w:r>
      <w:r w:rsidRPr="005675D1">
        <w:rPr>
          <w:b w:val="0"/>
          <w:szCs w:val="24"/>
          <w:lang w:val="en-US"/>
        </w:rPr>
        <w:t>Cu privire la defrişarea arborilor uscaţi, celor sădiţi cu încălcarea normelor sanitare și a arborilor care prezintă pericol de prăbușire</w:t>
      </w:r>
    </w:p>
    <w:p w:rsidR="005675D1" w:rsidRDefault="005675D1" w:rsidP="005675D1">
      <w:pPr>
        <w:rPr>
          <w:szCs w:val="24"/>
          <w:u w:val="single"/>
          <w:lang w:val="en-US"/>
        </w:rPr>
      </w:pPr>
      <w:r w:rsidRPr="001F23AE">
        <w:rPr>
          <w:szCs w:val="24"/>
          <w:u w:val="single"/>
          <w:lang w:val="en-US"/>
        </w:rPr>
        <w:t>Raportor:Găluşcă Dumitru,specialist</w:t>
      </w:r>
    </w:p>
    <w:p w:rsidR="005675D1" w:rsidRPr="001F23AE" w:rsidRDefault="005675D1" w:rsidP="005675D1">
      <w:pPr>
        <w:rPr>
          <w:b w:val="0"/>
          <w:szCs w:val="24"/>
          <w:u w:val="single"/>
          <w:lang w:val="en-US"/>
        </w:rPr>
      </w:pPr>
    </w:p>
    <w:p w:rsidR="005675D1" w:rsidRPr="005675D1" w:rsidRDefault="005675D1" w:rsidP="005675D1">
      <w:pPr>
        <w:jc w:val="both"/>
        <w:rPr>
          <w:b w:val="0"/>
          <w:szCs w:val="24"/>
          <w:lang w:val="en-US"/>
        </w:rPr>
      </w:pPr>
      <w:r>
        <w:rPr>
          <w:szCs w:val="24"/>
        </w:rPr>
        <w:t>11</w:t>
      </w:r>
      <w:r w:rsidRPr="005675D1">
        <w:rPr>
          <w:b w:val="0"/>
          <w:szCs w:val="24"/>
        </w:rPr>
        <w:t>.</w:t>
      </w:r>
      <w:r w:rsidRPr="005675D1">
        <w:rPr>
          <w:b w:val="0"/>
          <w:szCs w:val="24"/>
          <w:lang w:val="en-US"/>
        </w:rPr>
        <w:t xml:space="preserve"> Cu privire la schimbarea chiriaşului principal</w:t>
      </w:r>
    </w:p>
    <w:p w:rsidR="005675D1" w:rsidRDefault="005675D1" w:rsidP="005675D1">
      <w:pPr>
        <w:rPr>
          <w:szCs w:val="24"/>
          <w:u w:val="single"/>
          <w:lang w:val="en-US"/>
        </w:rPr>
      </w:pPr>
      <w:r w:rsidRPr="001F23AE">
        <w:rPr>
          <w:szCs w:val="24"/>
          <w:u w:val="single"/>
          <w:lang w:val="en-US"/>
        </w:rPr>
        <w:t>Raportor:Găluşcă Dumitru,specialist</w:t>
      </w:r>
    </w:p>
    <w:p w:rsidR="005675D1" w:rsidRDefault="005675D1" w:rsidP="005675D1">
      <w:pPr>
        <w:rPr>
          <w:b w:val="0"/>
          <w:szCs w:val="24"/>
          <w:u w:val="single"/>
          <w:lang w:val="en-US"/>
        </w:rPr>
      </w:pPr>
    </w:p>
    <w:p w:rsidR="005675D1" w:rsidRPr="005675D1" w:rsidRDefault="005675D1" w:rsidP="005675D1">
      <w:pPr>
        <w:rPr>
          <w:b w:val="0"/>
          <w:szCs w:val="24"/>
          <w:lang w:val="en-US"/>
        </w:rPr>
      </w:pPr>
      <w:r>
        <w:rPr>
          <w:szCs w:val="24"/>
          <w:lang w:val="en-US"/>
        </w:rPr>
        <w:t>12</w:t>
      </w:r>
      <w:r w:rsidRPr="00353EBE">
        <w:rPr>
          <w:szCs w:val="24"/>
          <w:lang w:val="en-US"/>
        </w:rPr>
        <w:t>.</w:t>
      </w:r>
      <w:r w:rsidRPr="005675D1">
        <w:rPr>
          <w:b w:val="0"/>
          <w:szCs w:val="24"/>
          <w:lang w:val="en-US"/>
        </w:rPr>
        <w:t>Cu privire la realizarea surplusului de teren aferent imobilului din str.I.Irimiţa nr.3b</w:t>
      </w:r>
    </w:p>
    <w:p w:rsidR="005675D1" w:rsidRDefault="005675D1" w:rsidP="005675D1">
      <w:pPr>
        <w:rPr>
          <w:szCs w:val="24"/>
          <w:u w:val="single"/>
          <w:lang w:val="en-US"/>
        </w:rPr>
      </w:pPr>
      <w:r w:rsidRPr="001F23AE">
        <w:rPr>
          <w:szCs w:val="24"/>
          <w:u w:val="single"/>
          <w:lang w:val="en-US"/>
        </w:rPr>
        <w:t>Raportor:Găluşcă Dumitru,specialist</w:t>
      </w:r>
    </w:p>
    <w:p w:rsidR="005675D1" w:rsidRDefault="005675D1" w:rsidP="005675D1">
      <w:pPr>
        <w:rPr>
          <w:b w:val="0"/>
          <w:szCs w:val="24"/>
          <w:u w:val="single"/>
          <w:lang w:val="en-US"/>
        </w:rPr>
      </w:pPr>
    </w:p>
    <w:p w:rsidR="005675D1" w:rsidRPr="005675D1" w:rsidRDefault="005675D1" w:rsidP="005675D1">
      <w:pPr>
        <w:rPr>
          <w:b w:val="0"/>
          <w:szCs w:val="24"/>
          <w:lang w:val="en-US"/>
        </w:rPr>
      </w:pPr>
      <w:r>
        <w:rPr>
          <w:szCs w:val="24"/>
          <w:lang w:val="en-US"/>
        </w:rPr>
        <w:t>13</w:t>
      </w:r>
      <w:r w:rsidRPr="001F23AE">
        <w:rPr>
          <w:szCs w:val="24"/>
          <w:lang w:val="en-US"/>
        </w:rPr>
        <w:t xml:space="preserve">. </w:t>
      </w:r>
      <w:r w:rsidRPr="005675D1">
        <w:rPr>
          <w:b w:val="0"/>
          <w:szCs w:val="24"/>
          <w:lang w:val="en-US"/>
        </w:rPr>
        <w:t>Cu privire la cererea cet. Dumitrescu Ala privind schimbarea destinaţiei construcţiei</w:t>
      </w:r>
    </w:p>
    <w:p w:rsidR="005675D1" w:rsidRDefault="005675D1" w:rsidP="005675D1">
      <w:pPr>
        <w:rPr>
          <w:szCs w:val="24"/>
          <w:u w:val="single"/>
          <w:lang w:val="en-US"/>
        </w:rPr>
      </w:pPr>
      <w:r w:rsidRPr="001F23AE">
        <w:rPr>
          <w:szCs w:val="24"/>
          <w:u w:val="single"/>
          <w:lang w:val="en-US"/>
        </w:rPr>
        <w:t>Raportor:</w:t>
      </w:r>
      <w:r>
        <w:rPr>
          <w:szCs w:val="24"/>
          <w:u w:val="single"/>
          <w:lang w:val="en-US"/>
        </w:rPr>
        <w:t>Buza Sveatoslav, arhitect</w:t>
      </w:r>
    </w:p>
    <w:p w:rsidR="005675D1" w:rsidRPr="001F23AE" w:rsidRDefault="005675D1" w:rsidP="005675D1">
      <w:pPr>
        <w:rPr>
          <w:szCs w:val="24"/>
          <w:lang w:val="en-US"/>
        </w:rPr>
      </w:pPr>
    </w:p>
    <w:p w:rsidR="005675D1" w:rsidRPr="005675D1" w:rsidRDefault="005675D1" w:rsidP="005675D1">
      <w:pPr>
        <w:rPr>
          <w:b w:val="0"/>
          <w:szCs w:val="24"/>
          <w:lang w:val="en-US"/>
        </w:rPr>
      </w:pPr>
      <w:r>
        <w:rPr>
          <w:szCs w:val="24"/>
          <w:lang w:val="en-US"/>
        </w:rPr>
        <w:t>14</w:t>
      </w:r>
      <w:r w:rsidRPr="001F23AE">
        <w:rPr>
          <w:szCs w:val="24"/>
          <w:lang w:val="en-US"/>
        </w:rPr>
        <w:t xml:space="preserve">. </w:t>
      </w:r>
      <w:r w:rsidRPr="005675D1">
        <w:rPr>
          <w:b w:val="0"/>
          <w:szCs w:val="24"/>
          <w:lang w:val="en-US"/>
        </w:rPr>
        <w:t>Cu privire la cererea cet. Railean Nina privind schimbarea destinaţiei construcţiei</w:t>
      </w:r>
    </w:p>
    <w:p w:rsidR="005675D1" w:rsidRDefault="005675D1" w:rsidP="005675D1">
      <w:pPr>
        <w:rPr>
          <w:szCs w:val="24"/>
          <w:u w:val="single"/>
          <w:lang w:val="en-US"/>
        </w:rPr>
      </w:pPr>
      <w:r w:rsidRPr="001F23AE">
        <w:rPr>
          <w:szCs w:val="24"/>
          <w:u w:val="single"/>
          <w:lang w:val="en-US"/>
        </w:rPr>
        <w:t>Raportor:</w:t>
      </w:r>
      <w:r>
        <w:rPr>
          <w:szCs w:val="24"/>
          <w:u w:val="single"/>
          <w:lang w:val="en-US"/>
        </w:rPr>
        <w:t>Buza Sveatoslav, arhitect</w:t>
      </w:r>
    </w:p>
    <w:p w:rsidR="0065067D" w:rsidRDefault="0065067D" w:rsidP="005675D1">
      <w:pPr>
        <w:rPr>
          <w:szCs w:val="24"/>
          <w:u w:val="single"/>
          <w:lang w:val="en-US"/>
        </w:rPr>
      </w:pPr>
    </w:p>
    <w:p w:rsidR="0065067D" w:rsidRDefault="0065067D" w:rsidP="0065067D">
      <w:pPr>
        <w:ind w:left="-142"/>
        <w:jc w:val="both"/>
        <w:rPr>
          <w:b w:val="0"/>
          <w:szCs w:val="24"/>
        </w:rPr>
      </w:pPr>
      <w:r>
        <w:rPr>
          <w:szCs w:val="24"/>
          <w:lang w:val="en-US"/>
        </w:rPr>
        <w:t xml:space="preserve">  </w:t>
      </w:r>
      <w:r w:rsidRPr="0065067D">
        <w:rPr>
          <w:szCs w:val="24"/>
          <w:lang w:val="en-US"/>
        </w:rPr>
        <w:t>15.</w:t>
      </w:r>
      <w:r>
        <w:rPr>
          <w:szCs w:val="24"/>
          <w:lang w:val="en-US"/>
        </w:rPr>
        <w:t xml:space="preserve"> </w:t>
      </w:r>
      <w:r>
        <w:rPr>
          <w:b w:val="0"/>
          <w:szCs w:val="24"/>
        </w:rPr>
        <w:t xml:space="preserve">Cu privire la </w:t>
      </w:r>
      <w:r w:rsidRPr="005675D1">
        <w:rPr>
          <w:b w:val="0"/>
          <w:szCs w:val="24"/>
        </w:rPr>
        <w:t>amplasarea unei mini hidrocentrale</w:t>
      </w:r>
    </w:p>
    <w:p w:rsidR="0065067D" w:rsidRDefault="0065067D" w:rsidP="0065067D">
      <w:pPr>
        <w:rPr>
          <w:szCs w:val="24"/>
          <w:u w:val="single"/>
          <w:lang w:val="en-US"/>
        </w:rPr>
      </w:pPr>
      <w:r w:rsidRPr="001F23AE">
        <w:rPr>
          <w:szCs w:val="24"/>
          <w:u w:val="single"/>
          <w:lang w:val="en-US"/>
        </w:rPr>
        <w:t>Raportor:</w:t>
      </w:r>
      <w:r>
        <w:rPr>
          <w:szCs w:val="24"/>
          <w:u w:val="single"/>
          <w:lang w:val="en-US"/>
        </w:rPr>
        <w:t>Buza Sveatoslav, arhitect</w:t>
      </w:r>
    </w:p>
    <w:p w:rsidR="0065067D" w:rsidRPr="0065067D" w:rsidRDefault="0065067D" w:rsidP="005675D1">
      <w:pPr>
        <w:rPr>
          <w:b w:val="0"/>
          <w:szCs w:val="24"/>
        </w:rPr>
      </w:pPr>
    </w:p>
    <w:p w:rsidR="0065067D" w:rsidRDefault="0065067D" w:rsidP="0065067D">
      <w:pPr>
        <w:ind w:left="-142"/>
        <w:jc w:val="both"/>
        <w:rPr>
          <w:b w:val="0"/>
        </w:rPr>
      </w:pPr>
      <w:r>
        <w:t xml:space="preserve">  </w:t>
      </w:r>
      <w:r w:rsidRPr="0065067D">
        <w:t>16.</w:t>
      </w:r>
      <w:r>
        <w:rPr>
          <w:b w:val="0"/>
        </w:rPr>
        <w:t xml:space="preserve"> </w:t>
      </w:r>
      <w:r w:rsidRPr="005675D1">
        <w:rPr>
          <w:b w:val="0"/>
        </w:rPr>
        <w:t>Cu privire la transmiterea unui bun imobil</w:t>
      </w:r>
      <w:r>
        <w:rPr>
          <w:b w:val="0"/>
          <w:szCs w:val="24"/>
        </w:rPr>
        <w:t xml:space="preserve"> </w:t>
      </w:r>
      <w:r w:rsidRPr="005675D1">
        <w:rPr>
          <w:b w:val="0"/>
        </w:rPr>
        <w:t xml:space="preserve">către Inspectoratul General al Poliției </w:t>
      </w:r>
    </w:p>
    <w:p w:rsidR="0065067D" w:rsidRDefault="0065067D" w:rsidP="0065067D">
      <w:pPr>
        <w:rPr>
          <w:szCs w:val="24"/>
          <w:u w:val="single"/>
          <w:lang w:val="en-US"/>
        </w:rPr>
      </w:pPr>
      <w:r>
        <w:rPr>
          <w:szCs w:val="24"/>
          <w:u w:val="single"/>
          <w:lang w:val="en-US"/>
        </w:rPr>
        <w:t>Raportor:Puto Lilia,specialist</w:t>
      </w:r>
    </w:p>
    <w:p w:rsidR="00F57B16" w:rsidRDefault="00F57B16" w:rsidP="00F57B16">
      <w:pPr>
        <w:ind w:hanging="54"/>
        <w:rPr>
          <w:szCs w:val="24"/>
          <w:u w:val="single"/>
        </w:rPr>
      </w:pPr>
    </w:p>
    <w:p w:rsidR="0065067D" w:rsidRPr="005675D1" w:rsidRDefault="0065067D" w:rsidP="0065067D">
      <w:pPr>
        <w:jc w:val="both"/>
        <w:rPr>
          <w:b w:val="0"/>
        </w:rPr>
      </w:pPr>
      <w:r w:rsidRPr="0065067D">
        <w:rPr>
          <w:szCs w:val="24"/>
        </w:rPr>
        <w:t>17.</w:t>
      </w:r>
      <w:r>
        <w:rPr>
          <w:szCs w:val="24"/>
        </w:rPr>
        <w:t xml:space="preserve"> </w:t>
      </w:r>
      <w:r w:rsidRPr="005675D1">
        <w:rPr>
          <w:b w:val="0"/>
          <w:szCs w:val="24"/>
          <w:lang w:val="it-IT"/>
        </w:rPr>
        <w:t xml:space="preserve">Cu privire la demersul SRL “Centaurus”privind aprobarea tarifelor pentru serviciile </w:t>
      </w:r>
      <w:r>
        <w:rPr>
          <w:b w:val="0"/>
          <w:szCs w:val="24"/>
          <w:lang w:val="it-IT"/>
        </w:rPr>
        <w:t xml:space="preserve">    </w:t>
      </w:r>
      <w:r w:rsidRPr="005675D1">
        <w:rPr>
          <w:b w:val="0"/>
          <w:szCs w:val="24"/>
          <w:lang w:val="it-IT"/>
        </w:rPr>
        <w:t>pie</w:t>
      </w:r>
      <w:r w:rsidRPr="005675D1">
        <w:rPr>
          <w:b w:val="0"/>
          <w:szCs w:val="24"/>
        </w:rPr>
        <w:t>ții</w:t>
      </w:r>
    </w:p>
    <w:p w:rsidR="0065067D" w:rsidRDefault="0065067D" w:rsidP="0065067D">
      <w:pPr>
        <w:rPr>
          <w:szCs w:val="24"/>
          <w:u w:val="single"/>
          <w:lang w:val="en-US"/>
        </w:rPr>
      </w:pPr>
      <w:r>
        <w:rPr>
          <w:szCs w:val="24"/>
          <w:u w:val="single"/>
          <w:lang w:val="en-US"/>
        </w:rPr>
        <w:t>Raportor:Puto Lilia,specialist</w:t>
      </w:r>
    </w:p>
    <w:p w:rsidR="0065067D" w:rsidRPr="0065067D" w:rsidRDefault="0065067D" w:rsidP="00F57B16">
      <w:pPr>
        <w:ind w:hanging="54"/>
        <w:rPr>
          <w:szCs w:val="24"/>
        </w:rPr>
      </w:pPr>
    </w:p>
    <w:p w:rsidR="00B02471" w:rsidRDefault="00F57B16" w:rsidP="00B02471">
      <w:pPr>
        <w:pStyle w:val="a3"/>
        <w:rPr>
          <w:b w:val="0"/>
          <w:szCs w:val="24"/>
        </w:rPr>
      </w:pPr>
      <w:r>
        <w:rPr>
          <w:szCs w:val="24"/>
          <w:lang w:val="en-US"/>
        </w:rPr>
        <w:t>1.S-A EXAMINAT:</w:t>
      </w:r>
      <w:r w:rsidRPr="00D21ACD">
        <w:rPr>
          <w:b w:val="0"/>
          <w:szCs w:val="24"/>
          <w:lang w:val="en-US"/>
        </w:rPr>
        <w:t xml:space="preserve"> </w:t>
      </w:r>
      <w:r w:rsidR="00B02471" w:rsidRPr="0018465D">
        <w:rPr>
          <w:szCs w:val="24"/>
          <w:lang w:val="en-US"/>
        </w:rPr>
        <w:t xml:space="preserve"> </w:t>
      </w:r>
      <w:r w:rsidR="00B02471" w:rsidRPr="00B02471">
        <w:rPr>
          <w:b w:val="0"/>
          <w:szCs w:val="24"/>
        </w:rPr>
        <w:t>Cu privire la Programul de activitate a Consiliului orășenesc Florești pentru anul 2015</w:t>
      </w:r>
    </w:p>
    <w:p w:rsidR="00B02471" w:rsidRDefault="00B02471" w:rsidP="00B02471">
      <w:pPr>
        <w:rPr>
          <w:szCs w:val="24"/>
          <w:u w:val="single"/>
          <w:lang w:val="en-US"/>
        </w:rPr>
      </w:pPr>
      <w:r>
        <w:rPr>
          <w:szCs w:val="24"/>
          <w:u w:val="single"/>
          <w:lang w:val="en-US"/>
        </w:rPr>
        <w:t>Raportor:</w:t>
      </w:r>
      <w:r w:rsidRPr="00544B3F">
        <w:rPr>
          <w:szCs w:val="24"/>
          <w:u w:val="single"/>
          <w:lang w:val="en-US"/>
        </w:rPr>
        <w:t xml:space="preserve"> </w:t>
      </w:r>
      <w:r w:rsidRPr="00537A3F">
        <w:rPr>
          <w:szCs w:val="24"/>
          <w:u w:val="single"/>
          <w:lang w:val="en-US"/>
        </w:rPr>
        <w:t>Ţîbrigan Cristina</w:t>
      </w:r>
      <w:r>
        <w:rPr>
          <w:szCs w:val="24"/>
          <w:u w:val="single"/>
          <w:lang w:val="en-US"/>
        </w:rPr>
        <w:t>,secretar interimar al Consiliului orăşenesc</w:t>
      </w:r>
    </w:p>
    <w:p w:rsidR="00B02471" w:rsidRDefault="00B02471" w:rsidP="00B02471">
      <w:pPr>
        <w:rPr>
          <w:b w:val="0"/>
          <w:szCs w:val="24"/>
          <w:u w:val="single"/>
          <w:lang w:val="en-US"/>
        </w:rPr>
      </w:pPr>
    </w:p>
    <w:p w:rsidR="006B2FB4" w:rsidRDefault="00B02471" w:rsidP="00B02471">
      <w:pPr>
        <w:ind w:firstLine="708"/>
        <w:jc w:val="both"/>
        <w:rPr>
          <w:b w:val="0"/>
          <w:szCs w:val="24"/>
        </w:rPr>
      </w:pPr>
      <w:r w:rsidRPr="00B02471">
        <w:rPr>
          <w:b w:val="0"/>
          <w:szCs w:val="24"/>
        </w:rPr>
        <w:t xml:space="preserve">În scopul eficienței activității Consiliului orășenesc și elaborării calitative și în termen a proiectelor de decizie, care urmează a fi prezentate Consiliului pentru examinare, respectare a prevederilor legislației în vederea consultării cu societatea civilă, avizarea lor de comisiile consultative  de specialitate în conformitate cu art. 14 alin.1, alin.2, art.29, </w:t>
      </w:r>
    </w:p>
    <w:p w:rsidR="006B2FB4" w:rsidRDefault="006B2FB4" w:rsidP="00B02471">
      <w:pPr>
        <w:ind w:firstLine="708"/>
        <w:jc w:val="both"/>
        <w:rPr>
          <w:b w:val="0"/>
          <w:szCs w:val="24"/>
        </w:rPr>
      </w:pPr>
    </w:p>
    <w:p w:rsidR="00B02471" w:rsidRPr="00B02471" w:rsidRDefault="00B02471" w:rsidP="006B2FB4">
      <w:pPr>
        <w:jc w:val="both"/>
        <w:rPr>
          <w:b w:val="0"/>
          <w:szCs w:val="24"/>
        </w:rPr>
      </w:pPr>
      <w:r w:rsidRPr="00B02471">
        <w:rPr>
          <w:b w:val="0"/>
          <w:szCs w:val="24"/>
        </w:rPr>
        <w:lastRenderedPageBreak/>
        <w:t xml:space="preserve">alin.1, alin.2, art.30 din Legea privind administrația publică locală, nr. 436-XVI din 28 decembrie 2006, Consiliul orăşenesc </w:t>
      </w:r>
      <w:r w:rsidRPr="00B02471">
        <w:rPr>
          <w:szCs w:val="24"/>
        </w:rPr>
        <w:t>DECIDE:</w:t>
      </w:r>
    </w:p>
    <w:p w:rsidR="00B02471" w:rsidRPr="00B02471" w:rsidRDefault="00B02471" w:rsidP="00B02471">
      <w:pPr>
        <w:ind w:firstLine="708"/>
        <w:jc w:val="both"/>
        <w:rPr>
          <w:b w:val="0"/>
          <w:szCs w:val="24"/>
        </w:rPr>
      </w:pPr>
    </w:p>
    <w:p w:rsidR="00B02471" w:rsidRPr="00B02471" w:rsidRDefault="00B02471" w:rsidP="00AC04A6">
      <w:pPr>
        <w:numPr>
          <w:ilvl w:val="0"/>
          <w:numId w:val="1"/>
        </w:numPr>
        <w:jc w:val="both"/>
        <w:rPr>
          <w:b w:val="0"/>
          <w:szCs w:val="24"/>
        </w:rPr>
      </w:pPr>
      <w:r w:rsidRPr="00B02471">
        <w:rPr>
          <w:b w:val="0"/>
          <w:szCs w:val="24"/>
        </w:rPr>
        <w:t>Se aprobă Programul de activitate a Consiliului orășenesc Florești în anul 2015 (se anexează).</w:t>
      </w:r>
    </w:p>
    <w:p w:rsidR="00B02471" w:rsidRDefault="00B02471" w:rsidP="00B02471">
      <w:pPr>
        <w:ind w:firstLine="708"/>
        <w:jc w:val="both"/>
        <w:rPr>
          <w:szCs w:val="24"/>
        </w:rPr>
      </w:pPr>
    </w:p>
    <w:p w:rsidR="00B02471" w:rsidRPr="00B02471" w:rsidRDefault="00B02471" w:rsidP="00B02471">
      <w:pPr>
        <w:jc w:val="center"/>
        <w:rPr>
          <w:rStyle w:val="af0"/>
          <w:b/>
          <w:color w:val="000000"/>
          <w:szCs w:val="24"/>
        </w:rPr>
      </w:pPr>
      <w:r w:rsidRPr="00B02471">
        <w:rPr>
          <w:rStyle w:val="af0"/>
          <w:b/>
          <w:color w:val="000000"/>
          <w:szCs w:val="24"/>
        </w:rPr>
        <w:t>Programul de activitate a Consiliului orășenesc Florești în anul 2015</w:t>
      </w:r>
    </w:p>
    <w:p w:rsidR="00B02471" w:rsidRPr="00492AE2" w:rsidRDefault="00B02471" w:rsidP="00B02471">
      <w:pPr>
        <w:jc w:val="center"/>
        <w:rPr>
          <w:rStyle w:val="af0"/>
          <w:color w:val="000000"/>
          <w:szCs w:val="24"/>
        </w:rPr>
      </w:pPr>
    </w:p>
    <w:tbl>
      <w:tblPr>
        <w:tblStyle w:val="a5"/>
        <w:tblW w:w="9889" w:type="dxa"/>
        <w:tblLook w:val="04A0"/>
      </w:tblPr>
      <w:tblGrid>
        <w:gridCol w:w="556"/>
        <w:gridCol w:w="3805"/>
        <w:gridCol w:w="1701"/>
        <w:gridCol w:w="3827"/>
      </w:tblGrid>
      <w:tr w:rsidR="00B02471"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color w:val="000000"/>
                <w:szCs w:val="24"/>
              </w:rPr>
            </w:pPr>
            <w:r w:rsidRPr="00492AE2">
              <w:rPr>
                <w:rStyle w:val="af0"/>
                <w:color w:val="000000"/>
                <w:szCs w:val="24"/>
              </w:rPr>
              <w:t xml:space="preserve">Nr. </w:t>
            </w:r>
          </w:p>
          <w:p w:rsidR="00B02471" w:rsidRPr="00492AE2" w:rsidRDefault="00B02471" w:rsidP="00520036">
            <w:pPr>
              <w:jc w:val="center"/>
              <w:rPr>
                <w:rStyle w:val="af0"/>
                <w:color w:val="000000"/>
                <w:szCs w:val="24"/>
              </w:rPr>
            </w:pPr>
            <w:r w:rsidRPr="00492AE2">
              <w:rPr>
                <w:rStyle w:val="af0"/>
                <w:color w:val="000000"/>
                <w:szCs w:val="24"/>
              </w:rPr>
              <w:t>d/o</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color w:val="000000"/>
                <w:szCs w:val="24"/>
              </w:rPr>
            </w:pPr>
            <w:r w:rsidRPr="00492AE2">
              <w:rPr>
                <w:rStyle w:val="af0"/>
                <w:color w:val="000000"/>
                <w:szCs w:val="24"/>
              </w:rPr>
              <w:t>Denumirea întrebării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color w:val="000000"/>
                <w:szCs w:val="24"/>
              </w:rPr>
            </w:pPr>
            <w:r w:rsidRPr="00492AE2">
              <w:rPr>
                <w:rStyle w:val="af0"/>
                <w:color w:val="000000"/>
                <w:szCs w:val="24"/>
              </w:rPr>
              <w:t xml:space="preserve">Termen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color w:val="000000"/>
                <w:szCs w:val="24"/>
              </w:rPr>
            </w:pPr>
            <w:r w:rsidRPr="00492AE2">
              <w:rPr>
                <w:rStyle w:val="af0"/>
                <w:color w:val="000000"/>
                <w:szCs w:val="24"/>
              </w:rPr>
              <w:t xml:space="preserve">Responsabil </w:t>
            </w:r>
          </w:p>
        </w:tc>
      </w:tr>
      <w:tr w:rsidR="00B02471" w:rsidRPr="002575F9"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2575F9" w:rsidRDefault="00B02471" w:rsidP="00520036">
            <w:pPr>
              <w:rPr>
                <w:rStyle w:val="af0"/>
                <w:b/>
                <w:color w:val="000000"/>
                <w:szCs w:val="24"/>
              </w:rPr>
            </w:pPr>
            <w:r w:rsidRPr="002575F9">
              <w:rPr>
                <w:rStyle w:val="af0"/>
                <w:color w:val="000000"/>
                <w:szCs w:val="24"/>
              </w:rPr>
              <w:t>1</w:t>
            </w:r>
            <w:r>
              <w:rPr>
                <w:rStyle w:val="af0"/>
                <w:color w:val="000000"/>
                <w:szCs w:val="24"/>
              </w:rPr>
              <w:t>.</w:t>
            </w:r>
          </w:p>
          <w:p w:rsidR="00B02471" w:rsidRPr="00492AE2" w:rsidRDefault="00B02471" w:rsidP="00520036">
            <w:pPr>
              <w:jc w:val="center"/>
              <w:rPr>
                <w:rStyle w:val="af0"/>
                <w:color w:val="000000"/>
                <w:szCs w:val="24"/>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rPr>
                <w:rStyle w:val="af0"/>
                <w:b/>
                <w:color w:val="000000"/>
                <w:szCs w:val="24"/>
              </w:rPr>
            </w:pPr>
            <w:r w:rsidRPr="00492AE2">
              <w:rPr>
                <w:rStyle w:val="af0"/>
                <w:color w:val="000000"/>
                <w:szCs w:val="24"/>
              </w:rPr>
              <w:t>Raportul  privind executarea bugetului orășenesc pe anul 201</w:t>
            </w:r>
            <w:r>
              <w:rPr>
                <w:rStyle w:val="af0"/>
                <w:color w:val="000000"/>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Februarie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Gaivas Nina</w:t>
            </w:r>
            <w:r>
              <w:rPr>
                <w:rStyle w:val="af0"/>
                <w:color w:val="000000"/>
                <w:szCs w:val="24"/>
              </w:rPr>
              <w:t>,</w:t>
            </w:r>
          </w:p>
          <w:p w:rsidR="00B02471" w:rsidRPr="00492AE2" w:rsidRDefault="00B02471" w:rsidP="00520036">
            <w:pPr>
              <w:jc w:val="center"/>
              <w:rPr>
                <w:rStyle w:val="af0"/>
                <w:b/>
                <w:color w:val="000000"/>
                <w:szCs w:val="24"/>
              </w:rPr>
            </w:pPr>
            <w:r>
              <w:rPr>
                <w:rStyle w:val="af0"/>
                <w:color w:val="000000"/>
                <w:szCs w:val="24"/>
              </w:rPr>
              <w:t>contabil-şef</w:t>
            </w:r>
          </w:p>
        </w:tc>
      </w:tr>
      <w:tr w:rsidR="00B02471"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B02471" w:rsidRDefault="00B02471" w:rsidP="00520036">
            <w:pPr>
              <w:rPr>
                <w:b w:val="0"/>
                <w:sz w:val="24"/>
                <w:szCs w:val="24"/>
                <w:lang w:val="en-US"/>
              </w:rPr>
            </w:pPr>
            <w:r w:rsidRPr="00B02471">
              <w:rPr>
                <w:b w:val="0"/>
                <w:sz w:val="24"/>
                <w:szCs w:val="24"/>
              </w:rPr>
              <w:t>A</w:t>
            </w:r>
            <w:r w:rsidRPr="00B02471">
              <w:rPr>
                <w:b w:val="0"/>
                <w:sz w:val="24"/>
                <w:szCs w:val="24"/>
                <w:lang w:val="en-US"/>
              </w:rPr>
              <w:t>probarea Strategiei de dezvoltare socio-economică a oraşului Floreşti pentru anii 2015-2020</w:t>
            </w:r>
          </w:p>
          <w:p w:rsidR="00B02471" w:rsidRPr="00B02471" w:rsidRDefault="00B02471" w:rsidP="00520036">
            <w:pPr>
              <w:rPr>
                <w:rStyle w:val="af0"/>
                <w:color w:val="000000"/>
                <w:szCs w:val="24"/>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Februarie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Cojocaru Grigore</w:t>
            </w:r>
          </w:p>
        </w:tc>
      </w:tr>
      <w:tr w:rsidR="00B02471"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t>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rPr>
                <w:rStyle w:val="af0"/>
                <w:color w:val="000000"/>
                <w:szCs w:val="24"/>
              </w:rPr>
            </w:pPr>
            <w:r>
              <w:rPr>
                <w:rStyle w:val="af0"/>
                <w:color w:val="000000"/>
                <w:szCs w:val="24"/>
              </w:rPr>
              <w:t>Situaţia privind dezvoltarea social</w:t>
            </w:r>
            <w:r w:rsidRPr="00492AE2">
              <w:rPr>
                <w:rStyle w:val="af0"/>
                <w:color w:val="000000"/>
                <w:szCs w:val="24"/>
              </w:rPr>
              <w:t xml:space="preserve"> – e</w:t>
            </w:r>
            <w:r>
              <w:rPr>
                <w:rStyle w:val="af0"/>
                <w:color w:val="000000"/>
                <w:szCs w:val="24"/>
              </w:rPr>
              <w:t>conomică a orașului pe anul 2014</w:t>
            </w:r>
            <w:r w:rsidRPr="00492AE2">
              <w:rPr>
                <w:rStyle w:val="af0"/>
                <w:color w:val="000000"/>
                <w:szCs w:val="24"/>
              </w:rPr>
              <w:t xml:space="preserve"> și sarcinile de activitate în anul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Cojocaru Grigore</w:t>
            </w:r>
            <w:r>
              <w:rPr>
                <w:rStyle w:val="af0"/>
                <w:color w:val="000000"/>
                <w:szCs w:val="24"/>
              </w:rPr>
              <w:t>,</w:t>
            </w:r>
          </w:p>
          <w:p w:rsidR="00B02471" w:rsidRPr="00492AE2" w:rsidRDefault="00B02471" w:rsidP="00520036">
            <w:pPr>
              <w:jc w:val="center"/>
              <w:rPr>
                <w:rStyle w:val="af0"/>
                <w:color w:val="000000"/>
                <w:szCs w:val="24"/>
              </w:rPr>
            </w:pPr>
            <w:r>
              <w:rPr>
                <w:rStyle w:val="af0"/>
                <w:color w:val="000000"/>
                <w:szCs w:val="24"/>
              </w:rPr>
              <w:t>primar</w:t>
            </w:r>
          </w:p>
        </w:tc>
      </w:tr>
      <w:tr w:rsidR="00B02471"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t>4</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rPr>
                <w:rStyle w:val="af0"/>
                <w:b/>
                <w:color w:val="000000"/>
                <w:szCs w:val="24"/>
              </w:rPr>
            </w:pPr>
            <w:r>
              <w:rPr>
                <w:rStyle w:val="af0"/>
                <w:color w:val="000000"/>
                <w:szCs w:val="24"/>
              </w:rPr>
              <w:t>Aprobarea Planului de îmbunătăţire a serviciilor de termoficare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530636" w:rsidRDefault="00B02471" w:rsidP="00520036">
            <w:pPr>
              <w:jc w:val="center"/>
              <w:rPr>
                <w:rStyle w:val="af0"/>
                <w:color w:val="000000"/>
                <w:szCs w:val="24"/>
              </w:rPr>
            </w:pPr>
            <w:r>
              <w:rPr>
                <w:rStyle w:val="af0"/>
                <w:color w:val="000000"/>
                <w:szCs w:val="24"/>
              </w:rPr>
              <w:t>Cojocaru Grigore</w:t>
            </w:r>
          </w:p>
        </w:tc>
      </w:tr>
      <w:tr w:rsidR="00B02471"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t>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rPr>
                <w:rStyle w:val="af0"/>
                <w:b/>
                <w:color w:val="000000"/>
                <w:szCs w:val="24"/>
              </w:rPr>
            </w:pPr>
            <w:r>
              <w:rPr>
                <w:rStyle w:val="af0"/>
                <w:color w:val="000000"/>
                <w:szCs w:val="24"/>
              </w:rPr>
              <w:t>Aprobarea Programului local de Eficienţă Energetică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color w:val="000000"/>
                <w:szCs w:val="24"/>
              </w:rPr>
            </w:pPr>
            <w:r>
              <w:rPr>
                <w:rStyle w:val="af0"/>
                <w:color w:val="000000"/>
                <w:szCs w:val="24"/>
              </w:rPr>
              <w:t>Cojocaru Grigore</w:t>
            </w: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t>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Raport cu privire la protecţia consumatorului în raza oraşului Floreşti pe parcursul anului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Pr>
                <w:rStyle w:val="af0"/>
                <w:color w:val="000000"/>
                <w:szCs w:val="24"/>
              </w:rPr>
              <w:t>Martie</w:t>
            </w:r>
          </w:p>
          <w:p w:rsidR="00B02471" w:rsidRPr="00492AE2" w:rsidRDefault="00B02471" w:rsidP="00520036">
            <w:pPr>
              <w:jc w:val="center"/>
              <w:rPr>
                <w:rStyle w:val="af0"/>
                <w:b/>
                <w:color w:val="000000"/>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530636" w:rsidRDefault="00B02471" w:rsidP="00520036">
            <w:pPr>
              <w:jc w:val="center"/>
              <w:rPr>
                <w:rStyle w:val="af0"/>
                <w:color w:val="000000"/>
                <w:szCs w:val="24"/>
              </w:rPr>
            </w:pPr>
            <w:r w:rsidRPr="00530636">
              <w:rPr>
                <w:rStyle w:val="af0"/>
                <w:color w:val="000000"/>
                <w:szCs w:val="24"/>
              </w:rPr>
              <w:t>Puto Lilia,</w:t>
            </w:r>
          </w:p>
          <w:p w:rsidR="00B02471" w:rsidRPr="00492AE2" w:rsidRDefault="00B02471" w:rsidP="00520036">
            <w:pPr>
              <w:jc w:val="center"/>
              <w:rPr>
                <w:rStyle w:val="af0"/>
                <w:b/>
                <w:color w:val="000000"/>
                <w:szCs w:val="24"/>
              </w:rPr>
            </w:pPr>
            <w:r>
              <w:rPr>
                <w:rStyle w:val="af0"/>
                <w:color w:val="000000"/>
                <w:szCs w:val="24"/>
              </w:rPr>
              <w:t>specialist perceperi fiscale</w:t>
            </w: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Raportul privind</w:t>
            </w:r>
            <w:r w:rsidRPr="00492AE2">
              <w:rPr>
                <w:rStyle w:val="af0"/>
                <w:color w:val="000000"/>
                <w:szCs w:val="24"/>
              </w:rPr>
              <w:t xml:space="preserve"> activitatea economică</w:t>
            </w:r>
            <w:r>
              <w:rPr>
                <w:rStyle w:val="af0"/>
                <w:color w:val="000000"/>
                <w:szCs w:val="24"/>
              </w:rPr>
              <w:t xml:space="preserve"> a</w:t>
            </w:r>
            <w:r w:rsidRPr="00492AE2">
              <w:rPr>
                <w:rStyle w:val="af0"/>
                <w:color w:val="000000"/>
                <w:szCs w:val="24"/>
              </w:rPr>
              <w:t xml:space="preserve"> SA „Se</w:t>
            </w:r>
            <w:r>
              <w:rPr>
                <w:rStyle w:val="af0"/>
                <w:color w:val="000000"/>
                <w:szCs w:val="24"/>
              </w:rPr>
              <w:t>rvicii Comunale Florești” în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Aprilie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rPr>
                <w:rStyle w:val="af0"/>
                <w:b/>
                <w:color w:val="000000"/>
                <w:szCs w:val="24"/>
              </w:rPr>
            </w:pPr>
            <w:r w:rsidRPr="00530636">
              <w:rPr>
                <w:rStyle w:val="af0"/>
                <w:color w:val="000000"/>
                <w:szCs w:val="24"/>
              </w:rPr>
              <w:t>Găluşcă Dumitru</w:t>
            </w:r>
            <w:r>
              <w:rPr>
                <w:rStyle w:val="af0"/>
                <w:color w:val="000000"/>
                <w:szCs w:val="24"/>
              </w:rPr>
              <w:t>,specialist</w:t>
            </w:r>
          </w:p>
          <w:p w:rsidR="00B02471" w:rsidRDefault="00B02471" w:rsidP="00520036">
            <w:pPr>
              <w:rPr>
                <w:rStyle w:val="af0"/>
                <w:b/>
                <w:color w:val="000000"/>
                <w:szCs w:val="24"/>
              </w:rPr>
            </w:pPr>
            <w:r>
              <w:rPr>
                <w:rStyle w:val="af0"/>
                <w:color w:val="000000"/>
                <w:szCs w:val="24"/>
              </w:rPr>
              <w:t>reprezentantul Consiliului orăşenesc în SA,,Servicii Comunale Floreşti”</w:t>
            </w:r>
          </w:p>
          <w:p w:rsidR="00B02471" w:rsidRDefault="00B02471" w:rsidP="00520036">
            <w:pPr>
              <w:rPr>
                <w:rStyle w:val="af0"/>
                <w:b/>
                <w:color w:val="000000"/>
                <w:szCs w:val="24"/>
              </w:rPr>
            </w:pPr>
            <w:r w:rsidRPr="00B9008D">
              <w:rPr>
                <w:rStyle w:val="af0"/>
                <w:color w:val="000000"/>
                <w:szCs w:val="24"/>
              </w:rPr>
              <w:t>Rusu Sergiu</w:t>
            </w:r>
            <w:r>
              <w:rPr>
                <w:rStyle w:val="af0"/>
                <w:color w:val="000000"/>
                <w:szCs w:val="24"/>
              </w:rPr>
              <w:t>, director SA,,Servicii comunale Floreşti”</w:t>
            </w:r>
          </w:p>
          <w:p w:rsidR="00B02471" w:rsidRPr="00492AE2" w:rsidRDefault="00B02471"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8</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both"/>
              <w:rPr>
                <w:rStyle w:val="af0"/>
                <w:b/>
                <w:color w:val="000000"/>
                <w:szCs w:val="24"/>
              </w:rPr>
            </w:pPr>
            <w:r>
              <w:rPr>
                <w:rStyle w:val="af0"/>
                <w:color w:val="000000"/>
                <w:szCs w:val="24"/>
              </w:rPr>
              <w:t>Raportul privind activitatea economică a ÎM,,SersalFlor” în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rPr>
                <w:rStyle w:val="af0"/>
                <w:b/>
                <w:color w:val="000000"/>
                <w:szCs w:val="24"/>
              </w:rPr>
            </w:pPr>
            <w:r w:rsidRPr="00530636">
              <w:rPr>
                <w:rStyle w:val="af0"/>
                <w:color w:val="000000"/>
                <w:szCs w:val="24"/>
              </w:rPr>
              <w:t>Rusu Nicolai,</w:t>
            </w:r>
            <w:r>
              <w:rPr>
                <w:rStyle w:val="af0"/>
                <w:color w:val="000000"/>
                <w:szCs w:val="24"/>
              </w:rPr>
              <w:t xml:space="preserve"> manager ÎM,,SersalFlor”</w:t>
            </w:r>
          </w:p>
          <w:p w:rsidR="00B02471" w:rsidRPr="003E2ACA" w:rsidRDefault="00B02471"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9</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rPr>
                <w:rStyle w:val="af0"/>
                <w:b/>
                <w:color w:val="000000"/>
                <w:szCs w:val="24"/>
              </w:rPr>
            </w:pPr>
            <w:r>
              <w:rPr>
                <w:rStyle w:val="af0"/>
                <w:color w:val="000000"/>
                <w:szCs w:val="24"/>
              </w:rPr>
              <w:t>Raportul privind activitatea financiar</w:t>
            </w:r>
            <w:r w:rsidRPr="00492AE2">
              <w:rPr>
                <w:rStyle w:val="af0"/>
                <w:color w:val="000000"/>
                <w:szCs w:val="24"/>
              </w:rPr>
              <w:t xml:space="preserve"> – econom</w:t>
            </w:r>
            <w:r>
              <w:rPr>
                <w:rStyle w:val="af0"/>
                <w:color w:val="000000"/>
                <w:szCs w:val="24"/>
              </w:rPr>
              <w:t xml:space="preserve">ică a ÎM „ Rețele </w:t>
            </w:r>
            <w:r w:rsidRPr="00492AE2">
              <w:rPr>
                <w:rStyle w:val="af0"/>
                <w:color w:val="000000"/>
                <w:szCs w:val="24"/>
              </w:rPr>
              <w:t>termice Florești”</w:t>
            </w:r>
            <w:r>
              <w:rPr>
                <w:rStyle w:val="af0"/>
                <w:color w:val="000000"/>
                <w:szCs w:val="24"/>
              </w:rPr>
              <w:t xml:space="preserve"> pe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Iunie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rPr>
                <w:rStyle w:val="af0"/>
                <w:b/>
                <w:color w:val="000000"/>
                <w:szCs w:val="24"/>
              </w:rPr>
            </w:pPr>
            <w:r>
              <w:rPr>
                <w:rStyle w:val="af0"/>
                <w:color w:val="000000"/>
                <w:szCs w:val="24"/>
              </w:rPr>
              <w:t>Managerul ÎM,,Reţele termice Floreşti”</w:t>
            </w:r>
          </w:p>
          <w:p w:rsidR="00B02471" w:rsidRPr="00492AE2" w:rsidRDefault="00B02471"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B02471"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10</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R</w:t>
            </w:r>
            <w:r w:rsidRPr="00492AE2">
              <w:rPr>
                <w:rStyle w:val="af0"/>
                <w:color w:val="000000"/>
                <w:szCs w:val="24"/>
              </w:rPr>
              <w:t>aportul și sarcinile Poliției municipale în vederea combaterii criminalității și asigurării ordinii publice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Iunie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Burlacu Sergiu</w:t>
            </w:r>
            <w:r>
              <w:rPr>
                <w:rStyle w:val="af0"/>
                <w:color w:val="000000"/>
                <w:szCs w:val="24"/>
              </w:rPr>
              <w:t>,</w:t>
            </w:r>
          </w:p>
          <w:p w:rsidR="00B02471" w:rsidRDefault="00B02471" w:rsidP="00520036">
            <w:pPr>
              <w:jc w:val="center"/>
              <w:rPr>
                <w:rStyle w:val="af0"/>
                <w:b/>
                <w:color w:val="000000"/>
                <w:szCs w:val="24"/>
              </w:rPr>
            </w:pPr>
            <w:r>
              <w:rPr>
                <w:rStyle w:val="af0"/>
                <w:color w:val="000000"/>
                <w:szCs w:val="24"/>
              </w:rPr>
              <w:t>şef Poliţia Municipală</w:t>
            </w:r>
          </w:p>
          <w:p w:rsidR="00B02471" w:rsidRPr="00492AE2" w:rsidRDefault="00B02471" w:rsidP="00520036">
            <w:pPr>
              <w:jc w:val="center"/>
              <w:rPr>
                <w:rStyle w:val="af0"/>
                <w:b/>
                <w:color w:val="000000"/>
                <w:szCs w:val="24"/>
              </w:rPr>
            </w:pP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11</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 xml:space="preserve">Raportul privind </w:t>
            </w:r>
            <w:r w:rsidRPr="00492AE2">
              <w:rPr>
                <w:rStyle w:val="af0"/>
                <w:color w:val="000000"/>
                <w:szCs w:val="24"/>
              </w:rPr>
              <w:t>activitatea primăriei în problemele de urbanism și organizare a teritoriului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Buza Sveatoslav</w:t>
            </w:r>
            <w:r>
              <w:rPr>
                <w:rStyle w:val="af0"/>
                <w:color w:val="000000"/>
                <w:szCs w:val="24"/>
              </w:rPr>
              <w:t>,</w:t>
            </w:r>
          </w:p>
          <w:p w:rsidR="00B02471" w:rsidRPr="00492AE2" w:rsidRDefault="00B02471" w:rsidP="00520036">
            <w:pPr>
              <w:jc w:val="center"/>
              <w:rPr>
                <w:rStyle w:val="af0"/>
                <w:b/>
                <w:color w:val="000000"/>
                <w:szCs w:val="24"/>
              </w:rPr>
            </w:pPr>
            <w:r>
              <w:rPr>
                <w:rStyle w:val="af0"/>
                <w:color w:val="000000"/>
                <w:szCs w:val="24"/>
              </w:rPr>
              <w:t>arhitect-şef al oraşului</w:t>
            </w:r>
          </w:p>
        </w:tc>
      </w:tr>
      <w:tr w:rsidR="00B02471"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t>12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rPr>
                <w:rStyle w:val="af0"/>
                <w:b/>
                <w:color w:val="000000"/>
                <w:szCs w:val="24"/>
              </w:rPr>
            </w:pPr>
            <w:r>
              <w:rPr>
                <w:rStyle w:val="af0"/>
                <w:color w:val="000000"/>
                <w:szCs w:val="24"/>
              </w:rPr>
              <w:t>Mersul executării</w:t>
            </w:r>
            <w:r w:rsidRPr="00492AE2">
              <w:rPr>
                <w:rStyle w:val="af0"/>
                <w:color w:val="000000"/>
                <w:szCs w:val="24"/>
              </w:rPr>
              <w:t xml:space="preserve"> bugetului orășenesc în 6 luni ale anului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530636" w:rsidRDefault="00B02471" w:rsidP="00520036">
            <w:pPr>
              <w:jc w:val="center"/>
              <w:rPr>
                <w:rStyle w:val="af0"/>
                <w:color w:val="000000"/>
                <w:szCs w:val="24"/>
              </w:rPr>
            </w:pPr>
            <w:r w:rsidRPr="00530636">
              <w:rPr>
                <w:rStyle w:val="af0"/>
                <w:color w:val="000000"/>
                <w:szCs w:val="24"/>
              </w:rPr>
              <w:t>Gaivas Nina,</w:t>
            </w:r>
          </w:p>
          <w:p w:rsidR="00B02471" w:rsidRPr="00492AE2" w:rsidRDefault="00B02471" w:rsidP="00520036">
            <w:pPr>
              <w:jc w:val="center"/>
              <w:rPr>
                <w:rStyle w:val="af0"/>
                <w:b/>
                <w:color w:val="000000"/>
                <w:szCs w:val="24"/>
              </w:rPr>
            </w:pPr>
            <w:r>
              <w:rPr>
                <w:rStyle w:val="af0"/>
                <w:color w:val="000000"/>
                <w:szCs w:val="24"/>
              </w:rPr>
              <w:t>contabil-şef</w:t>
            </w:r>
          </w:p>
        </w:tc>
      </w:tr>
      <w:tr w:rsidR="00B02471"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13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Raportul privind gradul de pregătire a sistemului</w:t>
            </w:r>
            <w:r w:rsidRPr="00492AE2">
              <w:rPr>
                <w:rStyle w:val="af0"/>
                <w:color w:val="000000"/>
                <w:szCs w:val="24"/>
              </w:rPr>
              <w:t xml:space="preserve"> energetic și de aprovizionare cu apă a instituțiilor social-culturale</w:t>
            </w:r>
            <w:r>
              <w:rPr>
                <w:rStyle w:val="af0"/>
                <w:color w:val="000000"/>
                <w:szCs w:val="24"/>
              </w:rPr>
              <w:t xml:space="preserve"> din oraș pentru perioada toamnă – iarnă 2015</w:t>
            </w:r>
            <w:r w:rsidRPr="00492AE2">
              <w:rPr>
                <w:rStyle w:val="af0"/>
                <w:color w:val="000000"/>
                <w:szCs w:val="24"/>
              </w:rPr>
              <w:t>-201</w:t>
            </w:r>
            <w:r>
              <w:rPr>
                <w:rStyle w:val="af0"/>
                <w:color w:val="000000"/>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Septembrie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Petrova Liudmila</w:t>
            </w:r>
            <w:r>
              <w:rPr>
                <w:rStyle w:val="af0"/>
                <w:color w:val="000000"/>
                <w:szCs w:val="24"/>
              </w:rPr>
              <w:t>,</w:t>
            </w:r>
          </w:p>
          <w:p w:rsidR="00B02471" w:rsidRPr="00492AE2" w:rsidRDefault="00B02471" w:rsidP="00520036">
            <w:pPr>
              <w:jc w:val="center"/>
              <w:rPr>
                <w:rStyle w:val="af0"/>
                <w:b/>
                <w:color w:val="000000"/>
                <w:szCs w:val="24"/>
              </w:rPr>
            </w:pPr>
            <w:r>
              <w:rPr>
                <w:rStyle w:val="af0"/>
                <w:color w:val="000000"/>
                <w:szCs w:val="24"/>
              </w:rPr>
              <w:t>viceprimar</w:t>
            </w:r>
          </w:p>
        </w:tc>
      </w:tr>
      <w:tr w:rsidR="00B02471" w:rsidRPr="0032013E"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15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Aprobarea taxelor locale pe anul 2016</w:t>
            </w:r>
            <w:r w:rsidRPr="00492AE2">
              <w:rPr>
                <w:rStyle w:val="af0"/>
                <w:color w:val="000000"/>
                <w:szCs w:val="24"/>
              </w:rPr>
              <w:t xml:space="preserve"> și căile de înbunătățire a veniturilor bugetului orașului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530636" w:rsidRDefault="00B02471" w:rsidP="00520036">
            <w:pPr>
              <w:jc w:val="center"/>
              <w:rPr>
                <w:rStyle w:val="af0"/>
                <w:color w:val="000000"/>
                <w:szCs w:val="24"/>
              </w:rPr>
            </w:pPr>
            <w:r w:rsidRPr="00530636">
              <w:rPr>
                <w:rStyle w:val="af0"/>
                <w:color w:val="000000"/>
                <w:szCs w:val="24"/>
              </w:rPr>
              <w:t>Puto Lilia,</w:t>
            </w:r>
          </w:p>
          <w:p w:rsidR="00B02471" w:rsidRPr="00492AE2" w:rsidRDefault="00B02471" w:rsidP="00520036">
            <w:pPr>
              <w:jc w:val="center"/>
              <w:rPr>
                <w:rStyle w:val="af0"/>
                <w:b/>
                <w:color w:val="000000"/>
                <w:szCs w:val="24"/>
              </w:rPr>
            </w:pPr>
            <w:r>
              <w:rPr>
                <w:rStyle w:val="af0"/>
                <w:color w:val="000000"/>
                <w:szCs w:val="24"/>
              </w:rPr>
              <w:t>specialist perceperi fiscale</w:t>
            </w:r>
            <w:r w:rsidRPr="00492AE2">
              <w:rPr>
                <w:rStyle w:val="af0"/>
                <w:color w:val="000000"/>
                <w:szCs w:val="24"/>
              </w:rPr>
              <w:t xml:space="preserve"> </w:t>
            </w:r>
          </w:p>
        </w:tc>
      </w:tr>
      <w:tr w:rsidR="00B02471" w:rsidRPr="002D0895"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Default="00B02471" w:rsidP="00520036">
            <w:pPr>
              <w:rPr>
                <w:rStyle w:val="af0"/>
                <w:b/>
                <w:color w:val="000000"/>
                <w:szCs w:val="24"/>
              </w:rPr>
            </w:pPr>
            <w:r>
              <w:rPr>
                <w:rStyle w:val="af0"/>
                <w:color w:val="000000"/>
                <w:szCs w:val="24"/>
              </w:rPr>
              <w:lastRenderedPageBreak/>
              <w:t>16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rPr>
                <w:rStyle w:val="af0"/>
                <w:b/>
                <w:color w:val="000000"/>
                <w:szCs w:val="24"/>
              </w:rPr>
            </w:pPr>
            <w:r>
              <w:rPr>
                <w:rStyle w:val="af0"/>
                <w:color w:val="000000"/>
                <w:szCs w:val="24"/>
              </w:rPr>
              <w:t>Mersul executării bugetului orășenesc în 9</w:t>
            </w:r>
            <w:r w:rsidRPr="00492AE2">
              <w:rPr>
                <w:rStyle w:val="af0"/>
                <w:color w:val="000000"/>
                <w:szCs w:val="24"/>
              </w:rPr>
              <w:t xml:space="preserve"> luni ale anului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Pr>
                <w:rStyle w:val="af0"/>
                <w:color w:val="000000"/>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530636" w:rsidRDefault="00B02471" w:rsidP="00520036">
            <w:pPr>
              <w:jc w:val="center"/>
              <w:rPr>
                <w:rStyle w:val="af0"/>
                <w:color w:val="000000"/>
                <w:szCs w:val="24"/>
              </w:rPr>
            </w:pPr>
            <w:r w:rsidRPr="00530636">
              <w:rPr>
                <w:rStyle w:val="af0"/>
                <w:color w:val="000000"/>
                <w:szCs w:val="24"/>
              </w:rPr>
              <w:t>Gaivas Nina,</w:t>
            </w:r>
          </w:p>
          <w:p w:rsidR="00B02471" w:rsidRPr="00530636" w:rsidRDefault="00B02471" w:rsidP="00520036">
            <w:pPr>
              <w:jc w:val="center"/>
              <w:rPr>
                <w:rStyle w:val="af0"/>
                <w:color w:val="000000"/>
                <w:szCs w:val="24"/>
              </w:rPr>
            </w:pPr>
            <w:r>
              <w:rPr>
                <w:rStyle w:val="af0"/>
                <w:color w:val="000000"/>
                <w:szCs w:val="24"/>
              </w:rPr>
              <w:t>contabil-şef</w:t>
            </w:r>
          </w:p>
        </w:tc>
      </w:tr>
      <w:tr w:rsidR="00B02471"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2471" w:rsidRPr="00517884" w:rsidRDefault="00B02471" w:rsidP="00520036">
            <w:pPr>
              <w:rPr>
                <w:rStyle w:val="af0"/>
                <w:b/>
                <w:color w:val="000000"/>
                <w:szCs w:val="24"/>
              </w:rPr>
            </w:pPr>
            <w:r>
              <w:rPr>
                <w:rStyle w:val="af0"/>
                <w:color w:val="000000"/>
                <w:szCs w:val="24"/>
              </w:rPr>
              <w:t>17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both"/>
              <w:rPr>
                <w:rStyle w:val="af0"/>
                <w:b/>
                <w:color w:val="000000"/>
                <w:szCs w:val="24"/>
              </w:rPr>
            </w:pPr>
            <w:r>
              <w:rPr>
                <w:rStyle w:val="af0"/>
                <w:color w:val="000000"/>
                <w:szCs w:val="24"/>
              </w:rPr>
              <w:t xml:space="preserve">Aprobarea </w:t>
            </w:r>
            <w:r w:rsidRPr="00492AE2">
              <w:rPr>
                <w:rStyle w:val="af0"/>
                <w:color w:val="000000"/>
                <w:szCs w:val="24"/>
              </w:rPr>
              <w:t>bugetul</w:t>
            </w:r>
            <w:r>
              <w:rPr>
                <w:rStyle w:val="af0"/>
                <w:color w:val="000000"/>
                <w:szCs w:val="24"/>
              </w:rPr>
              <w:t>ui</w:t>
            </w:r>
            <w:r w:rsidRPr="00492AE2">
              <w:rPr>
                <w:rStyle w:val="af0"/>
                <w:color w:val="000000"/>
                <w:szCs w:val="24"/>
              </w:rPr>
              <w:t xml:space="preserve"> orășenesc pe anul 201</w:t>
            </w:r>
            <w:r>
              <w:rPr>
                <w:rStyle w:val="af0"/>
                <w:color w:val="000000"/>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Pr="00492AE2" w:rsidRDefault="00B02471" w:rsidP="00520036">
            <w:pPr>
              <w:jc w:val="center"/>
              <w:rPr>
                <w:rStyle w:val="af0"/>
                <w:b/>
                <w:color w:val="000000"/>
                <w:szCs w:val="24"/>
              </w:rPr>
            </w:pPr>
            <w:r w:rsidRPr="00492AE2">
              <w:rPr>
                <w:rStyle w:val="af0"/>
                <w:color w:val="000000"/>
                <w:szCs w:val="24"/>
              </w:rPr>
              <w:t xml:space="preserve">Decembrie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2471" w:rsidRDefault="00B02471" w:rsidP="00520036">
            <w:pPr>
              <w:jc w:val="center"/>
              <w:rPr>
                <w:rStyle w:val="af0"/>
                <w:b/>
                <w:color w:val="000000"/>
                <w:szCs w:val="24"/>
              </w:rPr>
            </w:pPr>
            <w:r w:rsidRPr="00530636">
              <w:rPr>
                <w:rStyle w:val="af0"/>
                <w:color w:val="000000"/>
                <w:szCs w:val="24"/>
              </w:rPr>
              <w:t>Gaivas Nina</w:t>
            </w:r>
            <w:r>
              <w:rPr>
                <w:rStyle w:val="af0"/>
                <w:color w:val="000000"/>
                <w:szCs w:val="24"/>
              </w:rPr>
              <w:t>,</w:t>
            </w:r>
          </w:p>
          <w:p w:rsidR="00B02471" w:rsidRPr="00492AE2" w:rsidRDefault="00B02471" w:rsidP="00520036">
            <w:pPr>
              <w:jc w:val="center"/>
              <w:rPr>
                <w:rStyle w:val="af0"/>
                <w:b/>
                <w:color w:val="000000"/>
                <w:szCs w:val="24"/>
              </w:rPr>
            </w:pPr>
            <w:r>
              <w:rPr>
                <w:rStyle w:val="af0"/>
                <w:color w:val="000000"/>
                <w:szCs w:val="24"/>
              </w:rPr>
              <w:t>contabil-şef</w:t>
            </w:r>
          </w:p>
        </w:tc>
      </w:tr>
    </w:tbl>
    <w:p w:rsidR="00B02471" w:rsidRPr="00492AE2" w:rsidRDefault="00B02471" w:rsidP="00B02471">
      <w:pPr>
        <w:jc w:val="center"/>
        <w:rPr>
          <w:rStyle w:val="af0"/>
          <w:b/>
          <w:color w:val="000000"/>
          <w:szCs w:val="24"/>
        </w:rPr>
      </w:pPr>
    </w:p>
    <w:p w:rsidR="00F57B16" w:rsidRPr="00B02471" w:rsidRDefault="00F57B16" w:rsidP="0065067D">
      <w:pPr>
        <w:rPr>
          <w:b w:val="0"/>
          <w:szCs w:val="24"/>
        </w:rPr>
      </w:pPr>
    </w:p>
    <w:p w:rsidR="0065067D" w:rsidRPr="00520036" w:rsidRDefault="00B02471" w:rsidP="0065067D">
      <w:r w:rsidRPr="00520036">
        <w:t>Dezbateri şi întrebări asupra programului:</w:t>
      </w:r>
    </w:p>
    <w:p w:rsidR="00520036" w:rsidRDefault="00B02471" w:rsidP="0065067D">
      <w:pPr>
        <w:rPr>
          <w:b w:val="0"/>
        </w:rPr>
      </w:pPr>
      <w:r w:rsidRPr="00520036">
        <w:t>Novac Larisa</w:t>
      </w:r>
      <w:r>
        <w:rPr>
          <w:b w:val="0"/>
        </w:rPr>
        <w:t>:</w:t>
      </w:r>
    </w:p>
    <w:p w:rsidR="00520036" w:rsidRDefault="00520036" w:rsidP="0065067D">
      <w:pPr>
        <w:rPr>
          <w:b w:val="0"/>
        </w:rPr>
      </w:pPr>
      <w:r>
        <w:rPr>
          <w:b w:val="0"/>
        </w:rPr>
        <w:t>1.</w:t>
      </w:r>
      <w:r w:rsidR="00B02471">
        <w:rPr>
          <w:b w:val="0"/>
        </w:rPr>
        <w:t xml:space="preserve"> propun ca în luna mai să fie audiat raportul de activitate a Consiliului orăşenesc pentru mandatul 2011-201</w:t>
      </w:r>
      <w:r>
        <w:rPr>
          <w:b w:val="0"/>
        </w:rPr>
        <w:t>5, raportor să fie secretarul consiliului,</w:t>
      </w:r>
    </w:p>
    <w:p w:rsidR="00520036" w:rsidRDefault="00520036" w:rsidP="0065067D">
      <w:pPr>
        <w:rPr>
          <w:b w:val="0"/>
        </w:rPr>
      </w:pPr>
      <w:r>
        <w:rPr>
          <w:b w:val="0"/>
        </w:rPr>
        <w:t>2. iar în luna decembrie raportul de activitate al Clubului,,Luceafărul”,raportor directorul acestei instituţii</w:t>
      </w:r>
    </w:p>
    <w:p w:rsidR="00520036" w:rsidRDefault="00520036" w:rsidP="0065067D">
      <w:r w:rsidRPr="00520036">
        <w:t>Bobeico Serghei:</w:t>
      </w:r>
    </w:p>
    <w:p w:rsidR="00520036" w:rsidRDefault="00520036" w:rsidP="0065067D">
      <w:pPr>
        <w:rPr>
          <w:b w:val="0"/>
        </w:rPr>
      </w:pPr>
      <w:r>
        <w:t>3.</w:t>
      </w:r>
      <w:r>
        <w:rPr>
          <w:b w:val="0"/>
        </w:rPr>
        <w:t xml:space="preserve"> propun ca in luna aprilie să fie prezentat spre aprobare Programul de întreţinere a drumurilor, raportor, arhitectul oraşului</w:t>
      </w:r>
    </w:p>
    <w:p w:rsidR="00520036" w:rsidRDefault="00520036" w:rsidP="0065067D">
      <w:pPr>
        <w:rPr>
          <w:b w:val="0"/>
        </w:rPr>
      </w:pPr>
    </w:p>
    <w:p w:rsidR="00520036" w:rsidRPr="00520036" w:rsidRDefault="00520036" w:rsidP="0065067D">
      <w:r w:rsidRPr="00520036">
        <w:t>Se supune votului baza proiectului:</w:t>
      </w:r>
    </w:p>
    <w:p w:rsidR="00520036" w:rsidRDefault="00520036" w:rsidP="00520036">
      <w:pPr>
        <w:ind w:left="-142"/>
        <w:jc w:val="both"/>
      </w:pPr>
      <w:r>
        <w:t>AU VOTAT:</w:t>
      </w:r>
    </w:p>
    <w:p w:rsidR="00520036" w:rsidRDefault="00520036" w:rsidP="00520036">
      <w:pPr>
        <w:ind w:left="-142"/>
        <w:jc w:val="both"/>
        <w:rPr>
          <w:b w:val="0"/>
        </w:rPr>
      </w:pPr>
      <w:r>
        <w:rPr>
          <w:b w:val="0"/>
        </w:rPr>
        <w:t>Pentru – 21, împotrivă – 0; abţinut – 0.</w:t>
      </w:r>
    </w:p>
    <w:p w:rsidR="00520036" w:rsidRPr="00520036" w:rsidRDefault="00520036" w:rsidP="0065067D">
      <w:r w:rsidRPr="00520036">
        <w:t>Se supun pe rînd propunerile:</w:t>
      </w:r>
    </w:p>
    <w:p w:rsidR="00520036" w:rsidRDefault="00520036" w:rsidP="00520036">
      <w:pPr>
        <w:ind w:left="-142"/>
        <w:jc w:val="both"/>
      </w:pPr>
      <w:r>
        <w:rPr>
          <w:b w:val="0"/>
        </w:rPr>
        <w:t>1.</w:t>
      </w:r>
      <w:r w:rsidRPr="00520036">
        <w:t xml:space="preserve"> </w:t>
      </w:r>
      <w:r>
        <w:t>AU VOTAT:</w:t>
      </w:r>
    </w:p>
    <w:p w:rsidR="00520036" w:rsidRDefault="00520036" w:rsidP="00520036">
      <w:pPr>
        <w:ind w:left="-142"/>
        <w:jc w:val="both"/>
        <w:rPr>
          <w:b w:val="0"/>
        </w:rPr>
      </w:pPr>
      <w:r>
        <w:rPr>
          <w:b w:val="0"/>
        </w:rPr>
        <w:t>Pentru – 21, împotrivă – 0; abţinut – 0.</w:t>
      </w:r>
    </w:p>
    <w:p w:rsidR="00520036" w:rsidRDefault="00520036" w:rsidP="00520036">
      <w:pPr>
        <w:ind w:left="-142"/>
        <w:jc w:val="both"/>
      </w:pPr>
      <w:r>
        <w:rPr>
          <w:b w:val="0"/>
        </w:rPr>
        <w:t>2.</w:t>
      </w:r>
      <w:r w:rsidRPr="00520036">
        <w:t xml:space="preserve"> </w:t>
      </w:r>
      <w:r>
        <w:t>AU VOTAT:</w:t>
      </w:r>
    </w:p>
    <w:p w:rsidR="00520036" w:rsidRDefault="00520036" w:rsidP="00520036">
      <w:pPr>
        <w:ind w:left="-142"/>
        <w:jc w:val="both"/>
        <w:rPr>
          <w:b w:val="0"/>
        </w:rPr>
      </w:pPr>
      <w:r>
        <w:rPr>
          <w:b w:val="0"/>
        </w:rPr>
        <w:t>Pentru – 21, împotrivă – 0; abţinut – 0.</w:t>
      </w:r>
    </w:p>
    <w:p w:rsidR="00520036" w:rsidRDefault="00520036" w:rsidP="00520036">
      <w:pPr>
        <w:ind w:left="-142"/>
        <w:jc w:val="both"/>
      </w:pPr>
      <w:r>
        <w:rPr>
          <w:b w:val="0"/>
        </w:rPr>
        <w:t>3.</w:t>
      </w:r>
      <w:r w:rsidRPr="00520036">
        <w:t xml:space="preserve"> </w:t>
      </w:r>
      <w:r>
        <w:t>AU VOTAT:</w:t>
      </w:r>
    </w:p>
    <w:p w:rsidR="00520036" w:rsidRDefault="00520036" w:rsidP="00520036">
      <w:pPr>
        <w:ind w:left="-142"/>
        <w:jc w:val="both"/>
        <w:rPr>
          <w:b w:val="0"/>
        </w:rPr>
      </w:pPr>
      <w:r>
        <w:rPr>
          <w:b w:val="0"/>
        </w:rPr>
        <w:t>Pentru – 21, împotrivă – 0; abţinut – 0.</w:t>
      </w:r>
    </w:p>
    <w:p w:rsidR="00520036" w:rsidRDefault="00520036" w:rsidP="00520036">
      <w:pPr>
        <w:ind w:left="-142"/>
        <w:jc w:val="both"/>
        <w:rPr>
          <w:b w:val="0"/>
        </w:rPr>
      </w:pPr>
    </w:p>
    <w:p w:rsidR="00520036" w:rsidRDefault="00520036" w:rsidP="00520036">
      <w:pPr>
        <w:ind w:left="-142"/>
        <w:jc w:val="both"/>
        <w:rPr>
          <w:b w:val="0"/>
        </w:rPr>
      </w:pPr>
      <w:r>
        <w:rPr>
          <w:b w:val="0"/>
        </w:rPr>
        <w:t>Se supune votului proiectul în întregime:</w:t>
      </w:r>
    </w:p>
    <w:p w:rsidR="00520036" w:rsidRDefault="00520036" w:rsidP="00520036">
      <w:pPr>
        <w:ind w:left="-142"/>
        <w:jc w:val="both"/>
      </w:pPr>
      <w:r>
        <w:t>AU VOTAT:</w:t>
      </w:r>
    </w:p>
    <w:p w:rsidR="00520036" w:rsidRDefault="00520036" w:rsidP="00520036">
      <w:pPr>
        <w:ind w:left="-142"/>
        <w:jc w:val="both"/>
        <w:rPr>
          <w:b w:val="0"/>
        </w:rPr>
      </w:pPr>
      <w:r>
        <w:rPr>
          <w:b w:val="0"/>
        </w:rPr>
        <w:t>Pentru – 21, împotrivă – 0; abţinut – 0.</w:t>
      </w:r>
    </w:p>
    <w:p w:rsidR="00520036" w:rsidRDefault="00520036" w:rsidP="00520036">
      <w:pPr>
        <w:ind w:left="-142"/>
        <w:jc w:val="both"/>
        <w:rPr>
          <w:b w:val="0"/>
        </w:rPr>
      </w:pPr>
      <w:r>
        <w:rPr>
          <w:b w:val="0"/>
        </w:rPr>
        <w:t xml:space="preserve"> </w:t>
      </w:r>
    </w:p>
    <w:p w:rsidR="00520036" w:rsidRDefault="00520036" w:rsidP="00520036">
      <w:pPr>
        <w:ind w:left="-142"/>
        <w:jc w:val="both"/>
        <w:rPr>
          <w:b w:val="0"/>
        </w:rPr>
      </w:pPr>
      <w:r>
        <w:rPr>
          <w:b w:val="0"/>
        </w:rPr>
        <w:t>Programul va avea următorul conţinut:</w:t>
      </w:r>
    </w:p>
    <w:p w:rsidR="00520036" w:rsidRPr="00492AE2" w:rsidRDefault="00520036" w:rsidP="00520036">
      <w:pPr>
        <w:jc w:val="center"/>
        <w:rPr>
          <w:rStyle w:val="af0"/>
          <w:color w:val="000000"/>
          <w:szCs w:val="24"/>
        </w:rPr>
      </w:pPr>
      <w:r w:rsidRPr="00492AE2">
        <w:rPr>
          <w:rStyle w:val="af0"/>
          <w:color w:val="000000"/>
          <w:szCs w:val="24"/>
        </w:rPr>
        <w:t xml:space="preserve">Programul de activitate a Consiliului </w:t>
      </w:r>
      <w:r>
        <w:rPr>
          <w:rStyle w:val="af0"/>
          <w:color w:val="000000"/>
          <w:szCs w:val="24"/>
        </w:rPr>
        <w:t>orășenesc Florești în anul 2015</w:t>
      </w:r>
    </w:p>
    <w:p w:rsidR="00520036" w:rsidRPr="00492AE2" w:rsidRDefault="00520036" w:rsidP="00520036">
      <w:pPr>
        <w:jc w:val="center"/>
        <w:rPr>
          <w:rStyle w:val="af0"/>
          <w:color w:val="000000"/>
          <w:szCs w:val="24"/>
        </w:rPr>
      </w:pPr>
    </w:p>
    <w:tbl>
      <w:tblPr>
        <w:tblStyle w:val="a5"/>
        <w:tblW w:w="9889" w:type="dxa"/>
        <w:tblLook w:val="04A0"/>
      </w:tblPr>
      <w:tblGrid>
        <w:gridCol w:w="556"/>
        <w:gridCol w:w="3805"/>
        <w:gridCol w:w="1701"/>
        <w:gridCol w:w="3827"/>
      </w:tblGrid>
      <w:tr w:rsidR="00520036"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color w:val="000000"/>
                <w:szCs w:val="24"/>
              </w:rPr>
            </w:pPr>
            <w:r w:rsidRPr="00492AE2">
              <w:rPr>
                <w:rStyle w:val="af0"/>
                <w:color w:val="000000"/>
                <w:szCs w:val="24"/>
              </w:rPr>
              <w:t xml:space="preserve">Nr. </w:t>
            </w:r>
          </w:p>
          <w:p w:rsidR="00520036" w:rsidRPr="00492AE2" w:rsidRDefault="00520036" w:rsidP="00520036">
            <w:pPr>
              <w:jc w:val="center"/>
              <w:rPr>
                <w:rStyle w:val="af0"/>
                <w:color w:val="000000"/>
                <w:szCs w:val="24"/>
              </w:rPr>
            </w:pPr>
            <w:r w:rsidRPr="00492AE2">
              <w:rPr>
                <w:rStyle w:val="af0"/>
                <w:color w:val="000000"/>
                <w:szCs w:val="24"/>
              </w:rPr>
              <w:t>d/o</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color w:val="000000"/>
                <w:szCs w:val="24"/>
              </w:rPr>
            </w:pPr>
            <w:r w:rsidRPr="00492AE2">
              <w:rPr>
                <w:rStyle w:val="af0"/>
                <w:color w:val="000000"/>
                <w:szCs w:val="24"/>
              </w:rPr>
              <w:t>Denumirea întrebării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color w:val="000000"/>
                <w:szCs w:val="24"/>
              </w:rPr>
            </w:pPr>
            <w:r w:rsidRPr="00492AE2">
              <w:rPr>
                <w:rStyle w:val="af0"/>
                <w:color w:val="000000"/>
                <w:szCs w:val="24"/>
              </w:rPr>
              <w:t xml:space="preserve">Termen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color w:val="000000"/>
                <w:szCs w:val="24"/>
              </w:rPr>
            </w:pPr>
            <w:r w:rsidRPr="00492AE2">
              <w:rPr>
                <w:rStyle w:val="af0"/>
                <w:color w:val="000000"/>
                <w:szCs w:val="24"/>
              </w:rPr>
              <w:t xml:space="preserve">Responsabil </w:t>
            </w:r>
          </w:p>
        </w:tc>
      </w:tr>
      <w:tr w:rsidR="00520036" w:rsidRPr="002575F9"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2575F9" w:rsidRDefault="00520036" w:rsidP="00520036">
            <w:pPr>
              <w:rPr>
                <w:rStyle w:val="af0"/>
                <w:b/>
                <w:color w:val="000000"/>
                <w:szCs w:val="24"/>
              </w:rPr>
            </w:pPr>
            <w:r w:rsidRPr="002575F9">
              <w:rPr>
                <w:rStyle w:val="af0"/>
                <w:color w:val="000000"/>
                <w:szCs w:val="24"/>
              </w:rPr>
              <w:t>1</w:t>
            </w:r>
            <w:r>
              <w:rPr>
                <w:rStyle w:val="af0"/>
                <w:color w:val="000000"/>
                <w:szCs w:val="24"/>
              </w:rPr>
              <w:t>.</w:t>
            </w:r>
          </w:p>
          <w:p w:rsidR="00520036" w:rsidRPr="00492AE2" w:rsidRDefault="00520036" w:rsidP="00520036">
            <w:pPr>
              <w:jc w:val="center"/>
              <w:rPr>
                <w:rStyle w:val="af0"/>
                <w:color w:val="000000"/>
                <w:szCs w:val="24"/>
              </w:rPr>
            </w:pP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rPr>
                <w:rStyle w:val="af0"/>
                <w:b/>
                <w:color w:val="000000"/>
                <w:szCs w:val="24"/>
              </w:rPr>
            </w:pPr>
            <w:r w:rsidRPr="00492AE2">
              <w:rPr>
                <w:rStyle w:val="af0"/>
                <w:color w:val="000000"/>
                <w:szCs w:val="24"/>
              </w:rPr>
              <w:t>Raportul  privind executarea bugetului orășenesc pe anul 201</w:t>
            </w:r>
            <w:r>
              <w:rPr>
                <w:rStyle w:val="af0"/>
                <w:color w:val="000000"/>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Februarie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Gaivas Nina</w:t>
            </w:r>
            <w:r>
              <w:rPr>
                <w:rStyle w:val="af0"/>
                <w:color w:val="000000"/>
                <w:szCs w:val="24"/>
              </w:rPr>
              <w:t>,</w:t>
            </w:r>
          </w:p>
          <w:p w:rsidR="00520036" w:rsidRPr="00492AE2" w:rsidRDefault="00520036" w:rsidP="00520036">
            <w:pPr>
              <w:jc w:val="center"/>
              <w:rPr>
                <w:rStyle w:val="af0"/>
                <w:b/>
                <w:color w:val="000000"/>
                <w:szCs w:val="24"/>
              </w:rPr>
            </w:pPr>
            <w:r>
              <w:rPr>
                <w:rStyle w:val="af0"/>
                <w:color w:val="000000"/>
                <w:szCs w:val="24"/>
              </w:rPr>
              <w:t>contabil-şef</w:t>
            </w:r>
          </w:p>
        </w:tc>
      </w:tr>
      <w:tr w:rsidR="00520036"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44B3F" w:rsidRDefault="00520036" w:rsidP="00520036">
            <w:pPr>
              <w:rPr>
                <w:sz w:val="24"/>
                <w:szCs w:val="24"/>
                <w:lang w:val="en-US"/>
              </w:rPr>
            </w:pPr>
            <w:r>
              <w:rPr>
                <w:sz w:val="24"/>
                <w:szCs w:val="24"/>
              </w:rPr>
              <w:t>A</w:t>
            </w:r>
            <w:r w:rsidRPr="00544B3F">
              <w:rPr>
                <w:sz w:val="24"/>
                <w:szCs w:val="24"/>
                <w:lang w:val="en-US"/>
              </w:rPr>
              <w:t>probarea Strategiei de dezvoltare socio-economică a oraşului Floreşti pentru anii 2015-2020</w:t>
            </w:r>
          </w:p>
          <w:p w:rsidR="00520036" w:rsidRPr="0024599A" w:rsidRDefault="00520036" w:rsidP="00520036">
            <w:pPr>
              <w:rPr>
                <w:rStyle w:val="af0"/>
                <w:b/>
                <w:color w:val="000000"/>
                <w:szCs w:val="24"/>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Februarie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Cojocaru Grigore</w:t>
            </w:r>
          </w:p>
        </w:tc>
      </w:tr>
      <w:tr w:rsidR="00520036"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rPr>
                <w:rStyle w:val="af0"/>
                <w:color w:val="000000"/>
                <w:szCs w:val="24"/>
              </w:rPr>
            </w:pPr>
            <w:r>
              <w:rPr>
                <w:rStyle w:val="af0"/>
                <w:color w:val="000000"/>
                <w:szCs w:val="24"/>
              </w:rPr>
              <w:t>Situaţia privind dezvoltarea social</w:t>
            </w:r>
            <w:r w:rsidRPr="00492AE2">
              <w:rPr>
                <w:rStyle w:val="af0"/>
                <w:color w:val="000000"/>
                <w:szCs w:val="24"/>
              </w:rPr>
              <w:t xml:space="preserve"> – e</w:t>
            </w:r>
            <w:r>
              <w:rPr>
                <w:rStyle w:val="af0"/>
                <w:color w:val="000000"/>
                <w:szCs w:val="24"/>
              </w:rPr>
              <w:t>conomică a orașului pe anul 2014</w:t>
            </w:r>
            <w:r w:rsidRPr="00492AE2">
              <w:rPr>
                <w:rStyle w:val="af0"/>
                <w:color w:val="000000"/>
                <w:szCs w:val="24"/>
              </w:rPr>
              <w:t xml:space="preserve"> și sarcinile de activitate în anul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Cojocaru Grigore</w:t>
            </w:r>
            <w:r>
              <w:rPr>
                <w:rStyle w:val="af0"/>
                <w:color w:val="000000"/>
                <w:szCs w:val="24"/>
              </w:rPr>
              <w:t>,</w:t>
            </w:r>
          </w:p>
          <w:p w:rsidR="00520036" w:rsidRPr="00492AE2" w:rsidRDefault="00520036" w:rsidP="00520036">
            <w:pPr>
              <w:jc w:val="center"/>
              <w:rPr>
                <w:rStyle w:val="af0"/>
                <w:color w:val="000000"/>
                <w:szCs w:val="24"/>
              </w:rPr>
            </w:pPr>
            <w:r>
              <w:rPr>
                <w:rStyle w:val="af0"/>
                <w:color w:val="000000"/>
                <w:szCs w:val="24"/>
              </w:rPr>
              <w:t>primar</w:t>
            </w:r>
          </w:p>
        </w:tc>
      </w:tr>
      <w:tr w:rsidR="00520036"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4</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Pr>
                <w:rStyle w:val="af0"/>
                <w:color w:val="000000"/>
                <w:szCs w:val="24"/>
              </w:rPr>
              <w:t>Aprobarea Planului de îmbunătăţire a serviciilor de termoficare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jc w:val="center"/>
              <w:rPr>
                <w:rStyle w:val="af0"/>
                <w:color w:val="000000"/>
                <w:szCs w:val="24"/>
              </w:rPr>
            </w:pPr>
            <w:r>
              <w:rPr>
                <w:rStyle w:val="af0"/>
                <w:color w:val="000000"/>
                <w:szCs w:val="24"/>
              </w:rPr>
              <w:t>Cojocaru Grigore</w:t>
            </w:r>
          </w:p>
        </w:tc>
      </w:tr>
      <w:tr w:rsidR="00520036"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Pr>
                <w:rStyle w:val="af0"/>
                <w:color w:val="000000"/>
                <w:szCs w:val="24"/>
              </w:rPr>
              <w:t>Aprobarea Programului local de Eficienţă Energetică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Pr>
                <w:rStyle w:val="af0"/>
                <w:color w:val="000000"/>
                <w:szCs w:val="24"/>
              </w:rPr>
              <w:t>Martie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color w:val="000000"/>
                <w:szCs w:val="24"/>
              </w:rPr>
            </w:pPr>
            <w:r>
              <w:rPr>
                <w:rStyle w:val="af0"/>
                <w:color w:val="000000"/>
                <w:szCs w:val="24"/>
              </w:rPr>
              <w:t>Cojocaru Grigore</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Raport cu privire la protecţia consumatorului în raza oraşului Floreşti pe parcursul anului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Pr>
                <w:rStyle w:val="af0"/>
                <w:color w:val="000000"/>
                <w:szCs w:val="24"/>
              </w:rPr>
              <w:t>Martie</w:t>
            </w:r>
          </w:p>
          <w:p w:rsidR="00520036" w:rsidRPr="00492AE2" w:rsidRDefault="00520036" w:rsidP="00520036">
            <w:pPr>
              <w:jc w:val="center"/>
              <w:rPr>
                <w:rStyle w:val="af0"/>
                <w:b/>
                <w:color w:val="000000"/>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jc w:val="center"/>
              <w:rPr>
                <w:rStyle w:val="af0"/>
                <w:color w:val="000000"/>
                <w:szCs w:val="24"/>
              </w:rPr>
            </w:pPr>
            <w:r w:rsidRPr="00530636">
              <w:rPr>
                <w:rStyle w:val="af0"/>
                <w:color w:val="000000"/>
                <w:szCs w:val="24"/>
              </w:rPr>
              <w:t>Puto Lilia,</w:t>
            </w:r>
          </w:p>
          <w:p w:rsidR="00520036" w:rsidRPr="00492AE2" w:rsidRDefault="00520036" w:rsidP="00520036">
            <w:pPr>
              <w:jc w:val="center"/>
              <w:rPr>
                <w:rStyle w:val="af0"/>
                <w:b/>
                <w:color w:val="000000"/>
                <w:szCs w:val="24"/>
              </w:rPr>
            </w:pPr>
            <w:r>
              <w:rPr>
                <w:rStyle w:val="af0"/>
                <w:color w:val="000000"/>
                <w:szCs w:val="24"/>
              </w:rPr>
              <w:t>specialist perceperi fiscale</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Raportul privind</w:t>
            </w:r>
            <w:r w:rsidRPr="00492AE2">
              <w:rPr>
                <w:rStyle w:val="af0"/>
                <w:color w:val="000000"/>
                <w:szCs w:val="24"/>
              </w:rPr>
              <w:t xml:space="preserve"> activitatea economică</w:t>
            </w:r>
            <w:r>
              <w:rPr>
                <w:rStyle w:val="af0"/>
                <w:color w:val="000000"/>
                <w:szCs w:val="24"/>
              </w:rPr>
              <w:t xml:space="preserve"> a</w:t>
            </w:r>
            <w:r w:rsidRPr="00492AE2">
              <w:rPr>
                <w:rStyle w:val="af0"/>
                <w:color w:val="000000"/>
                <w:szCs w:val="24"/>
              </w:rPr>
              <w:t xml:space="preserve"> SA „Se</w:t>
            </w:r>
            <w:r>
              <w:rPr>
                <w:rStyle w:val="af0"/>
                <w:color w:val="000000"/>
                <w:szCs w:val="24"/>
              </w:rPr>
              <w:t>rvicii Comunale Florești” în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Aprilie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sidRPr="00530636">
              <w:rPr>
                <w:rStyle w:val="af0"/>
                <w:color w:val="000000"/>
                <w:szCs w:val="24"/>
              </w:rPr>
              <w:t>Găluşcă Dumitru</w:t>
            </w:r>
            <w:r>
              <w:rPr>
                <w:rStyle w:val="af0"/>
                <w:color w:val="000000"/>
                <w:szCs w:val="24"/>
              </w:rPr>
              <w:t>,specialist</w:t>
            </w:r>
          </w:p>
          <w:p w:rsidR="00520036" w:rsidRDefault="00520036" w:rsidP="00520036">
            <w:pPr>
              <w:rPr>
                <w:rStyle w:val="af0"/>
                <w:b/>
                <w:color w:val="000000"/>
                <w:szCs w:val="24"/>
              </w:rPr>
            </w:pPr>
            <w:r>
              <w:rPr>
                <w:rStyle w:val="af0"/>
                <w:color w:val="000000"/>
                <w:szCs w:val="24"/>
              </w:rPr>
              <w:t>reprezentantul Consiliului orăşenesc în SA,,Servicii Comunale Floreşti”</w:t>
            </w:r>
          </w:p>
          <w:p w:rsidR="00520036" w:rsidRDefault="00520036" w:rsidP="00520036">
            <w:pPr>
              <w:rPr>
                <w:rStyle w:val="af0"/>
                <w:b/>
                <w:color w:val="000000"/>
                <w:szCs w:val="24"/>
              </w:rPr>
            </w:pPr>
            <w:r w:rsidRPr="00B9008D">
              <w:rPr>
                <w:rStyle w:val="af0"/>
                <w:color w:val="000000"/>
                <w:szCs w:val="24"/>
              </w:rPr>
              <w:lastRenderedPageBreak/>
              <w:t>Rusu Sergiu</w:t>
            </w:r>
            <w:r>
              <w:rPr>
                <w:rStyle w:val="af0"/>
                <w:color w:val="000000"/>
                <w:szCs w:val="24"/>
              </w:rPr>
              <w:t>, director SA,,Servicii comunale Floreşti”</w:t>
            </w:r>
          </w:p>
          <w:p w:rsidR="00520036" w:rsidRPr="00492AE2" w:rsidRDefault="00520036"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lastRenderedPageBreak/>
              <w:t>8</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Pr>
                <w:rStyle w:val="af0"/>
                <w:color w:val="000000"/>
                <w:szCs w:val="24"/>
              </w:rPr>
              <w:t>Aprobarea Programului de întreţinere a drumurilor în oraşul Floreşti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Aprilie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rPr>
                <w:rStyle w:val="af0"/>
                <w:color w:val="000000"/>
                <w:szCs w:val="24"/>
              </w:rPr>
            </w:pPr>
            <w:r>
              <w:rPr>
                <w:rStyle w:val="af0"/>
                <w:color w:val="000000"/>
                <w:szCs w:val="24"/>
              </w:rPr>
              <w:t xml:space="preserve">Buza Sveatoslav, </w:t>
            </w:r>
            <w:r w:rsidRPr="00B413B9">
              <w:rPr>
                <w:rStyle w:val="af0"/>
                <w:color w:val="000000"/>
                <w:szCs w:val="24"/>
              </w:rPr>
              <w:t>arhitect-şef</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9</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both"/>
              <w:rPr>
                <w:rStyle w:val="af0"/>
                <w:b/>
                <w:color w:val="000000"/>
                <w:szCs w:val="24"/>
              </w:rPr>
            </w:pPr>
            <w:r>
              <w:rPr>
                <w:rStyle w:val="af0"/>
                <w:color w:val="000000"/>
                <w:szCs w:val="24"/>
              </w:rPr>
              <w:t>Raportul privind activitatea economică a ÎM,,SersalFlor” în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sidRPr="00530636">
              <w:rPr>
                <w:rStyle w:val="af0"/>
                <w:color w:val="000000"/>
                <w:szCs w:val="24"/>
              </w:rPr>
              <w:t>Rusu Nicolai,</w:t>
            </w:r>
            <w:r>
              <w:rPr>
                <w:rStyle w:val="af0"/>
                <w:color w:val="000000"/>
                <w:szCs w:val="24"/>
              </w:rPr>
              <w:t xml:space="preserve"> manager ÎM,,SersalFlor”</w:t>
            </w:r>
          </w:p>
          <w:p w:rsidR="00520036" w:rsidRPr="003E2ACA" w:rsidRDefault="00520036"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10</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both"/>
              <w:rPr>
                <w:rStyle w:val="af0"/>
                <w:b/>
                <w:color w:val="000000"/>
                <w:szCs w:val="24"/>
              </w:rPr>
            </w:pPr>
            <w:r>
              <w:rPr>
                <w:rStyle w:val="af0"/>
                <w:color w:val="000000"/>
                <w:szCs w:val="24"/>
              </w:rPr>
              <w:t>Raportul de activitate a Consiliului orăşenesc pentru anii 2011-2015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Pr>
                <w:rStyle w:val="af0"/>
                <w:color w:val="000000"/>
                <w:szCs w:val="24"/>
              </w:rPr>
              <w:t>Mai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rPr>
                <w:rStyle w:val="af0"/>
                <w:color w:val="000000"/>
                <w:szCs w:val="24"/>
              </w:rPr>
            </w:pPr>
            <w:r>
              <w:rPr>
                <w:rStyle w:val="af0"/>
                <w:color w:val="000000"/>
                <w:szCs w:val="24"/>
              </w:rPr>
              <w:t xml:space="preserve">Ţîbrigan Cristina, </w:t>
            </w:r>
            <w:r w:rsidRPr="00B413B9">
              <w:rPr>
                <w:rStyle w:val="af0"/>
                <w:color w:val="000000"/>
                <w:szCs w:val="24"/>
              </w:rPr>
              <w:t>secretar interimar al Consiliului orăşenesc</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11</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rPr>
                <w:rStyle w:val="af0"/>
                <w:b/>
                <w:color w:val="000000"/>
                <w:szCs w:val="24"/>
              </w:rPr>
            </w:pPr>
            <w:r>
              <w:rPr>
                <w:rStyle w:val="af0"/>
                <w:color w:val="000000"/>
                <w:szCs w:val="24"/>
              </w:rPr>
              <w:t>Raportul privind activitatea financiar</w:t>
            </w:r>
            <w:r w:rsidRPr="00492AE2">
              <w:rPr>
                <w:rStyle w:val="af0"/>
                <w:color w:val="000000"/>
                <w:szCs w:val="24"/>
              </w:rPr>
              <w:t xml:space="preserve"> – econom</w:t>
            </w:r>
            <w:r>
              <w:rPr>
                <w:rStyle w:val="af0"/>
                <w:color w:val="000000"/>
                <w:szCs w:val="24"/>
              </w:rPr>
              <w:t xml:space="preserve">ică a ÎM „ Rețele </w:t>
            </w:r>
            <w:r w:rsidRPr="00492AE2">
              <w:rPr>
                <w:rStyle w:val="af0"/>
                <w:color w:val="000000"/>
                <w:szCs w:val="24"/>
              </w:rPr>
              <w:t>termice Florești”</w:t>
            </w:r>
            <w:r>
              <w:rPr>
                <w:rStyle w:val="af0"/>
                <w:color w:val="000000"/>
                <w:szCs w:val="24"/>
              </w:rPr>
              <w:t xml:space="preserve"> pe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Iunie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rPr>
                <w:rStyle w:val="af0"/>
                <w:b/>
                <w:color w:val="000000"/>
                <w:szCs w:val="24"/>
              </w:rPr>
            </w:pPr>
            <w:r>
              <w:rPr>
                <w:rStyle w:val="af0"/>
                <w:color w:val="000000"/>
                <w:szCs w:val="24"/>
              </w:rPr>
              <w:t>Managerul ÎM,,Reţele termice Floreşti”</w:t>
            </w:r>
          </w:p>
          <w:p w:rsidR="00520036" w:rsidRPr="00492AE2" w:rsidRDefault="00520036" w:rsidP="00520036">
            <w:pPr>
              <w:rPr>
                <w:rStyle w:val="af0"/>
                <w:b/>
                <w:color w:val="000000"/>
                <w:szCs w:val="24"/>
              </w:rPr>
            </w:pPr>
            <w:r w:rsidRPr="00B9008D">
              <w:rPr>
                <w:rStyle w:val="af0"/>
                <w:color w:val="000000"/>
                <w:szCs w:val="24"/>
              </w:rPr>
              <w:t>Comisia</w:t>
            </w:r>
            <w:r>
              <w:rPr>
                <w:rStyle w:val="af0"/>
                <w:color w:val="000000"/>
                <w:szCs w:val="24"/>
              </w:rPr>
              <w:t xml:space="preserve"> consultativă de specialitate a Consiliului orăşenesc pentru economie, buget şi finanţe</w:t>
            </w:r>
          </w:p>
        </w:tc>
      </w:tr>
      <w:tr w:rsidR="00520036"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12</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R</w:t>
            </w:r>
            <w:r w:rsidRPr="00492AE2">
              <w:rPr>
                <w:rStyle w:val="af0"/>
                <w:color w:val="000000"/>
                <w:szCs w:val="24"/>
              </w:rPr>
              <w:t>aportul și sarcinile Poliției municipale în vederea combaterii criminalității și asigurării ordinii publice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Iunie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Burlacu Sergiu</w:t>
            </w:r>
            <w:r>
              <w:rPr>
                <w:rStyle w:val="af0"/>
                <w:color w:val="000000"/>
                <w:szCs w:val="24"/>
              </w:rPr>
              <w:t>,</w:t>
            </w:r>
          </w:p>
          <w:p w:rsidR="00520036" w:rsidRDefault="00520036" w:rsidP="00520036">
            <w:pPr>
              <w:jc w:val="center"/>
              <w:rPr>
                <w:rStyle w:val="af0"/>
                <w:b/>
                <w:color w:val="000000"/>
                <w:szCs w:val="24"/>
              </w:rPr>
            </w:pPr>
            <w:r>
              <w:rPr>
                <w:rStyle w:val="af0"/>
                <w:color w:val="000000"/>
                <w:szCs w:val="24"/>
              </w:rPr>
              <w:t>şef Poliţia Municipală</w:t>
            </w:r>
          </w:p>
          <w:p w:rsidR="00520036" w:rsidRPr="00492AE2" w:rsidRDefault="00520036" w:rsidP="00520036">
            <w:pPr>
              <w:jc w:val="center"/>
              <w:rPr>
                <w:rStyle w:val="af0"/>
                <w:b/>
                <w:color w:val="000000"/>
                <w:szCs w:val="24"/>
              </w:rPr>
            </w:pP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13</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both"/>
              <w:rPr>
                <w:rStyle w:val="af0"/>
                <w:b/>
                <w:color w:val="000000"/>
                <w:szCs w:val="24"/>
              </w:rPr>
            </w:pPr>
            <w:r>
              <w:rPr>
                <w:rStyle w:val="af0"/>
                <w:color w:val="000000"/>
                <w:szCs w:val="24"/>
              </w:rPr>
              <w:t xml:space="preserve">Raportul privind </w:t>
            </w:r>
            <w:r w:rsidRPr="00492AE2">
              <w:rPr>
                <w:rStyle w:val="af0"/>
                <w:color w:val="000000"/>
                <w:szCs w:val="24"/>
              </w:rPr>
              <w:t>activitatea primăriei în problemele de urbanism și organizare a teritoriului</w:t>
            </w:r>
          </w:p>
          <w:p w:rsidR="00520036" w:rsidRPr="00492AE2" w:rsidRDefault="00520036" w:rsidP="00520036">
            <w:pPr>
              <w:jc w:val="both"/>
              <w:rPr>
                <w:rStyle w:val="af0"/>
                <w:b/>
                <w:color w:val="000000"/>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Buza Sveatoslav</w:t>
            </w:r>
            <w:r>
              <w:rPr>
                <w:rStyle w:val="af0"/>
                <w:color w:val="000000"/>
                <w:szCs w:val="24"/>
              </w:rPr>
              <w:t>,</w:t>
            </w:r>
          </w:p>
          <w:p w:rsidR="00520036" w:rsidRPr="00492AE2" w:rsidRDefault="00520036" w:rsidP="00520036">
            <w:pPr>
              <w:jc w:val="center"/>
              <w:rPr>
                <w:rStyle w:val="af0"/>
                <w:b/>
                <w:color w:val="000000"/>
                <w:szCs w:val="24"/>
              </w:rPr>
            </w:pPr>
            <w:r>
              <w:rPr>
                <w:rStyle w:val="af0"/>
                <w:color w:val="000000"/>
                <w:szCs w:val="24"/>
              </w:rPr>
              <w:t>arhitect-şef al oraşului</w:t>
            </w:r>
          </w:p>
        </w:tc>
      </w:tr>
      <w:tr w:rsidR="00520036" w:rsidRPr="0024599A"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14</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rPr>
                <w:rStyle w:val="af0"/>
                <w:b/>
                <w:color w:val="000000"/>
                <w:szCs w:val="24"/>
              </w:rPr>
            </w:pPr>
            <w:r>
              <w:rPr>
                <w:rStyle w:val="af0"/>
                <w:color w:val="000000"/>
                <w:szCs w:val="24"/>
              </w:rPr>
              <w:t>Mersul executării</w:t>
            </w:r>
            <w:r w:rsidRPr="00492AE2">
              <w:rPr>
                <w:rStyle w:val="af0"/>
                <w:color w:val="000000"/>
                <w:szCs w:val="24"/>
              </w:rPr>
              <w:t xml:space="preserve"> bugetului orășenesc în 6 luni ale anului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Iulie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jc w:val="center"/>
              <w:rPr>
                <w:rStyle w:val="af0"/>
                <w:color w:val="000000"/>
                <w:szCs w:val="24"/>
              </w:rPr>
            </w:pPr>
            <w:r w:rsidRPr="00530636">
              <w:rPr>
                <w:rStyle w:val="af0"/>
                <w:color w:val="000000"/>
                <w:szCs w:val="24"/>
              </w:rPr>
              <w:t>Gaivas Nina,</w:t>
            </w:r>
          </w:p>
          <w:p w:rsidR="00520036" w:rsidRPr="00492AE2" w:rsidRDefault="00520036" w:rsidP="00520036">
            <w:pPr>
              <w:jc w:val="center"/>
              <w:rPr>
                <w:rStyle w:val="af0"/>
                <w:b/>
                <w:color w:val="000000"/>
                <w:szCs w:val="24"/>
              </w:rPr>
            </w:pPr>
            <w:r>
              <w:rPr>
                <w:rStyle w:val="af0"/>
                <w:color w:val="000000"/>
                <w:szCs w:val="24"/>
              </w:rPr>
              <w:t>contabil-şef</w:t>
            </w:r>
          </w:p>
        </w:tc>
      </w:tr>
      <w:tr w:rsidR="00520036"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15</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Raportul privind gradul de pregătire a sistemului</w:t>
            </w:r>
            <w:r w:rsidRPr="00492AE2">
              <w:rPr>
                <w:rStyle w:val="af0"/>
                <w:color w:val="000000"/>
                <w:szCs w:val="24"/>
              </w:rPr>
              <w:t xml:space="preserve"> energetic și de aprovizionare cu apă a instituțiilor social-culturale</w:t>
            </w:r>
            <w:r>
              <w:rPr>
                <w:rStyle w:val="af0"/>
                <w:color w:val="000000"/>
                <w:szCs w:val="24"/>
              </w:rPr>
              <w:t xml:space="preserve"> din oraș pentru perioada toamnă – iarnă 2015</w:t>
            </w:r>
            <w:r w:rsidRPr="00492AE2">
              <w:rPr>
                <w:rStyle w:val="af0"/>
                <w:color w:val="000000"/>
                <w:szCs w:val="24"/>
              </w:rPr>
              <w:t>-201</w:t>
            </w:r>
            <w:r>
              <w:rPr>
                <w:rStyle w:val="af0"/>
                <w:color w:val="000000"/>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Septembrie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Petrova Liudmila</w:t>
            </w:r>
            <w:r>
              <w:rPr>
                <w:rStyle w:val="af0"/>
                <w:color w:val="000000"/>
                <w:szCs w:val="24"/>
              </w:rPr>
              <w:t>,</w:t>
            </w:r>
          </w:p>
          <w:p w:rsidR="00520036" w:rsidRPr="00492AE2" w:rsidRDefault="00520036" w:rsidP="00520036">
            <w:pPr>
              <w:jc w:val="center"/>
              <w:rPr>
                <w:rStyle w:val="af0"/>
                <w:b/>
                <w:color w:val="000000"/>
                <w:szCs w:val="24"/>
              </w:rPr>
            </w:pPr>
            <w:r>
              <w:rPr>
                <w:rStyle w:val="af0"/>
                <w:color w:val="000000"/>
                <w:szCs w:val="24"/>
              </w:rPr>
              <w:t>viceprimar</w:t>
            </w:r>
          </w:p>
        </w:tc>
      </w:tr>
      <w:tr w:rsidR="00520036" w:rsidRPr="005C07F4"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16</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Aprobarea taxelor locale pe anul 2016</w:t>
            </w:r>
            <w:r w:rsidRPr="00492AE2">
              <w:rPr>
                <w:rStyle w:val="af0"/>
                <w:color w:val="000000"/>
                <w:szCs w:val="24"/>
              </w:rPr>
              <w:t xml:space="preserve"> și căile de înbunătățire a veniturilor bugetului orașului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jc w:val="center"/>
              <w:rPr>
                <w:rStyle w:val="af0"/>
                <w:color w:val="000000"/>
                <w:szCs w:val="24"/>
              </w:rPr>
            </w:pPr>
            <w:r w:rsidRPr="00530636">
              <w:rPr>
                <w:rStyle w:val="af0"/>
                <w:color w:val="000000"/>
                <w:szCs w:val="24"/>
              </w:rPr>
              <w:t>Puto Lilia,</w:t>
            </w:r>
          </w:p>
          <w:p w:rsidR="00520036" w:rsidRPr="00492AE2" w:rsidRDefault="00520036" w:rsidP="00520036">
            <w:pPr>
              <w:jc w:val="center"/>
              <w:rPr>
                <w:rStyle w:val="af0"/>
                <w:b/>
                <w:color w:val="000000"/>
                <w:szCs w:val="24"/>
              </w:rPr>
            </w:pPr>
            <w:r>
              <w:rPr>
                <w:rStyle w:val="af0"/>
                <w:color w:val="000000"/>
                <w:szCs w:val="24"/>
              </w:rPr>
              <w:t>specialist perceperi fiscale</w:t>
            </w:r>
            <w:r w:rsidRPr="00492AE2">
              <w:rPr>
                <w:rStyle w:val="af0"/>
                <w:color w:val="000000"/>
                <w:szCs w:val="24"/>
              </w:rPr>
              <w:t xml:space="preserve"> </w:t>
            </w:r>
          </w:p>
        </w:tc>
      </w:tr>
      <w:tr w:rsidR="00520036" w:rsidRPr="002D0895"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17</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rPr>
                <w:rStyle w:val="af0"/>
                <w:b/>
                <w:color w:val="000000"/>
                <w:szCs w:val="24"/>
              </w:rPr>
            </w:pPr>
            <w:r>
              <w:rPr>
                <w:rStyle w:val="af0"/>
                <w:color w:val="000000"/>
                <w:szCs w:val="24"/>
              </w:rPr>
              <w:t>Mersul executării bugetului orășenesc în 9</w:t>
            </w:r>
            <w:r w:rsidRPr="00492AE2">
              <w:rPr>
                <w:rStyle w:val="af0"/>
                <w:color w:val="000000"/>
                <w:szCs w:val="24"/>
              </w:rPr>
              <w:t xml:space="preserve"> luni ale anului 201</w:t>
            </w:r>
            <w:r>
              <w:rPr>
                <w:rStyle w:val="af0"/>
                <w:color w:val="000000"/>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Noiembrie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530636" w:rsidRDefault="00520036" w:rsidP="00520036">
            <w:pPr>
              <w:jc w:val="center"/>
              <w:rPr>
                <w:rStyle w:val="af0"/>
                <w:color w:val="000000"/>
                <w:szCs w:val="24"/>
              </w:rPr>
            </w:pPr>
            <w:r w:rsidRPr="00530636">
              <w:rPr>
                <w:rStyle w:val="af0"/>
                <w:color w:val="000000"/>
                <w:szCs w:val="24"/>
              </w:rPr>
              <w:t>Gaivas Nina,</w:t>
            </w:r>
          </w:p>
          <w:p w:rsidR="00520036" w:rsidRPr="00530636" w:rsidRDefault="00520036" w:rsidP="00520036">
            <w:pPr>
              <w:jc w:val="center"/>
              <w:rPr>
                <w:rStyle w:val="af0"/>
                <w:color w:val="000000"/>
                <w:szCs w:val="24"/>
              </w:rPr>
            </w:pPr>
            <w:r>
              <w:rPr>
                <w:rStyle w:val="af0"/>
                <w:color w:val="000000"/>
                <w:szCs w:val="24"/>
              </w:rPr>
              <w:t>contabil-şef</w:t>
            </w:r>
          </w:p>
        </w:tc>
      </w:tr>
      <w:tr w:rsidR="00520036" w:rsidRPr="00492AE2"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Pr="00517884" w:rsidRDefault="00520036" w:rsidP="00520036">
            <w:pPr>
              <w:rPr>
                <w:rStyle w:val="af0"/>
                <w:b/>
                <w:color w:val="000000"/>
                <w:szCs w:val="24"/>
              </w:rPr>
            </w:pPr>
            <w:r>
              <w:rPr>
                <w:rStyle w:val="af0"/>
                <w:color w:val="000000"/>
                <w:szCs w:val="24"/>
              </w:rPr>
              <w:t>18</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both"/>
              <w:rPr>
                <w:rStyle w:val="af0"/>
                <w:b/>
                <w:color w:val="000000"/>
                <w:szCs w:val="24"/>
              </w:rPr>
            </w:pPr>
            <w:r>
              <w:rPr>
                <w:rStyle w:val="af0"/>
                <w:color w:val="000000"/>
                <w:szCs w:val="24"/>
              </w:rPr>
              <w:t xml:space="preserve">Aprobarea </w:t>
            </w:r>
            <w:r w:rsidRPr="00492AE2">
              <w:rPr>
                <w:rStyle w:val="af0"/>
                <w:color w:val="000000"/>
                <w:szCs w:val="24"/>
              </w:rPr>
              <w:t>bugetul</w:t>
            </w:r>
            <w:r>
              <w:rPr>
                <w:rStyle w:val="af0"/>
                <w:color w:val="000000"/>
                <w:szCs w:val="24"/>
              </w:rPr>
              <w:t>ui</w:t>
            </w:r>
            <w:r w:rsidRPr="00492AE2">
              <w:rPr>
                <w:rStyle w:val="af0"/>
                <w:color w:val="000000"/>
                <w:szCs w:val="24"/>
              </w:rPr>
              <w:t xml:space="preserve"> orășenesc pe anul 201</w:t>
            </w:r>
            <w:r>
              <w:rPr>
                <w:rStyle w:val="af0"/>
                <w:color w:val="000000"/>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sidRPr="00492AE2">
              <w:rPr>
                <w:rStyle w:val="af0"/>
                <w:color w:val="000000"/>
                <w:szCs w:val="24"/>
              </w:rPr>
              <w:t xml:space="preserve">Decembrie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b/>
                <w:color w:val="000000"/>
                <w:szCs w:val="24"/>
              </w:rPr>
            </w:pPr>
            <w:r w:rsidRPr="00530636">
              <w:rPr>
                <w:rStyle w:val="af0"/>
                <w:color w:val="000000"/>
                <w:szCs w:val="24"/>
              </w:rPr>
              <w:t>Gaivas Nina</w:t>
            </w:r>
            <w:r>
              <w:rPr>
                <w:rStyle w:val="af0"/>
                <w:color w:val="000000"/>
                <w:szCs w:val="24"/>
              </w:rPr>
              <w:t>,</w:t>
            </w:r>
          </w:p>
          <w:p w:rsidR="00520036" w:rsidRPr="00492AE2" w:rsidRDefault="00520036" w:rsidP="00520036">
            <w:pPr>
              <w:jc w:val="center"/>
              <w:rPr>
                <w:rStyle w:val="af0"/>
                <w:b/>
                <w:color w:val="000000"/>
                <w:szCs w:val="24"/>
              </w:rPr>
            </w:pPr>
            <w:r>
              <w:rPr>
                <w:rStyle w:val="af0"/>
                <w:color w:val="000000"/>
                <w:szCs w:val="24"/>
              </w:rPr>
              <w:t>contabil-şef</w:t>
            </w:r>
          </w:p>
        </w:tc>
      </w:tr>
      <w:tr w:rsidR="00520036" w:rsidRPr="00B413B9" w:rsidTr="00520036">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0036" w:rsidRDefault="00520036" w:rsidP="00520036">
            <w:pPr>
              <w:rPr>
                <w:rStyle w:val="af0"/>
                <w:b/>
                <w:color w:val="000000"/>
                <w:szCs w:val="24"/>
              </w:rPr>
            </w:pPr>
            <w:r>
              <w:rPr>
                <w:rStyle w:val="af0"/>
                <w:color w:val="000000"/>
                <w:szCs w:val="24"/>
              </w:rPr>
              <w:t>19</w:t>
            </w:r>
          </w:p>
        </w:tc>
        <w:tc>
          <w:tcPr>
            <w:tcW w:w="3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both"/>
              <w:rPr>
                <w:rStyle w:val="af0"/>
                <w:b/>
                <w:color w:val="000000"/>
                <w:szCs w:val="24"/>
              </w:rPr>
            </w:pPr>
            <w:r>
              <w:rPr>
                <w:rStyle w:val="af0"/>
                <w:color w:val="000000"/>
                <w:szCs w:val="24"/>
              </w:rPr>
              <w:t>Raport de activitate a Clubului,,Luceafărul” pentru anul 2014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Pr="00492AE2" w:rsidRDefault="00520036" w:rsidP="00520036">
            <w:pPr>
              <w:jc w:val="center"/>
              <w:rPr>
                <w:rStyle w:val="af0"/>
                <w:b/>
                <w:color w:val="000000"/>
                <w:szCs w:val="24"/>
              </w:rPr>
            </w:pPr>
            <w:r>
              <w:rPr>
                <w:rStyle w:val="af0"/>
                <w:color w:val="000000"/>
                <w:szCs w:val="24"/>
              </w:rPr>
              <w:t>Decembrie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36" w:rsidRDefault="00520036" w:rsidP="00520036">
            <w:pPr>
              <w:jc w:val="center"/>
              <w:rPr>
                <w:rStyle w:val="af0"/>
                <w:color w:val="000000"/>
                <w:szCs w:val="24"/>
              </w:rPr>
            </w:pPr>
            <w:r>
              <w:rPr>
                <w:rStyle w:val="af0"/>
                <w:color w:val="000000"/>
                <w:szCs w:val="24"/>
              </w:rPr>
              <w:t>Ilniţchi Ludmila,</w:t>
            </w:r>
          </w:p>
          <w:p w:rsidR="00520036" w:rsidRPr="00530636" w:rsidRDefault="00520036" w:rsidP="00520036">
            <w:pPr>
              <w:jc w:val="center"/>
              <w:rPr>
                <w:rStyle w:val="af0"/>
                <w:color w:val="000000"/>
                <w:szCs w:val="24"/>
              </w:rPr>
            </w:pPr>
            <w:r>
              <w:rPr>
                <w:rStyle w:val="af0"/>
                <w:color w:val="000000"/>
                <w:szCs w:val="24"/>
              </w:rPr>
              <w:t xml:space="preserve"> </w:t>
            </w:r>
            <w:r w:rsidRPr="00B413B9">
              <w:rPr>
                <w:rStyle w:val="af0"/>
                <w:color w:val="000000"/>
                <w:szCs w:val="24"/>
              </w:rPr>
              <w:t>director</w:t>
            </w:r>
          </w:p>
        </w:tc>
      </w:tr>
    </w:tbl>
    <w:p w:rsidR="00520036" w:rsidRDefault="00520036" w:rsidP="00520036">
      <w:pPr>
        <w:ind w:left="-142"/>
        <w:jc w:val="both"/>
        <w:rPr>
          <w:b w:val="0"/>
        </w:rPr>
      </w:pPr>
    </w:p>
    <w:p w:rsidR="008E723F" w:rsidRPr="008E723F" w:rsidRDefault="00520036" w:rsidP="008E723F">
      <w:pPr>
        <w:rPr>
          <w:b w:val="0"/>
          <w:szCs w:val="24"/>
        </w:rPr>
      </w:pPr>
      <w:r w:rsidRPr="00520036">
        <w:t>2.S-A EXAMINAT:</w:t>
      </w:r>
      <w:r w:rsidR="008E723F" w:rsidRPr="008E723F">
        <w:rPr>
          <w:szCs w:val="24"/>
        </w:rPr>
        <w:t xml:space="preserve"> </w:t>
      </w:r>
      <w:r w:rsidR="008E723F" w:rsidRPr="008E723F">
        <w:rPr>
          <w:b w:val="0"/>
          <w:szCs w:val="24"/>
        </w:rPr>
        <w:t>Cu privire la executarea bugetului orăşenesc în anul 2014</w:t>
      </w:r>
    </w:p>
    <w:p w:rsidR="008E723F" w:rsidRPr="008E723F" w:rsidRDefault="008E723F" w:rsidP="008E723F">
      <w:pPr>
        <w:rPr>
          <w:b w:val="0"/>
          <w:szCs w:val="24"/>
          <w:u w:val="single"/>
        </w:rPr>
      </w:pPr>
      <w:r w:rsidRPr="008E723F">
        <w:rPr>
          <w:szCs w:val="24"/>
          <w:u w:val="single"/>
        </w:rPr>
        <w:t>Raportor :Gaivas Nina, contabil-şef</w:t>
      </w:r>
    </w:p>
    <w:p w:rsidR="00520036" w:rsidRPr="00520036" w:rsidRDefault="00520036" w:rsidP="00520036">
      <w:pPr>
        <w:ind w:left="-142"/>
        <w:jc w:val="both"/>
      </w:pPr>
    </w:p>
    <w:p w:rsidR="008E723F" w:rsidRPr="008E723F" w:rsidRDefault="008E723F" w:rsidP="008E723F">
      <w:pPr>
        <w:jc w:val="both"/>
        <w:rPr>
          <w:b w:val="0"/>
          <w:szCs w:val="24"/>
        </w:rPr>
      </w:pPr>
      <w:r w:rsidRPr="008E723F">
        <w:rPr>
          <w:b w:val="0"/>
          <w:szCs w:val="24"/>
        </w:rPr>
        <w:t xml:space="preserve">          Examinînd  raportul  privind executarea bugetului orăşenesc pe anul 2014, Consiliul orăşenesc menţioniază că  au fost acumulate venituri de bază  în sumă de 19536,6  mii lei către palnul precizat de 19084,7 mii lei ori nivelul încasării este 102,4 la sută . Veniturile din mijloace speciale s-au executat în sumă de 833,8 mii lei  sau  la nivel de 84,2 la sută către prognoza anuală de încasare  de 990,6 mii lei . Partea de cheltuieli  a bugetului orăşenesc din mijloace de bază s-a executat  în sumă de 18431,8 mii lei ori la nivel de 96 la sută către planul anual  precizat de finanţare în sumă de 19289,9 mii lei . Cheltuielile din mijloace speciale  s-au executat în sumă de 793,6 mii lei către planul precizat de 1078,9 mii lei sau la nivel de 74 la sută. Datoriile creditoare de bază cu excepţia celor ce ţin de plata salariului  au constituit suma de 684,6 mii şi comparativ cu 01.01.2014 s-au micşorat cu 348 mii lei. Datoriile creditoare  din contul mijloacelor  speciale alcătuiesc suma de 86,7 mi lei  şi comparativ cu 01.01.2015 au crescut  cu  45,5 mii lei. În temeiul art.14, alin.2, lit.n) al Legii nr. 436-XVI din 28.12.2006 privind administraţia publică locală , art.29, alin.4 al Legii  nr. 397-XV  din 16.10.2003 privind finanţele publice locale; art.47, </w:t>
      </w:r>
      <w:r w:rsidRPr="008E723F">
        <w:rPr>
          <w:b w:val="0"/>
          <w:szCs w:val="24"/>
        </w:rPr>
        <w:lastRenderedPageBreak/>
        <w:t>alin.2 al Legii nr.181 din 25.07.2014 privind finanţele publice şi responsabilităţii bugetar –fiscale, Consiliul orăşenesc DECIDE :</w:t>
      </w:r>
    </w:p>
    <w:p w:rsidR="008E723F" w:rsidRPr="008E723F" w:rsidRDefault="008E723F" w:rsidP="00AC04A6">
      <w:pPr>
        <w:pStyle w:val="ac"/>
        <w:numPr>
          <w:ilvl w:val="0"/>
          <w:numId w:val="2"/>
        </w:numPr>
        <w:spacing w:after="200" w:line="276" w:lineRule="auto"/>
        <w:ind w:left="0" w:firstLine="93"/>
        <w:jc w:val="both"/>
        <w:rPr>
          <w:b w:val="0"/>
          <w:szCs w:val="24"/>
        </w:rPr>
      </w:pPr>
      <w:r w:rsidRPr="008E723F">
        <w:rPr>
          <w:b w:val="0"/>
          <w:szCs w:val="24"/>
        </w:rPr>
        <w:t>Se aprobă  raportul privind  executarea bugetului  orăşenesc pe anul 2014 la venituri pe toate componentele în sumă 20945,0  mii lei , la cheltuieli pe toate componentele în sumă de 19878, 5 mii lei  şi contul de încheiere a exerciţiului bugetar în sumă de 1554,7  mii lei  inclusiv : mijloace de bază -  1416,4 mii lei , mijloace speciale – 128,5 mii lei  , sume temporar intrate în posesie  - 9,8 mii lei (se anexează).</w:t>
      </w:r>
    </w:p>
    <w:p w:rsidR="008E723F" w:rsidRPr="00A34673" w:rsidRDefault="008E723F" w:rsidP="008E723F">
      <w:pPr>
        <w:jc w:val="center"/>
        <w:rPr>
          <w:b w:val="0"/>
          <w:szCs w:val="24"/>
        </w:rPr>
      </w:pPr>
      <w:r w:rsidRPr="00A34673">
        <w:rPr>
          <w:szCs w:val="24"/>
        </w:rPr>
        <w:t>Raport  anual  2014</w:t>
      </w:r>
    </w:p>
    <w:p w:rsidR="008E723F" w:rsidRPr="00A34673" w:rsidRDefault="008E723F" w:rsidP="008E723F">
      <w:pPr>
        <w:rPr>
          <w:b w:val="0"/>
          <w:szCs w:val="24"/>
        </w:rPr>
      </w:pPr>
      <w:r w:rsidRPr="00A34673">
        <w:rPr>
          <w:szCs w:val="24"/>
        </w:rPr>
        <w:t xml:space="preserve">                                       despre  executarea  bugetului   oraşului  Floreşti </w:t>
      </w:r>
    </w:p>
    <w:p w:rsidR="008E723F" w:rsidRPr="008E723F" w:rsidRDefault="008E723F" w:rsidP="00AC04A6">
      <w:pPr>
        <w:pStyle w:val="ac"/>
        <w:numPr>
          <w:ilvl w:val="0"/>
          <w:numId w:val="3"/>
        </w:numPr>
        <w:spacing w:after="200" w:line="276" w:lineRule="auto"/>
        <w:rPr>
          <w:b w:val="0"/>
          <w:i/>
          <w:szCs w:val="24"/>
        </w:rPr>
      </w:pPr>
      <w:r w:rsidRPr="008E723F">
        <w:rPr>
          <w:b w:val="0"/>
          <w:i/>
          <w:szCs w:val="24"/>
        </w:rPr>
        <w:t xml:space="preserve">Executarea  bugetului </w:t>
      </w:r>
    </w:p>
    <w:p w:rsidR="008E723F" w:rsidRPr="008E723F" w:rsidRDefault="008E723F" w:rsidP="008E723F">
      <w:pPr>
        <w:jc w:val="both"/>
        <w:rPr>
          <w:b w:val="0"/>
          <w:szCs w:val="24"/>
        </w:rPr>
      </w:pPr>
      <w:r w:rsidRPr="008E723F">
        <w:rPr>
          <w:b w:val="0"/>
          <w:szCs w:val="24"/>
        </w:rPr>
        <w:t xml:space="preserve">1 .        Partea veniturilor de bază s-a executat în sumă de 19536,6 mii lei  către planul  precizat de încasare  în sumă de 19084,7  mii lei sau la nivel de 102,4 la sută . Partea  de venituri  ,cu  excepţia transferurilor pentru  cheltuieli  capitale  a fost executa   în  sumă  de  14228,2 mii lei  către planul  precizat  de 13753,0  mii lei  ori  la  nivel  de 103 ,4 la sută .   </w:t>
      </w:r>
    </w:p>
    <w:p w:rsidR="008E723F" w:rsidRPr="008E723F" w:rsidRDefault="008E723F" w:rsidP="008E723F">
      <w:pPr>
        <w:jc w:val="both"/>
        <w:rPr>
          <w:b w:val="0"/>
          <w:szCs w:val="24"/>
        </w:rPr>
      </w:pPr>
      <w:r w:rsidRPr="008E723F">
        <w:rPr>
          <w:b w:val="0"/>
          <w:szCs w:val="24"/>
        </w:rPr>
        <w:t xml:space="preserve">     Pe parcursul  anului   au fost  majoraţi, prin decizia consiliului local, indicatorii  aprobaţi  iniţial  la  :</w:t>
      </w:r>
    </w:p>
    <w:p w:rsidR="008E723F" w:rsidRPr="008E723F" w:rsidRDefault="008E723F" w:rsidP="00AC04A6">
      <w:pPr>
        <w:pStyle w:val="ac"/>
        <w:numPr>
          <w:ilvl w:val="0"/>
          <w:numId w:val="5"/>
        </w:numPr>
        <w:spacing w:after="200" w:line="276" w:lineRule="auto"/>
        <w:jc w:val="both"/>
        <w:rPr>
          <w:b w:val="0"/>
          <w:szCs w:val="24"/>
        </w:rPr>
      </w:pPr>
      <w:r w:rsidRPr="008E723F">
        <w:rPr>
          <w:b w:val="0"/>
          <w:szCs w:val="24"/>
        </w:rPr>
        <w:t>încasarea  plăţii pentru arenda terenurilor cu altă destinaţie  decăt  cea  agricolă   pe motiv , că  la licitaţia  publică  din 22.09 2014  SRL ,, SIMPLE  ARGICULTURE,,    a  procurat  şi  a achitat  costul  dreptului  de arendă  a carierei pentru extragerea nisipului   în sumă  de 782, 3 mii  lei .</w:t>
      </w:r>
    </w:p>
    <w:p w:rsidR="008E723F" w:rsidRPr="008E723F" w:rsidRDefault="008E723F" w:rsidP="00AC04A6">
      <w:pPr>
        <w:pStyle w:val="ac"/>
        <w:numPr>
          <w:ilvl w:val="0"/>
          <w:numId w:val="5"/>
        </w:numPr>
        <w:spacing w:after="200" w:line="276" w:lineRule="auto"/>
        <w:jc w:val="both"/>
        <w:rPr>
          <w:b w:val="0"/>
          <w:szCs w:val="24"/>
        </w:rPr>
      </w:pPr>
      <w:r w:rsidRPr="008E723F">
        <w:rPr>
          <w:b w:val="0"/>
          <w:szCs w:val="24"/>
        </w:rPr>
        <w:t xml:space="preserve">alte încasări ,   la amenzile  şi  sancţiunile  administrative </w:t>
      </w:r>
    </w:p>
    <w:p w:rsidR="008E723F" w:rsidRPr="008E723F" w:rsidRDefault="008E723F" w:rsidP="00AC04A6">
      <w:pPr>
        <w:pStyle w:val="ac"/>
        <w:numPr>
          <w:ilvl w:val="0"/>
          <w:numId w:val="5"/>
        </w:numPr>
        <w:spacing w:after="200" w:line="276" w:lineRule="auto"/>
        <w:jc w:val="both"/>
        <w:rPr>
          <w:b w:val="0"/>
          <w:szCs w:val="24"/>
        </w:rPr>
      </w:pPr>
      <w:r w:rsidRPr="008E723F">
        <w:rPr>
          <w:b w:val="0"/>
          <w:szCs w:val="24"/>
        </w:rPr>
        <w:t xml:space="preserve">la  venituri  din  vînzarea  proprietăţii  publice  cu 299,9 mii lei ,  de facto încasările au constituit  suma  de  510,8 mii lei  care  au fost  încasate  urmare a petrecerii licitaţiilor publice </w:t>
      </w:r>
    </w:p>
    <w:p w:rsidR="008E723F" w:rsidRPr="008E723F" w:rsidRDefault="008E723F" w:rsidP="008E723F">
      <w:pPr>
        <w:jc w:val="both"/>
        <w:rPr>
          <w:b w:val="0"/>
          <w:szCs w:val="24"/>
        </w:rPr>
      </w:pPr>
      <w:r w:rsidRPr="008E723F">
        <w:rPr>
          <w:b w:val="0"/>
          <w:szCs w:val="24"/>
        </w:rPr>
        <w:t xml:space="preserve">      Nivelul   executării   veniturilor   proprii  în anul 2014  ,cu excepţia transferurilor pentru cheltuieli capitale , comparativ  cu anul 2013  este în creştere în total  cu  1991,2 mii lei  inclusiv  pe majoritatea impozitelor şi  taxelor locale  cu excepţia :</w:t>
      </w:r>
    </w:p>
    <w:p w:rsidR="008E723F" w:rsidRPr="008E723F" w:rsidRDefault="008E723F" w:rsidP="00AC04A6">
      <w:pPr>
        <w:pStyle w:val="ac"/>
        <w:numPr>
          <w:ilvl w:val="0"/>
          <w:numId w:val="6"/>
        </w:numPr>
        <w:spacing w:after="200" w:line="276" w:lineRule="auto"/>
        <w:jc w:val="both"/>
        <w:rPr>
          <w:b w:val="0"/>
          <w:szCs w:val="24"/>
        </w:rPr>
      </w:pPr>
      <w:r w:rsidRPr="008E723F">
        <w:rPr>
          <w:b w:val="0"/>
          <w:szCs w:val="24"/>
        </w:rPr>
        <w:t>impozitului  privat  cauzat  de restituirea  în luna ianuarie 2014   la cererea contribuabilului  a sumei  greşit  transferate în decembrie 2013 , care ulterior  s-a înregistrat la încasări din realizarea  proprietăţii</w:t>
      </w:r>
    </w:p>
    <w:p w:rsidR="008E723F" w:rsidRPr="008E723F" w:rsidRDefault="008E723F" w:rsidP="00AC04A6">
      <w:pPr>
        <w:pStyle w:val="ac"/>
        <w:numPr>
          <w:ilvl w:val="0"/>
          <w:numId w:val="6"/>
        </w:numPr>
        <w:spacing w:after="200" w:line="276" w:lineRule="auto"/>
        <w:jc w:val="both"/>
        <w:rPr>
          <w:b w:val="0"/>
          <w:szCs w:val="24"/>
        </w:rPr>
      </w:pPr>
      <w:r w:rsidRPr="008E723F">
        <w:rPr>
          <w:b w:val="0"/>
          <w:szCs w:val="24"/>
        </w:rPr>
        <w:t xml:space="preserve">pentru  anul  2014  nu au fost stabilite aşa  taxe  locale cum ar fi – taxa  de la posesorii  unităţilor de transport , taxa pentru  unităţile stradale de comerţ </w:t>
      </w:r>
    </w:p>
    <w:p w:rsidR="008E723F" w:rsidRPr="008E723F" w:rsidRDefault="008E723F" w:rsidP="00AC04A6">
      <w:pPr>
        <w:pStyle w:val="ac"/>
        <w:numPr>
          <w:ilvl w:val="0"/>
          <w:numId w:val="6"/>
        </w:numPr>
        <w:spacing w:after="200" w:line="276" w:lineRule="auto"/>
        <w:jc w:val="both"/>
        <w:rPr>
          <w:b w:val="0"/>
          <w:szCs w:val="24"/>
        </w:rPr>
      </w:pPr>
      <w:r w:rsidRPr="008E723F">
        <w:rPr>
          <w:b w:val="0"/>
          <w:szCs w:val="24"/>
        </w:rPr>
        <w:t>încasările  taxei  pentru dispozitivele publicitare  a fost prognozată reeşind din 500 p/u m</w:t>
      </w:r>
      <w:r w:rsidRPr="008E723F">
        <w:rPr>
          <w:b w:val="0"/>
          <w:szCs w:val="24"/>
          <w:vertAlign w:val="superscript"/>
        </w:rPr>
        <w:t>2</w:t>
      </w:r>
      <w:r w:rsidRPr="008E723F">
        <w:rPr>
          <w:b w:val="0"/>
          <w:szCs w:val="24"/>
        </w:rPr>
        <w:t xml:space="preserve">  de facto  prin decizia  s-a consiliul  orăşenesc a aprobat pentru anul 2014 o taxă de 350 p/u m</w:t>
      </w:r>
      <w:r w:rsidRPr="008E723F">
        <w:rPr>
          <w:b w:val="0"/>
          <w:szCs w:val="24"/>
          <w:vertAlign w:val="superscript"/>
        </w:rPr>
        <w:t>2</w:t>
      </w:r>
      <w:r w:rsidRPr="008E723F">
        <w:rPr>
          <w:b w:val="0"/>
          <w:szCs w:val="24"/>
        </w:rPr>
        <w:t xml:space="preserve"> </w:t>
      </w:r>
    </w:p>
    <w:p w:rsidR="008E723F" w:rsidRPr="008E723F" w:rsidRDefault="008E723F" w:rsidP="008E723F">
      <w:pPr>
        <w:pStyle w:val="ac"/>
        <w:jc w:val="both"/>
        <w:rPr>
          <w:b w:val="0"/>
          <w:i/>
          <w:szCs w:val="24"/>
        </w:rPr>
      </w:pPr>
      <w:r w:rsidRPr="008E723F">
        <w:rPr>
          <w:b w:val="0"/>
          <w:szCs w:val="24"/>
        </w:rPr>
        <w:t xml:space="preserve">                                  </w:t>
      </w:r>
      <w:r w:rsidRPr="008E723F">
        <w:rPr>
          <w:b w:val="0"/>
          <w:i/>
          <w:szCs w:val="24"/>
        </w:rPr>
        <w:t xml:space="preserve">Evoluţia veniturilor  pe tipuri  </w:t>
      </w:r>
    </w:p>
    <w:tbl>
      <w:tblPr>
        <w:tblStyle w:val="a5"/>
        <w:tblW w:w="9747" w:type="dxa"/>
        <w:tblLayout w:type="fixed"/>
        <w:tblLook w:val="04A0"/>
      </w:tblPr>
      <w:tblGrid>
        <w:gridCol w:w="4142"/>
        <w:gridCol w:w="886"/>
        <w:gridCol w:w="1342"/>
        <w:gridCol w:w="1398"/>
        <w:gridCol w:w="1979"/>
      </w:tblGrid>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Denumirea  veniturilor</w:t>
            </w:r>
          </w:p>
        </w:tc>
        <w:tc>
          <w:tcPr>
            <w:tcW w:w="886" w:type="dxa"/>
          </w:tcPr>
          <w:p w:rsidR="008E723F" w:rsidRPr="008E723F" w:rsidRDefault="008E723F" w:rsidP="008E723F">
            <w:pPr>
              <w:jc w:val="both"/>
              <w:rPr>
                <w:b w:val="0"/>
                <w:sz w:val="24"/>
                <w:szCs w:val="24"/>
              </w:rPr>
            </w:pPr>
            <w:r w:rsidRPr="008E723F">
              <w:rPr>
                <w:b w:val="0"/>
                <w:sz w:val="24"/>
                <w:szCs w:val="24"/>
              </w:rPr>
              <w:t xml:space="preserve">Art. </w:t>
            </w:r>
          </w:p>
        </w:tc>
        <w:tc>
          <w:tcPr>
            <w:tcW w:w="1342" w:type="dxa"/>
          </w:tcPr>
          <w:p w:rsidR="008E723F" w:rsidRPr="008E723F" w:rsidRDefault="008E723F" w:rsidP="008E723F">
            <w:pPr>
              <w:jc w:val="both"/>
              <w:rPr>
                <w:b w:val="0"/>
                <w:sz w:val="24"/>
                <w:szCs w:val="24"/>
              </w:rPr>
            </w:pPr>
            <w:r w:rsidRPr="008E723F">
              <w:rPr>
                <w:b w:val="0"/>
                <w:sz w:val="24"/>
                <w:szCs w:val="24"/>
              </w:rPr>
              <w:t>Executat</w:t>
            </w:r>
          </w:p>
          <w:p w:rsidR="008E723F" w:rsidRPr="008E723F" w:rsidRDefault="008E723F" w:rsidP="008E723F">
            <w:pPr>
              <w:jc w:val="both"/>
              <w:rPr>
                <w:b w:val="0"/>
                <w:sz w:val="24"/>
                <w:szCs w:val="24"/>
              </w:rPr>
            </w:pPr>
            <w:r w:rsidRPr="008E723F">
              <w:rPr>
                <w:b w:val="0"/>
                <w:sz w:val="24"/>
                <w:szCs w:val="24"/>
              </w:rPr>
              <w:t xml:space="preserve"> an. 2013</w:t>
            </w:r>
          </w:p>
        </w:tc>
        <w:tc>
          <w:tcPr>
            <w:tcW w:w="1398" w:type="dxa"/>
          </w:tcPr>
          <w:p w:rsidR="008E723F" w:rsidRPr="008E723F" w:rsidRDefault="008E723F" w:rsidP="008E723F">
            <w:pPr>
              <w:jc w:val="both"/>
              <w:rPr>
                <w:b w:val="0"/>
                <w:sz w:val="24"/>
                <w:szCs w:val="24"/>
              </w:rPr>
            </w:pPr>
            <w:r w:rsidRPr="008E723F">
              <w:rPr>
                <w:b w:val="0"/>
                <w:sz w:val="24"/>
                <w:szCs w:val="24"/>
              </w:rPr>
              <w:t>Executat an.2014</w:t>
            </w:r>
          </w:p>
        </w:tc>
        <w:tc>
          <w:tcPr>
            <w:tcW w:w="1979" w:type="dxa"/>
          </w:tcPr>
          <w:p w:rsidR="008E723F" w:rsidRPr="008E723F" w:rsidRDefault="008E723F" w:rsidP="008E723F">
            <w:pPr>
              <w:jc w:val="both"/>
              <w:rPr>
                <w:b w:val="0"/>
                <w:sz w:val="24"/>
                <w:szCs w:val="24"/>
              </w:rPr>
            </w:pPr>
            <w:r w:rsidRPr="008E723F">
              <w:rPr>
                <w:b w:val="0"/>
                <w:sz w:val="24"/>
                <w:szCs w:val="24"/>
              </w:rPr>
              <w:t xml:space="preserve">     +     depăşire</w:t>
            </w:r>
          </w:p>
          <w:p w:rsidR="008E723F" w:rsidRPr="008E723F" w:rsidRDefault="008E723F" w:rsidP="00AC04A6">
            <w:pPr>
              <w:pStyle w:val="ac"/>
              <w:numPr>
                <w:ilvl w:val="0"/>
                <w:numId w:val="21"/>
              </w:numPr>
              <w:jc w:val="both"/>
              <w:rPr>
                <w:b w:val="0"/>
                <w:sz w:val="24"/>
                <w:szCs w:val="24"/>
              </w:rPr>
            </w:pPr>
            <w:r w:rsidRPr="008E723F">
              <w:rPr>
                <w:b w:val="0"/>
                <w:sz w:val="24"/>
                <w:szCs w:val="24"/>
              </w:rPr>
              <w:t>micşorare</w:t>
            </w:r>
          </w:p>
          <w:p w:rsidR="008E723F" w:rsidRPr="008E723F" w:rsidRDefault="008E723F" w:rsidP="008E723F">
            <w:pPr>
              <w:pStyle w:val="ac"/>
              <w:ind w:right="-143"/>
              <w:jc w:val="both"/>
              <w:rPr>
                <w:b w:val="0"/>
                <w:sz w:val="24"/>
                <w:szCs w:val="24"/>
              </w:rPr>
            </w:pP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Impozit de venit</w:t>
            </w:r>
          </w:p>
        </w:tc>
        <w:tc>
          <w:tcPr>
            <w:tcW w:w="886" w:type="dxa"/>
          </w:tcPr>
          <w:p w:rsidR="008E723F" w:rsidRPr="008E723F" w:rsidRDefault="008E723F" w:rsidP="008E723F">
            <w:pPr>
              <w:jc w:val="both"/>
              <w:rPr>
                <w:b w:val="0"/>
                <w:sz w:val="24"/>
                <w:szCs w:val="24"/>
              </w:rPr>
            </w:pPr>
            <w:r w:rsidRPr="008E723F">
              <w:rPr>
                <w:b w:val="0"/>
                <w:sz w:val="24"/>
                <w:szCs w:val="24"/>
              </w:rPr>
              <w:t>111-00</w:t>
            </w:r>
          </w:p>
        </w:tc>
        <w:tc>
          <w:tcPr>
            <w:tcW w:w="1342" w:type="dxa"/>
          </w:tcPr>
          <w:p w:rsidR="008E723F" w:rsidRPr="008E723F" w:rsidRDefault="008E723F" w:rsidP="008E723F">
            <w:pPr>
              <w:jc w:val="both"/>
              <w:rPr>
                <w:b w:val="0"/>
                <w:sz w:val="24"/>
                <w:szCs w:val="24"/>
              </w:rPr>
            </w:pPr>
            <w:r w:rsidRPr="008E723F">
              <w:rPr>
                <w:b w:val="0"/>
                <w:sz w:val="24"/>
                <w:szCs w:val="24"/>
              </w:rPr>
              <w:t>4510,6</w:t>
            </w:r>
          </w:p>
        </w:tc>
        <w:tc>
          <w:tcPr>
            <w:tcW w:w="1398" w:type="dxa"/>
          </w:tcPr>
          <w:p w:rsidR="008E723F" w:rsidRPr="008E723F" w:rsidRDefault="008E723F" w:rsidP="008E723F">
            <w:pPr>
              <w:jc w:val="both"/>
              <w:rPr>
                <w:b w:val="0"/>
                <w:sz w:val="24"/>
                <w:szCs w:val="24"/>
              </w:rPr>
            </w:pPr>
            <w:r w:rsidRPr="008E723F">
              <w:rPr>
                <w:b w:val="0"/>
                <w:sz w:val="24"/>
                <w:szCs w:val="24"/>
              </w:rPr>
              <w:t>5012,9</w:t>
            </w:r>
          </w:p>
        </w:tc>
        <w:tc>
          <w:tcPr>
            <w:tcW w:w="1979" w:type="dxa"/>
          </w:tcPr>
          <w:p w:rsidR="008E723F" w:rsidRPr="008E723F" w:rsidRDefault="008E723F" w:rsidP="008E723F">
            <w:pPr>
              <w:jc w:val="both"/>
              <w:rPr>
                <w:b w:val="0"/>
                <w:sz w:val="24"/>
                <w:szCs w:val="24"/>
              </w:rPr>
            </w:pPr>
            <w:r w:rsidRPr="008E723F">
              <w:rPr>
                <w:b w:val="0"/>
                <w:sz w:val="24"/>
                <w:szCs w:val="24"/>
              </w:rPr>
              <w:t>+502,3</w:t>
            </w: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Inpozitele pe proprietate</w:t>
            </w:r>
          </w:p>
        </w:tc>
        <w:tc>
          <w:tcPr>
            <w:tcW w:w="886" w:type="dxa"/>
          </w:tcPr>
          <w:p w:rsidR="008E723F" w:rsidRPr="008E723F" w:rsidRDefault="008E723F" w:rsidP="008E723F">
            <w:pPr>
              <w:jc w:val="both"/>
              <w:rPr>
                <w:b w:val="0"/>
                <w:sz w:val="24"/>
                <w:szCs w:val="24"/>
              </w:rPr>
            </w:pPr>
            <w:r w:rsidRPr="008E723F">
              <w:rPr>
                <w:b w:val="0"/>
                <w:sz w:val="24"/>
                <w:szCs w:val="24"/>
              </w:rPr>
              <w:t>114-00</w:t>
            </w:r>
          </w:p>
        </w:tc>
        <w:tc>
          <w:tcPr>
            <w:tcW w:w="1342" w:type="dxa"/>
          </w:tcPr>
          <w:p w:rsidR="008E723F" w:rsidRPr="008E723F" w:rsidRDefault="008E723F" w:rsidP="008E723F">
            <w:pPr>
              <w:jc w:val="both"/>
              <w:rPr>
                <w:b w:val="0"/>
                <w:sz w:val="24"/>
                <w:szCs w:val="24"/>
              </w:rPr>
            </w:pPr>
            <w:r w:rsidRPr="008E723F">
              <w:rPr>
                <w:b w:val="0"/>
                <w:sz w:val="24"/>
                <w:szCs w:val="24"/>
              </w:rPr>
              <w:t>456,1</w:t>
            </w:r>
          </w:p>
        </w:tc>
        <w:tc>
          <w:tcPr>
            <w:tcW w:w="1398" w:type="dxa"/>
          </w:tcPr>
          <w:p w:rsidR="008E723F" w:rsidRPr="008E723F" w:rsidRDefault="008E723F" w:rsidP="008E723F">
            <w:pPr>
              <w:jc w:val="both"/>
              <w:rPr>
                <w:b w:val="0"/>
                <w:sz w:val="24"/>
                <w:szCs w:val="24"/>
              </w:rPr>
            </w:pPr>
            <w:r w:rsidRPr="008E723F">
              <w:rPr>
                <w:b w:val="0"/>
                <w:sz w:val="24"/>
                <w:szCs w:val="24"/>
              </w:rPr>
              <w:t>458,4</w:t>
            </w:r>
          </w:p>
        </w:tc>
        <w:tc>
          <w:tcPr>
            <w:tcW w:w="1979" w:type="dxa"/>
          </w:tcPr>
          <w:p w:rsidR="008E723F" w:rsidRPr="008E723F" w:rsidRDefault="008E723F" w:rsidP="008E723F">
            <w:pPr>
              <w:jc w:val="both"/>
              <w:rPr>
                <w:b w:val="0"/>
                <w:sz w:val="24"/>
                <w:szCs w:val="24"/>
              </w:rPr>
            </w:pPr>
            <w:r w:rsidRPr="008E723F">
              <w:rPr>
                <w:b w:val="0"/>
                <w:sz w:val="24"/>
                <w:szCs w:val="24"/>
              </w:rPr>
              <w:t>+2,3</w:t>
            </w: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Impozitul  privat</w:t>
            </w:r>
          </w:p>
        </w:tc>
        <w:tc>
          <w:tcPr>
            <w:tcW w:w="886" w:type="dxa"/>
          </w:tcPr>
          <w:p w:rsidR="008E723F" w:rsidRPr="008E723F" w:rsidRDefault="008E723F" w:rsidP="008E723F">
            <w:pPr>
              <w:jc w:val="both"/>
              <w:rPr>
                <w:b w:val="0"/>
                <w:sz w:val="24"/>
                <w:szCs w:val="24"/>
              </w:rPr>
            </w:pPr>
            <w:r w:rsidRPr="008E723F">
              <w:rPr>
                <w:b w:val="0"/>
                <w:sz w:val="24"/>
                <w:szCs w:val="24"/>
              </w:rPr>
              <w:t>115-04</w:t>
            </w:r>
          </w:p>
        </w:tc>
        <w:tc>
          <w:tcPr>
            <w:tcW w:w="1342" w:type="dxa"/>
          </w:tcPr>
          <w:p w:rsidR="008E723F" w:rsidRPr="008E723F" w:rsidRDefault="008E723F" w:rsidP="008E723F">
            <w:pPr>
              <w:jc w:val="both"/>
              <w:rPr>
                <w:b w:val="0"/>
                <w:sz w:val="24"/>
                <w:szCs w:val="24"/>
              </w:rPr>
            </w:pPr>
            <w:r w:rsidRPr="008E723F">
              <w:rPr>
                <w:b w:val="0"/>
                <w:sz w:val="24"/>
                <w:szCs w:val="24"/>
              </w:rPr>
              <w:t>68,2</w:t>
            </w:r>
          </w:p>
        </w:tc>
        <w:tc>
          <w:tcPr>
            <w:tcW w:w="1398" w:type="dxa"/>
          </w:tcPr>
          <w:p w:rsidR="008E723F" w:rsidRPr="008E723F" w:rsidRDefault="008E723F" w:rsidP="008E723F">
            <w:pPr>
              <w:jc w:val="both"/>
              <w:rPr>
                <w:b w:val="0"/>
                <w:sz w:val="24"/>
                <w:szCs w:val="24"/>
              </w:rPr>
            </w:pPr>
            <w:r w:rsidRPr="008E723F">
              <w:rPr>
                <w:b w:val="0"/>
                <w:sz w:val="24"/>
                <w:szCs w:val="24"/>
              </w:rPr>
              <w:t>-64,7</w:t>
            </w:r>
          </w:p>
        </w:tc>
        <w:tc>
          <w:tcPr>
            <w:tcW w:w="1979" w:type="dxa"/>
          </w:tcPr>
          <w:p w:rsidR="008E723F" w:rsidRPr="008E723F" w:rsidRDefault="008E723F" w:rsidP="008E723F">
            <w:pPr>
              <w:jc w:val="both"/>
              <w:rPr>
                <w:b w:val="0"/>
                <w:sz w:val="24"/>
                <w:szCs w:val="24"/>
              </w:rPr>
            </w:pPr>
            <w:r w:rsidRPr="008E723F">
              <w:rPr>
                <w:b w:val="0"/>
                <w:sz w:val="24"/>
                <w:szCs w:val="24"/>
              </w:rPr>
              <w:t>-132,9</w:t>
            </w: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Taxa pentru prestarea serviciilor auto de călători</w:t>
            </w:r>
          </w:p>
        </w:tc>
        <w:tc>
          <w:tcPr>
            <w:tcW w:w="886" w:type="dxa"/>
          </w:tcPr>
          <w:p w:rsidR="008E723F" w:rsidRPr="008E723F" w:rsidRDefault="008E723F" w:rsidP="008E723F">
            <w:pPr>
              <w:jc w:val="both"/>
              <w:rPr>
                <w:b w:val="0"/>
                <w:sz w:val="24"/>
                <w:szCs w:val="24"/>
              </w:rPr>
            </w:pPr>
            <w:r w:rsidRPr="008E723F">
              <w:rPr>
                <w:b w:val="0"/>
                <w:sz w:val="24"/>
                <w:szCs w:val="24"/>
              </w:rPr>
              <w:t>115-39</w:t>
            </w:r>
          </w:p>
        </w:tc>
        <w:tc>
          <w:tcPr>
            <w:tcW w:w="1342" w:type="dxa"/>
          </w:tcPr>
          <w:p w:rsidR="008E723F" w:rsidRPr="008E723F" w:rsidRDefault="008E723F" w:rsidP="008E723F">
            <w:pPr>
              <w:jc w:val="both"/>
              <w:rPr>
                <w:b w:val="0"/>
                <w:sz w:val="24"/>
                <w:szCs w:val="24"/>
              </w:rPr>
            </w:pPr>
            <w:r w:rsidRPr="008E723F">
              <w:rPr>
                <w:b w:val="0"/>
                <w:sz w:val="24"/>
                <w:szCs w:val="24"/>
              </w:rPr>
              <w:t>88,3</w:t>
            </w:r>
          </w:p>
        </w:tc>
        <w:tc>
          <w:tcPr>
            <w:tcW w:w="1398" w:type="dxa"/>
          </w:tcPr>
          <w:p w:rsidR="008E723F" w:rsidRPr="008E723F" w:rsidRDefault="008E723F" w:rsidP="008E723F">
            <w:pPr>
              <w:jc w:val="both"/>
              <w:rPr>
                <w:b w:val="0"/>
                <w:sz w:val="24"/>
                <w:szCs w:val="24"/>
              </w:rPr>
            </w:pPr>
            <w:r w:rsidRPr="008E723F">
              <w:rPr>
                <w:b w:val="0"/>
                <w:sz w:val="24"/>
                <w:szCs w:val="24"/>
              </w:rPr>
              <w:t>102,0</w:t>
            </w:r>
          </w:p>
        </w:tc>
        <w:tc>
          <w:tcPr>
            <w:tcW w:w="1979" w:type="dxa"/>
          </w:tcPr>
          <w:p w:rsidR="008E723F" w:rsidRPr="008E723F" w:rsidRDefault="008E723F" w:rsidP="008E723F">
            <w:pPr>
              <w:jc w:val="both"/>
              <w:rPr>
                <w:b w:val="0"/>
                <w:sz w:val="24"/>
                <w:szCs w:val="24"/>
              </w:rPr>
            </w:pPr>
            <w:r w:rsidRPr="008E723F">
              <w:rPr>
                <w:b w:val="0"/>
                <w:sz w:val="24"/>
                <w:szCs w:val="24"/>
              </w:rPr>
              <w:t>+13,7</w:t>
            </w: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Impozit pe reclamă</w:t>
            </w:r>
          </w:p>
        </w:tc>
        <w:tc>
          <w:tcPr>
            <w:tcW w:w="886" w:type="dxa"/>
          </w:tcPr>
          <w:p w:rsidR="008E723F" w:rsidRPr="008E723F" w:rsidRDefault="008E723F" w:rsidP="008E723F">
            <w:pPr>
              <w:jc w:val="both"/>
              <w:rPr>
                <w:b w:val="0"/>
                <w:sz w:val="24"/>
                <w:szCs w:val="24"/>
              </w:rPr>
            </w:pPr>
            <w:r w:rsidRPr="008E723F">
              <w:rPr>
                <w:b w:val="0"/>
                <w:sz w:val="24"/>
                <w:szCs w:val="24"/>
              </w:rPr>
              <w:t>115-41</w:t>
            </w:r>
          </w:p>
        </w:tc>
        <w:tc>
          <w:tcPr>
            <w:tcW w:w="1342" w:type="dxa"/>
          </w:tcPr>
          <w:p w:rsidR="008E723F" w:rsidRPr="008E723F" w:rsidRDefault="008E723F" w:rsidP="008E723F">
            <w:pPr>
              <w:jc w:val="both"/>
              <w:rPr>
                <w:b w:val="0"/>
                <w:sz w:val="24"/>
                <w:szCs w:val="24"/>
              </w:rPr>
            </w:pPr>
          </w:p>
        </w:tc>
        <w:tc>
          <w:tcPr>
            <w:tcW w:w="1398" w:type="dxa"/>
          </w:tcPr>
          <w:p w:rsidR="008E723F" w:rsidRPr="008E723F" w:rsidRDefault="008E723F" w:rsidP="008E723F">
            <w:pPr>
              <w:jc w:val="both"/>
              <w:rPr>
                <w:b w:val="0"/>
                <w:sz w:val="24"/>
                <w:szCs w:val="24"/>
              </w:rPr>
            </w:pPr>
            <w:r w:rsidRPr="008E723F">
              <w:rPr>
                <w:b w:val="0"/>
                <w:sz w:val="24"/>
                <w:szCs w:val="24"/>
              </w:rPr>
              <w:t>0,8</w:t>
            </w:r>
          </w:p>
        </w:tc>
        <w:tc>
          <w:tcPr>
            <w:tcW w:w="1979" w:type="dxa"/>
          </w:tcPr>
          <w:p w:rsidR="008E723F" w:rsidRPr="008E723F" w:rsidRDefault="008E723F" w:rsidP="008E723F">
            <w:pPr>
              <w:jc w:val="both"/>
              <w:rPr>
                <w:b w:val="0"/>
                <w:sz w:val="24"/>
                <w:szCs w:val="24"/>
              </w:rPr>
            </w:pPr>
            <w:r w:rsidRPr="008E723F">
              <w:rPr>
                <w:b w:val="0"/>
                <w:sz w:val="24"/>
                <w:szCs w:val="24"/>
              </w:rPr>
              <w:t>+0,8</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lastRenderedPageBreak/>
              <w:t xml:space="preserve">Taxa de organizare a licitaţiilor  şi loteriilor </w:t>
            </w:r>
          </w:p>
        </w:tc>
        <w:tc>
          <w:tcPr>
            <w:tcW w:w="886" w:type="dxa"/>
          </w:tcPr>
          <w:p w:rsidR="008E723F" w:rsidRPr="008E723F" w:rsidRDefault="008E723F" w:rsidP="008E723F">
            <w:pPr>
              <w:jc w:val="both"/>
              <w:rPr>
                <w:b w:val="0"/>
                <w:sz w:val="24"/>
                <w:szCs w:val="24"/>
              </w:rPr>
            </w:pPr>
            <w:r w:rsidRPr="008E723F">
              <w:rPr>
                <w:b w:val="0"/>
                <w:sz w:val="24"/>
                <w:szCs w:val="24"/>
              </w:rPr>
              <w:t>115-56</w:t>
            </w:r>
          </w:p>
        </w:tc>
        <w:tc>
          <w:tcPr>
            <w:tcW w:w="1342" w:type="dxa"/>
          </w:tcPr>
          <w:p w:rsidR="008E723F" w:rsidRPr="008E723F" w:rsidRDefault="008E723F" w:rsidP="008E723F">
            <w:pPr>
              <w:jc w:val="both"/>
              <w:rPr>
                <w:b w:val="0"/>
                <w:sz w:val="24"/>
                <w:szCs w:val="24"/>
              </w:rPr>
            </w:pPr>
          </w:p>
        </w:tc>
        <w:tc>
          <w:tcPr>
            <w:tcW w:w="1398" w:type="dxa"/>
          </w:tcPr>
          <w:p w:rsidR="008E723F" w:rsidRPr="008E723F" w:rsidRDefault="008E723F" w:rsidP="008E723F">
            <w:pPr>
              <w:jc w:val="both"/>
              <w:rPr>
                <w:b w:val="0"/>
                <w:sz w:val="24"/>
                <w:szCs w:val="24"/>
              </w:rPr>
            </w:pPr>
            <w:r w:rsidRPr="008E723F">
              <w:rPr>
                <w:b w:val="0"/>
                <w:sz w:val="24"/>
                <w:szCs w:val="24"/>
              </w:rPr>
              <w:t>3,0</w:t>
            </w:r>
          </w:p>
        </w:tc>
        <w:tc>
          <w:tcPr>
            <w:tcW w:w="1979" w:type="dxa"/>
          </w:tcPr>
          <w:p w:rsidR="008E723F" w:rsidRPr="008E723F" w:rsidRDefault="008E723F" w:rsidP="008E723F">
            <w:pPr>
              <w:jc w:val="both"/>
              <w:rPr>
                <w:b w:val="0"/>
                <w:sz w:val="24"/>
                <w:szCs w:val="24"/>
              </w:rPr>
            </w:pPr>
            <w:r w:rsidRPr="008E723F">
              <w:rPr>
                <w:b w:val="0"/>
                <w:sz w:val="24"/>
                <w:szCs w:val="24"/>
              </w:rPr>
              <w:t>+3,0</w:t>
            </w:r>
          </w:p>
          <w:p w:rsidR="008E723F" w:rsidRPr="008E723F" w:rsidRDefault="008E723F" w:rsidP="008E723F">
            <w:pPr>
              <w:jc w:val="both"/>
              <w:rPr>
                <w:b w:val="0"/>
                <w:sz w:val="24"/>
                <w:szCs w:val="24"/>
              </w:rPr>
            </w:pP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Plata pentru certificatele de urbanism</w:t>
            </w:r>
          </w:p>
        </w:tc>
        <w:tc>
          <w:tcPr>
            <w:tcW w:w="886" w:type="dxa"/>
          </w:tcPr>
          <w:p w:rsidR="008E723F" w:rsidRPr="008E723F" w:rsidRDefault="008E723F" w:rsidP="008E723F">
            <w:pPr>
              <w:jc w:val="both"/>
              <w:rPr>
                <w:b w:val="0"/>
                <w:sz w:val="24"/>
                <w:szCs w:val="24"/>
              </w:rPr>
            </w:pPr>
            <w:r w:rsidRPr="008E723F">
              <w:rPr>
                <w:b w:val="0"/>
                <w:sz w:val="24"/>
                <w:szCs w:val="24"/>
              </w:rPr>
              <w:t>115-57</w:t>
            </w:r>
          </w:p>
        </w:tc>
        <w:tc>
          <w:tcPr>
            <w:tcW w:w="1342" w:type="dxa"/>
          </w:tcPr>
          <w:p w:rsidR="008E723F" w:rsidRPr="008E723F" w:rsidRDefault="008E723F" w:rsidP="008E723F">
            <w:pPr>
              <w:jc w:val="both"/>
              <w:rPr>
                <w:b w:val="0"/>
                <w:sz w:val="24"/>
                <w:szCs w:val="24"/>
              </w:rPr>
            </w:pPr>
            <w:r w:rsidRPr="008E723F">
              <w:rPr>
                <w:b w:val="0"/>
                <w:sz w:val="24"/>
                <w:szCs w:val="24"/>
              </w:rPr>
              <w:t>8,7</w:t>
            </w:r>
          </w:p>
        </w:tc>
        <w:tc>
          <w:tcPr>
            <w:tcW w:w="1398" w:type="dxa"/>
          </w:tcPr>
          <w:p w:rsidR="008E723F" w:rsidRPr="008E723F" w:rsidRDefault="008E723F" w:rsidP="008E723F">
            <w:pPr>
              <w:jc w:val="both"/>
              <w:rPr>
                <w:b w:val="0"/>
                <w:sz w:val="24"/>
                <w:szCs w:val="24"/>
              </w:rPr>
            </w:pPr>
            <w:r w:rsidRPr="008E723F">
              <w:rPr>
                <w:b w:val="0"/>
                <w:sz w:val="24"/>
                <w:szCs w:val="24"/>
              </w:rPr>
              <w:t>14,1</w:t>
            </w:r>
          </w:p>
        </w:tc>
        <w:tc>
          <w:tcPr>
            <w:tcW w:w="1979" w:type="dxa"/>
          </w:tcPr>
          <w:p w:rsidR="008E723F" w:rsidRPr="008E723F" w:rsidRDefault="008E723F" w:rsidP="008E723F">
            <w:pPr>
              <w:jc w:val="both"/>
              <w:rPr>
                <w:b w:val="0"/>
                <w:sz w:val="24"/>
                <w:szCs w:val="24"/>
              </w:rPr>
            </w:pPr>
            <w:r w:rsidRPr="008E723F">
              <w:rPr>
                <w:b w:val="0"/>
                <w:sz w:val="24"/>
                <w:szCs w:val="24"/>
              </w:rPr>
              <w:t>+5,4</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Dobînzile aferente soldurilor mijloacelor bugetare  la  cont</w:t>
            </w:r>
          </w:p>
        </w:tc>
        <w:tc>
          <w:tcPr>
            <w:tcW w:w="886" w:type="dxa"/>
          </w:tcPr>
          <w:p w:rsidR="008E723F" w:rsidRPr="008E723F" w:rsidRDefault="008E723F" w:rsidP="008E723F">
            <w:pPr>
              <w:jc w:val="both"/>
              <w:rPr>
                <w:b w:val="0"/>
                <w:sz w:val="24"/>
                <w:szCs w:val="24"/>
              </w:rPr>
            </w:pPr>
            <w:r w:rsidRPr="008E723F">
              <w:rPr>
                <w:b w:val="0"/>
                <w:sz w:val="24"/>
                <w:szCs w:val="24"/>
              </w:rPr>
              <w:t>121-12</w:t>
            </w:r>
          </w:p>
        </w:tc>
        <w:tc>
          <w:tcPr>
            <w:tcW w:w="1342" w:type="dxa"/>
          </w:tcPr>
          <w:p w:rsidR="008E723F" w:rsidRPr="008E723F" w:rsidRDefault="008E723F" w:rsidP="008E723F">
            <w:pPr>
              <w:jc w:val="both"/>
              <w:rPr>
                <w:b w:val="0"/>
                <w:sz w:val="24"/>
                <w:szCs w:val="24"/>
              </w:rPr>
            </w:pPr>
            <w:r w:rsidRPr="008E723F">
              <w:rPr>
                <w:b w:val="0"/>
                <w:sz w:val="24"/>
                <w:szCs w:val="24"/>
              </w:rPr>
              <w:t>7,9</w:t>
            </w:r>
          </w:p>
        </w:tc>
        <w:tc>
          <w:tcPr>
            <w:tcW w:w="1398" w:type="dxa"/>
          </w:tcPr>
          <w:p w:rsidR="008E723F" w:rsidRPr="008E723F" w:rsidRDefault="008E723F" w:rsidP="008E723F">
            <w:pPr>
              <w:jc w:val="both"/>
              <w:rPr>
                <w:b w:val="0"/>
                <w:sz w:val="24"/>
                <w:szCs w:val="24"/>
              </w:rPr>
            </w:pPr>
            <w:r w:rsidRPr="008E723F">
              <w:rPr>
                <w:b w:val="0"/>
                <w:sz w:val="24"/>
                <w:szCs w:val="24"/>
              </w:rPr>
              <w:t>10,0</w:t>
            </w:r>
          </w:p>
        </w:tc>
        <w:tc>
          <w:tcPr>
            <w:tcW w:w="1979" w:type="dxa"/>
          </w:tcPr>
          <w:p w:rsidR="008E723F" w:rsidRPr="008E723F" w:rsidRDefault="008E723F" w:rsidP="008E723F">
            <w:pPr>
              <w:jc w:val="both"/>
              <w:rPr>
                <w:b w:val="0"/>
                <w:sz w:val="24"/>
                <w:szCs w:val="24"/>
              </w:rPr>
            </w:pPr>
            <w:r w:rsidRPr="008E723F">
              <w:rPr>
                <w:b w:val="0"/>
                <w:sz w:val="24"/>
                <w:szCs w:val="24"/>
              </w:rPr>
              <w:t>+2,1</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Plata pentru arenda terenurilor cu destinaţie agricolă</w:t>
            </w:r>
          </w:p>
        </w:tc>
        <w:tc>
          <w:tcPr>
            <w:tcW w:w="886" w:type="dxa"/>
          </w:tcPr>
          <w:p w:rsidR="008E723F" w:rsidRPr="008E723F" w:rsidRDefault="008E723F" w:rsidP="008E723F">
            <w:pPr>
              <w:jc w:val="both"/>
              <w:rPr>
                <w:b w:val="0"/>
                <w:sz w:val="24"/>
                <w:szCs w:val="24"/>
              </w:rPr>
            </w:pPr>
            <w:r w:rsidRPr="008E723F">
              <w:rPr>
                <w:b w:val="0"/>
                <w:sz w:val="24"/>
                <w:szCs w:val="24"/>
              </w:rPr>
              <w:t>121-32</w:t>
            </w:r>
          </w:p>
        </w:tc>
        <w:tc>
          <w:tcPr>
            <w:tcW w:w="1342" w:type="dxa"/>
          </w:tcPr>
          <w:p w:rsidR="008E723F" w:rsidRPr="008E723F" w:rsidRDefault="008E723F" w:rsidP="008E723F">
            <w:pPr>
              <w:jc w:val="both"/>
              <w:rPr>
                <w:b w:val="0"/>
                <w:sz w:val="24"/>
                <w:szCs w:val="24"/>
              </w:rPr>
            </w:pPr>
            <w:r w:rsidRPr="008E723F">
              <w:rPr>
                <w:b w:val="0"/>
                <w:sz w:val="24"/>
                <w:szCs w:val="24"/>
              </w:rPr>
              <w:t>195,2</w:t>
            </w:r>
          </w:p>
        </w:tc>
        <w:tc>
          <w:tcPr>
            <w:tcW w:w="1398" w:type="dxa"/>
          </w:tcPr>
          <w:p w:rsidR="008E723F" w:rsidRPr="008E723F" w:rsidRDefault="008E723F" w:rsidP="008E723F">
            <w:pPr>
              <w:jc w:val="both"/>
              <w:rPr>
                <w:b w:val="0"/>
                <w:sz w:val="24"/>
                <w:szCs w:val="24"/>
              </w:rPr>
            </w:pPr>
            <w:r w:rsidRPr="008E723F">
              <w:rPr>
                <w:b w:val="0"/>
                <w:sz w:val="24"/>
                <w:szCs w:val="24"/>
              </w:rPr>
              <w:t>105,0</w:t>
            </w:r>
          </w:p>
        </w:tc>
        <w:tc>
          <w:tcPr>
            <w:tcW w:w="1979" w:type="dxa"/>
          </w:tcPr>
          <w:p w:rsidR="008E723F" w:rsidRPr="008E723F" w:rsidRDefault="008E723F" w:rsidP="008E723F">
            <w:pPr>
              <w:jc w:val="both"/>
              <w:rPr>
                <w:b w:val="0"/>
                <w:sz w:val="24"/>
                <w:szCs w:val="24"/>
              </w:rPr>
            </w:pPr>
            <w:r w:rsidRPr="008E723F">
              <w:rPr>
                <w:b w:val="0"/>
                <w:sz w:val="24"/>
                <w:szCs w:val="24"/>
              </w:rPr>
              <w:t>-90,2</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Plata pentru arenda   terenurilor   cu  altă destinaţie decît cea agricolă</w:t>
            </w:r>
          </w:p>
        </w:tc>
        <w:tc>
          <w:tcPr>
            <w:tcW w:w="886" w:type="dxa"/>
          </w:tcPr>
          <w:p w:rsidR="008E723F" w:rsidRPr="008E723F" w:rsidRDefault="008E723F" w:rsidP="008E723F">
            <w:pPr>
              <w:jc w:val="both"/>
              <w:rPr>
                <w:b w:val="0"/>
                <w:sz w:val="24"/>
                <w:szCs w:val="24"/>
              </w:rPr>
            </w:pPr>
            <w:r w:rsidRPr="008E723F">
              <w:rPr>
                <w:b w:val="0"/>
                <w:sz w:val="24"/>
                <w:szCs w:val="24"/>
              </w:rPr>
              <w:t>121-33</w:t>
            </w:r>
          </w:p>
        </w:tc>
        <w:tc>
          <w:tcPr>
            <w:tcW w:w="1342" w:type="dxa"/>
          </w:tcPr>
          <w:p w:rsidR="008E723F" w:rsidRPr="008E723F" w:rsidRDefault="008E723F" w:rsidP="008E723F">
            <w:pPr>
              <w:jc w:val="both"/>
              <w:rPr>
                <w:b w:val="0"/>
                <w:sz w:val="24"/>
                <w:szCs w:val="24"/>
              </w:rPr>
            </w:pPr>
            <w:r w:rsidRPr="008E723F">
              <w:rPr>
                <w:b w:val="0"/>
                <w:sz w:val="24"/>
                <w:szCs w:val="24"/>
              </w:rPr>
              <w:t>158,0</w:t>
            </w:r>
          </w:p>
        </w:tc>
        <w:tc>
          <w:tcPr>
            <w:tcW w:w="1398" w:type="dxa"/>
          </w:tcPr>
          <w:p w:rsidR="008E723F" w:rsidRPr="008E723F" w:rsidRDefault="008E723F" w:rsidP="008E723F">
            <w:pPr>
              <w:jc w:val="both"/>
              <w:rPr>
                <w:b w:val="0"/>
                <w:sz w:val="24"/>
                <w:szCs w:val="24"/>
              </w:rPr>
            </w:pPr>
            <w:r w:rsidRPr="008E723F">
              <w:rPr>
                <w:b w:val="0"/>
                <w:sz w:val="24"/>
                <w:szCs w:val="24"/>
              </w:rPr>
              <w:t>810,3</w:t>
            </w:r>
          </w:p>
        </w:tc>
        <w:tc>
          <w:tcPr>
            <w:tcW w:w="1979" w:type="dxa"/>
          </w:tcPr>
          <w:p w:rsidR="008E723F" w:rsidRPr="008E723F" w:rsidRDefault="008E723F" w:rsidP="008E723F">
            <w:pPr>
              <w:jc w:val="both"/>
              <w:rPr>
                <w:b w:val="0"/>
                <w:sz w:val="24"/>
                <w:szCs w:val="24"/>
              </w:rPr>
            </w:pPr>
            <w:r w:rsidRPr="008E723F">
              <w:rPr>
                <w:b w:val="0"/>
                <w:sz w:val="24"/>
                <w:szCs w:val="24"/>
              </w:rPr>
              <w:t>+652,3</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Taxă pentru patentă  de întreprinzător </w:t>
            </w:r>
          </w:p>
        </w:tc>
        <w:tc>
          <w:tcPr>
            <w:tcW w:w="886" w:type="dxa"/>
          </w:tcPr>
          <w:p w:rsidR="008E723F" w:rsidRPr="008E723F" w:rsidRDefault="008E723F" w:rsidP="008E723F">
            <w:pPr>
              <w:jc w:val="both"/>
              <w:rPr>
                <w:b w:val="0"/>
                <w:sz w:val="24"/>
                <w:szCs w:val="24"/>
              </w:rPr>
            </w:pPr>
            <w:r w:rsidRPr="008E723F">
              <w:rPr>
                <w:b w:val="0"/>
                <w:sz w:val="24"/>
                <w:szCs w:val="24"/>
              </w:rPr>
              <w:t>121-37</w:t>
            </w:r>
          </w:p>
        </w:tc>
        <w:tc>
          <w:tcPr>
            <w:tcW w:w="1342" w:type="dxa"/>
          </w:tcPr>
          <w:p w:rsidR="008E723F" w:rsidRPr="008E723F" w:rsidRDefault="008E723F" w:rsidP="008E723F">
            <w:pPr>
              <w:jc w:val="both"/>
              <w:rPr>
                <w:b w:val="0"/>
                <w:sz w:val="24"/>
                <w:szCs w:val="24"/>
              </w:rPr>
            </w:pPr>
            <w:r w:rsidRPr="008E723F">
              <w:rPr>
                <w:b w:val="0"/>
                <w:sz w:val="24"/>
                <w:szCs w:val="24"/>
              </w:rPr>
              <w:t>696,7</w:t>
            </w:r>
          </w:p>
        </w:tc>
        <w:tc>
          <w:tcPr>
            <w:tcW w:w="1398" w:type="dxa"/>
          </w:tcPr>
          <w:p w:rsidR="008E723F" w:rsidRPr="008E723F" w:rsidRDefault="008E723F" w:rsidP="008E723F">
            <w:pPr>
              <w:jc w:val="both"/>
              <w:rPr>
                <w:b w:val="0"/>
                <w:sz w:val="24"/>
                <w:szCs w:val="24"/>
              </w:rPr>
            </w:pPr>
            <w:r w:rsidRPr="008E723F">
              <w:rPr>
                <w:b w:val="0"/>
                <w:sz w:val="24"/>
                <w:szCs w:val="24"/>
              </w:rPr>
              <w:t>720,5</w:t>
            </w:r>
          </w:p>
        </w:tc>
        <w:tc>
          <w:tcPr>
            <w:tcW w:w="1979" w:type="dxa"/>
          </w:tcPr>
          <w:p w:rsidR="008E723F" w:rsidRPr="008E723F" w:rsidRDefault="008E723F" w:rsidP="008E723F">
            <w:pPr>
              <w:jc w:val="both"/>
              <w:rPr>
                <w:b w:val="0"/>
                <w:sz w:val="24"/>
                <w:szCs w:val="24"/>
              </w:rPr>
            </w:pPr>
            <w:r w:rsidRPr="008E723F">
              <w:rPr>
                <w:b w:val="0"/>
                <w:sz w:val="24"/>
                <w:szCs w:val="24"/>
              </w:rPr>
              <w:t>+23,8</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Taxa de piaţă</w:t>
            </w:r>
          </w:p>
        </w:tc>
        <w:tc>
          <w:tcPr>
            <w:tcW w:w="886" w:type="dxa"/>
          </w:tcPr>
          <w:p w:rsidR="008E723F" w:rsidRPr="008E723F" w:rsidRDefault="008E723F" w:rsidP="008E723F">
            <w:pPr>
              <w:jc w:val="both"/>
              <w:rPr>
                <w:b w:val="0"/>
                <w:sz w:val="24"/>
                <w:szCs w:val="24"/>
              </w:rPr>
            </w:pPr>
            <w:r w:rsidRPr="008E723F">
              <w:rPr>
                <w:b w:val="0"/>
                <w:sz w:val="24"/>
                <w:szCs w:val="24"/>
              </w:rPr>
              <w:t>122-27</w:t>
            </w:r>
          </w:p>
        </w:tc>
        <w:tc>
          <w:tcPr>
            <w:tcW w:w="1342" w:type="dxa"/>
          </w:tcPr>
          <w:p w:rsidR="008E723F" w:rsidRPr="008E723F" w:rsidRDefault="008E723F" w:rsidP="008E723F">
            <w:pPr>
              <w:jc w:val="both"/>
              <w:rPr>
                <w:b w:val="0"/>
                <w:sz w:val="24"/>
                <w:szCs w:val="24"/>
              </w:rPr>
            </w:pPr>
            <w:r w:rsidRPr="008E723F">
              <w:rPr>
                <w:b w:val="0"/>
                <w:sz w:val="24"/>
                <w:szCs w:val="24"/>
              </w:rPr>
              <w:t>465,2</w:t>
            </w:r>
          </w:p>
        </w:tc>
        <w:tc>
          <w:tcPr>
            <w:tcW w:w="1398" w:type="dxa"/>
          </w:tcPr>
          <w:p w:rsidR="008E723F" w:rsidRPr="008E723F" w:rsidRDefault="008E723F" w:rsidP="008E723F">
            <w:pPr>
              <w:jc w:val="both"/>
              <w:rPr>
                <w:b w:val="0"/>
                <w:sz w:val="24"/>
                <w:szCs w:val="24"/>
              </w:rPr>
            </w:pPr>
            <w:r w:rsidRPr="008E723F">
              <w:rPr>
                <w:b w:val="0"/>
                <w:sz w:val="24"/>
                <w:szCs w:val="24"/>
              </w:rPr>
              <w:t>609,5</w:t>
            </w:r>
          </w:p>
        </w:tc>
        <w:tc>
          <w:tcPr>
            <w:tcW w:w="1979" w:type="dxa"/>
          </w:tcPr>
          <w:p w:rsidR="008E723F" w:rsidRPr="008E723F" w:rsidRDefault="008E723F" w:rsidP="008E723F">
            <w:pPr>
              <w:jc w:val="both"/>
              <w:rPr>
                <w:b w:val="0"/>
                <w:sz w:val="24"/>
                <w:szCs w:val="24"/>
              </w:rPr>
            </w:pPr>
            <w:r w:rsidRPr="008E723F">
              <w:rPr>
                <w:b w:val="0"/>
                <w:sz w:val="24"/>
                <w:szCs w:val="24"/>
              </w:rPr>
              <w:t>+144,3</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Taxa pentru amenajarea  teritoriului </w:t>
            </w:r>
          </w:p>
        </w:tc>
        <w:tc>
          <w:tcPr>
            <w:tcW w:w="886" w:type="dxa"/>
          </w:tcPr>
          <w:p w:rsidR="008E723F" w:rsidRPr="008E723F" w:rsidRDefault="008E723F" w:rsidP="008E723F">
            <w:pPr>
              <w:jc w:val="both"/>
              <w:rPr>
                <w:b w:val="0"/>
                <w:sz w:val="24"/>
                <w:szCs w:val="24"/>
              </w:rPr>
            </w:pPr>
            <w:r w:rsidRPr="008E723F">
              <w:rPr>
                <w:b w:val="0"/>
                <w:sz w:val="24"/>
                <w:szCs w:val="24"/>
              </w:rPr>
              <w:t>122-28</w:t>
            </w:r>
          </w:p>
        </w:tc>
        <w:tc>
          <w:tcPr>
            <w:tcW w:w="1342" w:type="dxa"/>
          </w:tcPr>
          <w:p w:rsidR="008E723F" w:rsidRPr="008E723F" w:rsidRDefault="008E723F" w:rsidP="008E723F">
            <w:pPr>
              <w:jc w:val="both"/>
              <w:rPr>
                <w:b w:val="0"/>
                <w:sz w:val="24"/>
                <w:szCs w:val="24"/>
              </w:rPr>
            </w:pPr>
            <w:r w:rsidRPr="008E723F">
              <w:rPr>
                <w:b w:val="0"/>
                <w:sz w:val="24"/>
                <w:szCs w:val="24"/>
              </w:rPr>
              <w:t>550,3</w:t>
            </w:r>
          </w:p>
        </w:tc>
        <w:tc>
          <w:tcPr>
            <w:tcW w:w="1398" w:type="dxa"/>
          </w:tcPr>
          <w:p w:rsidR="008E723F" w:rsidRPr="008E723F" w:rsidRDefault="008E723F" w:rsidP="008E723F">
            <w:pPr>
              <w:jc w:val="both"/>
              <w:rPr>
                <w:b w:val="0"/>
                <w:sz w:val="24"/>
                <w:szCs w:val="24"/>
              </w:rPr>
            </w:pPr>
            <w:r w:rsidRPr="008E723F">
              <w:rPr>
                <w:b w:val="0"/>
                <w:sz w:val="24"/>
                <w:szCs w:val="24"/>
              </w:rPr>
              <w:t>528,0</w:t>
            </w:r>
          </w:p>
        </w:tc>
        <w:tc>
          <w:tcPr>
            <w:tcW w:w="1979" w:type="dxa"/>
          </w:tcPr>
          <w:p w:rsidR="008E723F" w:rsidRPr="008E723F" w:rsidRDefault="008E723F" w:rsidP="008E723F">
            <w:pPr>
              <w:jc w:val="both"/>
              <w:rPr>
                <w:b w:val="0"/>
                <w:sz w:val="24"/>
                <w:szCs w:val="24"/>
              </w:rPr>
            </w:pPr>
            <w:r w:rsidRPr="008E723F">
              <w:rPr>
                <w:b w:val="0"/>
                <w:sz w:val="24"/>
                <w:szCs w:val="24"/>
              </w:rPr>
              <w:t>-22,3</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Taxa pentru cazare </w:t>
            </w:r>
          </w:p>
        </w:tc>
        <w:tc>
          <w:tcPr>
            <w:tcW w:w="886" w:type="dxa"/>
          </w:tcPr>
          <w:p w:rsidR="008E723F" w:rsidRPr="008E723F" w:rsidRDefault="008E723F" w:rsidP="008E723F">
            <w:pPr>
              <w:jc w:val="both"/>
              <w:rPr>
                <w:b w:val="0"/>
                <w:sz w:val="24"/>
                <w:szCs w:val="24"/>
              </w:rPr>
            </w:pPr>
            <w:r w:rsidRPr="008E723F">
              <w:rPr>
                <w:b w:val="0"/>
                <w:sz w:val="24"/>
                <w:szCs w:val="24"/>
              </w:rPr>
              <w:t>122-29</w:t>
            </w:r>
          </w:p>
        </w:tc>
        <w:tc>
          <w:tcPr>
            <w:tcW w:w="1342" w:type="dxa"/>
          </w:tcPr>
          <w:p w:rsidR="008E723F" w:rsidRPr="008E723F" w:rsidRDefault="008E723F" w:rsidP="008E723F">
            <w:pPr>
              <w:jc w:val="both"/>
              <w:rPr>
                <w:b w:val="0"/>
                <w:sz w:val="24"/>
                <w:szCs w:val="24"/>
              </w:rPr>
            </w:pPr>
            <w:r w:rsidRPr="008E723F">
              <w:rPr>
                <w:b w:val="0"/>
                <w:sz w:val="24"/>
                <w:szCs w:val="24"/>
              </w:rPr>
              <w:t>11,5</w:t>
            </w:r>
          </w:p>
        </w:tc>
        <w:tc>
          <w:tcPr>
            <w:tcW w:w="1398" w:type="dxa"/>
          </w:tcPr>
          <w:p w:rsidR="008E723F" w:rsidRPr="008E723F" w:rsidRDefault="008E723F" w:rsidP="008E723F">
            <w:pPr>
              <w:jc w:val="both"/>
              <w:rPr>
                <w:b w:val="0"/>
                <w:sz w:val="24"/>
                <w:szCs w:val="24"/>
              </w:rPr>
            </w:pPr>
            <w:r w:rsidRPr="008E723F">
              <w:rPr>
                <w:b w:val="0"/>
                <w:sz w:val="24"/>
                <w:szCs w:val="24"/>
              </w:rPr>
              <w:t>21,3</w:t>
            </w:r>
          </w:p>
        </w:tc>
        <w:tc>
          <w:tcPr>
            <w:tcW w:w="1979" w:type="dxa"/>
          </w:tcPr>
          <w:p w:rsidR="008E723F" w:rsidRPr="008E723F" w:rsidRDefault="008E723F" w:rsidP="008E723F">
            <w:pPr>
              <w:jc w:val="both"/>
              <w:rPr>
                <w:b w:val="0"/>
                <w:sz w:val="24"/>
                <w:szCs w:val="24"/>
              </w:rPr>
            </w:pPr>
            <w:r w:rsidRPr="008E723F">
              <w:rPr>
                <w:b w:val="0"/>
                <w:sz w:val="24"/>
                <w:szCs w:val="24"/>
              </w:rPr>
              <w:t>+9,8</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Taxa pentru unităţile comerciale </w:t>
            </w:r>
          </w:p>
        </w:tc>
        <w:tc>
          <w:tcPr>
            <w:tcW w:w="886" w:type="dxa"/>
          </w:tcPr>
          <w:p w:rsidR="008E723F" w:rsidRPr="008E723F" w:rsidRDefault="008E723F" w:rsidP="008E723F">
            <w:pPr>
              <w:jc w:val="both"/>
              <w:rPr>
                <w:b w:val="0"/>
                <w:sz w:val="24"/>
                <w:szCs w:val="24"/>
              </w:rPr>
            </w:pPr>
            <w:r w:rsidRPr="008E723F">
              <w:rPr>
                <w:b w:val="0"/>
                <w:sz w:val="24"/>
                <w:szCs w:val="24"/>
              </w:rPr>
              <w:t>122-30</w:t>
            </w:r>
          </w:p>
        </w:tc>
        <w:tc>
          <w:tcPr>
            <w:tcW w:w="1342" w:type="dxa"/>
          </w:tcPr>
          <w:p w:rsidR="008E723F" w:rsidRPr="008E723F" w:rsidRDefault="008E723F" w:rsidP="008E723F">
            <w:pPr>
              <w:jc w:val="both"/>
              <w:rPr>
                <w:b w:val="0"/>
                <w:sz w:val="24"/>
                <w:szCs w:val="24"/>
              </w:rPr>
            </w:pPr>
            <w:r w:rsidRPr="008E723F">
              <w:rPr>
                <w:b w:val="0"/>
                <w:sz w:val="24"/>
                <w:szCs w:val="24"/>
              </w:rPr>
              <w:t>2043,5</w:t>
            </w:r>
          </w:p>
        </w:tc>
        <w:tc>
          <w:tcPr>
            <w:tcW w:w="1398" w:type="dxa"/>
          </w:tcPr>
          <w:p w:rsidR="008E723F" w:rsidRPr="008E723F" w:rsidRDefault="008E723F" w:rsidP="008E723F">
            <w:pPr>
              <w:jc w:val="both"/>
              <w:rPr>
                <w:b w:val="0"/>
                <w:sz w:val="24"/>
                <w:szCs w:val="24"/>
              </w:rPr>
            </w:pPr>
            <w:r w:rsidRPr="008E723F">
              <w:rPr>
                <w:b w:val="0"/>
                <w:sz w:val="24"/>
                <w:szCs w:val="24"/>
              </w:rPr>
              <w:t>2074,3</w:t>
            </w:r>
          </w:p>
        </w:tc>
        <w:tc>
          <w:tcPr>
            <w:tcW w:w="1979" w:type="dxa"/>
          </w:tcPr>
          <w:p w:rsidR="008E723F" w:rsidRPr="008E723F" w:rsidRDefault="008E723F" w:rsidP="008E723F">
            <w:pPr>
              <w:jc w:val="both"/>
              <w:rPr>
                <w:b w:val="0"/>
                <w:sz w:val="24"/>
                <w:szCs w:val="24"/>
              </w:rPr>
            </w:pPr>
            <w:r w:rsidRPr="008E723F">
              <w:rPr>
                <w:b w:val="0"/>
                <w:sz w:val="24"/>
                <w:szCs w:val="24"/>
              </w:rPr>
              <w:t>+30,8</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Taxa pantru parcare</w:t>
            </w:r>
          </w:p>
        </w:tc>
        <w:tc>
          <w:tcPr>
            <w:tcW w:w="886" w:type="dxa"/>
          </w:tcPr>
          <w:p w:rsidR="008E723F" w:rsidRPr="008E723F" w:rsidRDefault="008E723F" w:rsidP="008E723F">
            <w:pPr>
              <w:jc w:val="both"/>
              <w:rPr>
                <w:b w:val="0"/>
                <w:sz w:val="24"/>
                <w:szCs w:val="24"/>
              </w:rPr>
            </w:pPr>
            <w:r w:rsidRPr="008E723F">
              <w:rPr>
                <w:b w:val="0"/>
                <w:sz w:val="24"/>
                <w:szCs w:val="24"/>
              </w:rPr>
              <w:t>122-34</w:t>
            </w:r>
          </w:p>
        </w:tc>
        <w:tc>
          <w:tcPr>
            <w:tcW w:w="1342" w:type="dxa"/>
          </w:tcPr>
          <w:p w:rsidR="008E723F" w:rsidRPr="008E723F" w:rsidRDefault="008E723F" w:rsidP="008E723F">
            <w:pPr>
              <w:jc w:val="both"/>
              <w:rPr>
                <w:b w:val="0"/>
                <w:sz w:val="24"/>
                <w:szCs w:val="24"/>
              </w:rPr>
            </w:pPr>
            <w:r w:rsidRPr="008E723F">
              <w:rPr>
                <w:b w:val="0"/>
                <w:sz w:val="24"/>
                <w:szCs w:val="24"/>
              </w:rPr>
              <w:t>10,1</w:t>
            </w:r>
          </w:p>
        </w:tc>
        <w:tc>
          <w:tcPr>
            <w:tcW w:w="1398" w:type="dxa"/>
          </w:tcPr>
          <w:p w:rsidR="008E723F" w:rsidRPr="008E723F" w:rsidRDefault="008E723F" w:rsidP="008E723F">
            <w:pPr>
              <w:jc w:val="both"/>
              <w:rPr>
                <w:b w:val="0"/>
                <w:sz w:val="24"/>
                <w:szCs w:val="24"/>
              </w:rPr>
            </w:pPr>
            <w:r w:rsidRPr="008E723F">
              <w:rPr>
                <w:b w:val="0"/>
                <w:sz w:val="24"/>
                <w:szCs w:val="24"/>
              </w:rPr>
              <w:t>9,4</w:t>
            </w:r>
          </w:p>
        </w:tc>
        <w:tc>
          <w:tcPr>
            <w:tcW w:w="1979" w:type="dxa"/>
          </w:tcPr>
          <w:p w:rsidR="008E723F" w:rsidRPr="008E723F" w:rsidRDefault="008E723F" w:rsidP="008E723F">
            <w:pPr>
              <w:jc w:val="both"/>
              <w:rPr>
                <w:b w:val="0"/>
                <w:sz w:val="24"/>
                <w:szCs w:val="24"/>
              </w:rPr>
            </w:pPr>
            <w:r w:rsidRPr="008E723F">
              <w:rPr>
                <w:b w:val="0"/>
                <w:sz w:val="24"/>
                <w:szCs w:val="24"/>
              </w:rPr>
              <w:t>-0,7</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Taxa de la posesorii unităţilor de transport </w:t>
            </w:r>
          </w:p>
        </w:tc>
        <w:tc>
          <w:tcPr>
            <w:tcW w:w="886" w:type="dxa"/>
          </w:tcPr>
          <w:p w:rsidR="008E723F" w:rsidRPr="008E723F" w:rsidRDefault="008E723F" w:rsidP="008E723F">
            <w:pPr>
              <w:jc w:val="both"/>
              <w:rPr>
                <w:b w:val="0"/>
                <w:sz w:val="24"/>
                <w:szCs w:val="24"/>
              </w:rPr>
            </w:pPr>
            <w:r w:rsidRPr="008E723F">
              <w:rPr>
                <w:b w:val="0"/>
                <w:sz w:val="24"/>
                <w:szCs w:val="24"/>
              </w:rPr>
              <w:t>122-65</w:t>
            </w:r>
          </w:p>
        </w:tc>
        <w:tc>
          <w:tcPr>
            <w:tcW w:w="1342" w:type="dxa"/>
          </w:tcPr>
          <w:p w:rsidR="008E723F" w:rsidRPr="008E723F" w:rsidRDefault="008E723F" w:rsidP="008E723F">
            <w:pPr>
              <w:jc w:val="both"/>
              <w:rPr>
                <w:b w:val="0"/>
                <w:sz w:val="24"/>
                <w:szCs w:val="24"/>
              </w:rPr>
            </w:pPr>
            <w:r w:rsidRPr="008E723F">
              <w:rPr>
                <w:b w:val="0"/>
                <w:sz w:val="24"/>
                <w:szCs w:val="24"/>
              </w:rPr>
              <w:t>10,6</w:t>
            </w:r>
          </w:p>
        </w:tc>
        <w:tc>
          <w:tcPr>
            <w:tcW w:w="1398" w:type="dxa"/>
          </w:tcPr>
          <w:p w:rsidR="008E723F" w:rsidRPr="008E723F" w:rsidRDefault="008E723F" w:rsidP="008E723F">
            <w:pPr>
              <w:jc w:val="both"/>
              <w:rPr>
                <w:b w:val="0"/>
                <w:sz w:val="24"/>
                <w:szCs w:val="24"/>
              </w:rPr>
            </w:pPr>
          </w:p>
        </w:tc>
        <w:tc>
          <w:tcPr>
            <w:tcW w:w="1979" w:type="dxa"/>
          </w:tcPr>
          <w:p w:rsidR="008E723F" w:rsidRPr="008E723F" w:rsidRDefault="008E723F" w:rsidP="008E723F">
            <w:pPr>
              <w:jc w:val="both"/>
              <w:rPr>
                <w:b w:val="0"/>
                <w:sz w:val="24"/>
                <w:szCs w:val="24"/>
              </w:rPr>
            </w:pPr>
            <w:r w:rsidRPr="008E723F">
              <w:rPr>
                <w:b w:val="0"/>
                <w:sz w:val="24"/>
                <w:szCs w:val="24"/>
              </w:rPr>
              <w:t>-10,6</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Taxa  pentru unităţile stradale de comerţ</w:t>
            </w:r>
          </w:p>
        </w:tc>
        <w:tc>
          <w:tcPr>
            <w:tcW w:w="886" w:type="dxa"/>
          </w:tcPr>
          <w:p w:rsidR="008E723F" w:rsidRPr="008E723F" w:rsidRDefault="008E723F" w:rsidP="008E723F">
            <w:pPr>
              <w:jc w:val="both"/>
              <w:rPr>
                <w:b w:val="0"/>
                <w:sz w:val="24"/>
                <w:szCs w:val="24"/>
              </w:rPr>
            </w:pPr>
            <w:r w:rsidRPr="008E723F">
              <w:rPr>
                <w:b w:val="0"/>
                <w:sz w:val="24"/>
                <w:szCs w:val="24"/>
              </w:rPr>
              <w:t>122-67</w:t>
            </w:r>
          </w:p>
        </w:tc>
        <w:tc>
          <w:tcPr>
            <w:tcW w:w="1342" w:type="dxa"/>
          </w:tcPr>
          <w:p w:rsidR="008E723F" w:rsidRPr="008E723F" w:rsidRDefault="008E723F" w:rsidP="008E723F">
            <w:pPr>
              <w:jc w:val="both"/>
              <w:rPr>
                <w:b w:val="0"/>
                <w:sz w:val="24"/>
                <w:szCs w:val="24"/>
              </w:rPr>
            </w:pPr>
            <w:r w:rsidRPr="008E723F">
              <w:rPr>
                <w:b w:val="0"/>
                <w:sz w:val="24"/>
                <w:szCs w:val="24"/>
              </w:rPr>
              <w:t>0,5</w:t>
            </w:r>
          </w:p>
        </w:tc>
        <w:tc>
          <w:tcPr>
            <w:tcW w:w="1398" w:type="dxa"/>
          </w:tcPr>
          <w:p w:rsidR="008E723F" w:rsidRPr="008E723F" w:rsidRDefault="008E723F" w:rsidP="008E723F">
            <w:pPr>
              <w:jc w:val="both"/>
              <w:rPr>
                <w:b w:val="0"/>
                <w:sz w:val="24"/>
                <w:szCs w:val="24"/>
              </w:rPr>
            </w:pPr>
          </w:p>
        </w:tc>
        <w:tc>
          <w:tcPr>
            <w:tcW w:w="1979" w:type="dxa"/>
          </w:tcPr>
          <w:p w:rsidR="008E723F" w:rsidRPr="008E723F" w:rsidRDefault="008E723F" w:rsidP="008E723F">
            <w:pPr>
              <w:jc w:val="both"/>
              <w:rPr>
                <w:b w:val="0"/>
                <w:sz w:val="24"/>
                <w:szCs w:val="24"/>
              </w:rPr>
            </w:pPr>
            <w:r w:rsidRPr="008E723F">
              <w:rPr>
                <w:b w:val="0"/>
                <w:sz w:val="24"/>
                <w:szCs w:val="24"/>
              </w:rPr>
              <w:t>-0,5</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Taxa pentru dispozitivele publicitare</w:t>
            </w:r>
          </w:p>
        </w:tc>
        <w:tc>
          <w:tcPr>
            <w:tcW w:w="886" w:type="dxa"/>
          </w:tcPr>
          <w:p w:rsidR="008E723F" w:rsidRPr="008E723F" w:rsidRDefault="008E723F" w:rsidP="008E723F">
            <w:pPr>
              <w:jc w:val="both"/>
              <w:rPr>
                <w:b w:val="0"/>
                <w:sz w:val="24"/>
                <w:szCs w:val="24"/>
              </w:rPr>
            </w:pPr>
            <w:r w:rsidRPr="008E723F">
              <w:rPr>
                <w:b w:val="0"/>
                <w:sz w:val="24"/>
                <w:szCs w:val="24"/>
              </w:rPr>
              <w:t>122-69</w:t>
            </w:r>
          </w:p>
        </w:tc>
        <w:tc>
          <w:tcPr>
            <w:tcW w:w="1342" w:type="dxa"/>
          </w:tcPr>
          <w:p w:rsidR="008E723F" w:rsidRPr="008E723F" w:rsidRDefault="008E723F" w:rsidP="008E723F">
            <w:pPr>
              <w:jc w:val="both"/>
              <w:rPr>
                <w:b w:val="0"/>
                <w:sz w:val="24"/>
                <w:szCs w:val="24"/>
              </w:rPr>
            </w:pPr>
            <w:r w:rsidRPr="008E723F">
              <w:rPr>
                <w:b w:val="0"/>
                <w:sz w:val="24"/>
                <w:szCs w:val="24"/>
              </w:rPr>
              <w:t>127,1</w:t>
            </w:r>
          </w:p>
        </w:tc>
        <w:tc>
          <w:tcPr>
            <w:tcW w:w="1398" w:type="dxa"/>
          </w:tcPr>
          <w:p w:rsidR="008E723F" w:rsidRPr="008E723F" w:rsidRDefault="008E723F" w:rsidP="008E723F">
            <w:pPr>
              <w:jc w:val="both"/>
              <w:rPr>
                <w:b w:val="0"/>
                <w:sz w:val="24"/>
                <w:szCs w:val="24"/>
              </w:rPr>
            </w:pPr>
            <w:r w:rsidRPr="008E723F">
              <w:rPr>
                <w:b w:val="0"/>
                <w:sz w:val="24"/>
                <w:szCs w:val="24"/>
              </w:rPr>
              <w:t>82,0</w:t>
            </w:r>
          </w:p>
        </w:tc>
        <w:tc>
          <w:tcPr>
            <w:tcW w:w="1979" w:type="dxa"/>
          </w:tcPr>
          <w:p w:rsidR="008E723F" w:rsidRPr="008E723F" w:rsidRDefault="008E723F" w:rsidP="008E723F">
            <w:pPr>
              <w:jc w:val="both"/>
              <w:rPr>
                <w:b w:val="0"/>
                <w:sz w:val="24"/>
                <w:szCs w:val="24"/>
              </w:rPr>
            </w:pPr>
            <w:r w:rsidRPr="008E723F">
              <w:rPr>
                <w:b w:val="0"/>
                <w:sz w:val="24"/>
                <w:szCs w:val="24"/>
              </w:rPr>
              <w:t>-45,1</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Alte încasări</w:t>
            </w:r>
          </w:p>
        </w:tc>
        <w:tc>
          <w:tcPr>
            <w:tcW w:w="886" w:type="dxa"/>
          </w:tcPr>
          <w:p w:rsidR="008E723F" w:rsidRPr="008E723F" w:rsidRDefault="008E723F" w:rsidP="008E723F">
            <w:pPr>
              <w:jc w:val="both"/>
              <w:rPr>
                <w:b w:val="0"/>
                <w:sz w:val="24"/>
                <w:szCs w:val="24"/>
              </w:rPr>
            </w:pPr>
            <w:r w:rsidRPr="008E723F">
              <w:rPr>
                <w:b w:val="0"/>
                <w:sz w:val="24"/>
                <w:szCs w:val="24"/>
              </w:rPr>
              <w:t>122-40</w:t>
            </w:r>
          </w:p>
        </w:tc>
        <w:tc>
          <w:tcPr>
            <w:tcW w:w="1342" w:type="dxa"/>
          </w:tcPr>
          <w:p w:rsidR="008E723F" w:rsidRPr="008E723F" w:rsidRDefault="008E723F" w:rsidP="008E723F">
            <w:pPr>
              <w:jc w:val="both"/>
              <w:rPr>
                <w:b w:val="0"/>
                <w:sz w:val="24"/>
                <w:szCs w:val="24"/>
              </w:rPr>
            </w:pPr>
            <w:r w:rsidRPr="008E723F">
              <w:rPr>
                <w:b w:val="0"/>
                <w:sz w:val="24"/>
                <w:szCs w:val="24"/>
              </w:rPr>
              <w:t>30,5</w:t>
            </w:r>
          </w:p>
        </w:tc>
        <w:tc>
          <w:tcPr>
            <w:tcW w:w="1398" w:type="dxa"/>
          </w:tcPr>
          <w:p w:rsidR="008E723F" w:rsidRPr="008E723F" w:rsidRDefault="008E723F" w:rsidP="008E723F">
            <w:pPr>
              <w:jc w:val="both"/>
              <w:rPr>
                <w:b w:val="0"/>
                <w:sz w:val="24"/>
                <w:szCs w:val="24"/>
              </w:rPr>
            </w:pPr>
            <w:r w:rsidRPr="008E723F">
              <w:rPr>
                <w:b w:val="0"/>
                <w:sz w:val="24"/>
                <w:szCs w:val="24"/>
              </w:rPr>
              <w:t>82,1</w:t>
            </w:r>
          </w:p>
        </w:tc>
        <w:tc>
          <w:tcPr>
            <w:tcW w:w="1979" w:type="dxa"/>
          </w:tcPr>
          <w:p w:rsidR="008E723F" w:rsidRPr="008E723F" w:rsidRDefault="008E723F" w:rsidP="008E723F">
            <w:pPr>
              <w:jc w:val="both"/>
              <w:rPr>
                <w:b w:val="0"/>
                <w:sz w:val="24"/>
                <w:szCs w:val="24"/>
              </w:rPr>
            </w:pPr>
            <w:r w:rsidRPr="008E723F">
              <w:rPr>
                <w:b w:val="0"/>
                <w:sz w:val="24"/>
                <w:szCs w:val="24"/>
              </w:rPr>
              <w:t>+51,6</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Amenzi şi sancţiuni administrative</w:t>
            </w:r>
          </w:p>
        </w:tc>
        <w:tc>
          <w:tcPr>
            <w:tcW w:w="886" w:type="dxa"/>
          </w:tcPr>
          <w:p w:rsidR="008E723F" w:rsidRPr="008E723F" w:rsidRDefault="008E723F" w:rsidP="008E723F">
            <w:pPr>
              <w:jc w:val="both"/>
              <w:rPr>
                <w:b w:val="0"/>
                <w:sz w:val="24"/>
                <w:szCs w:val="24"/>
              </w:rPr>
            </w:pPr>
            <w:r w:rsidRPr="008E723F">
              <w:rPr>
                <w:b w:val="0"/>
                <w:sz w:val="24"/>
                <w:szCs w:val="24"/>
              </w:rPr>
              <w:t>123-01</w:t>
            </w:r>
          </w:p>
        </w:tc>
        <w:tc>
          <w:tcPr>
            <w:tcW w:w="1342" w:type="dxa"/>
          </w:tcPr>
          <w:p w:rsidR="008E723F" w:rsidRPr="008E723F" w:rsidRDefault="008E723F" w:rsidP="008E723F">
            <w:pPr>
              <w:jc w:val="both"/>
              <w:rPr>
                <w:b w:val="0"/>
                <w:sz w:val="24"/>
                <w:szCs w:val="24"/>
              </w:rPr>
            </w:pPr>
            <w:r w:rsidRPr="008E723F">
              <w:rPr>
                <w:b w:val="0"/>
                <w:sz w:val="24"/>
                <w:szCs w:val="24"/>
              </w:rPr>
              <w:t>124,7</w:t>
            </w:r>
          </w:p>
        </w:tc>
        <w:tc>
          <w:tcPr>
            <w:tcW w:w="1398" w:type="dxa"/>
          </w:tcPr>
          <w:p w:rsidR="008E723F" w:rsidRPr="008E723F" w:rsidRDefault="008E723F" w:rsidP="008E723F">
            <w:pPr>
              <w:jc w:val="both"/>
              <w:rPr>
                <w:b w:val="0"/>
                <w:sz w:val="24"/>
                <w:szCs w:val="24"/>
              </w:rPr>
            </w:pPr>
            <w:r w:rsidRPr="008E723F">
              <w:rPr>
                <w:b w:val="0"/>
                <w:sz w:val="24"/>
                <w:szCs w:val="24"/>
              </w:rPr>
              <w:t>205,1</w:t>
            </w:r>
          </w:p>
        </w:tc>
        <w:tc>
          <w:tcPr>
            <w:tcW w:w="1979" w:type="dxa"/>
          </w:tcPr>
          <w:p w:rsidR="008E723F" w:rsidRPr="008E723F" w:rsidRDefault="008E723F" w:rsidP="008E723F">
            <w:pPr>
              <w:jc w:val="both"/>
              <w:rPr>
                <w:b w:val="0"/>
                <w:sz w:val="24"/>
                <w:szCs w:val="24"/>
              </w:rPr>
            </w:pPr>
            <w:r w:rsidRPr="008E723F">
              <w:rPr>
                <w:b w:val="0"/>
                <w:sz w:val="24"/>
                <w:szCs w:val="24"/>
              </w:rPr>
              <w:t>+80,4</w:t>
            </w:r>
          </w:p>
        </w:tc>
      </w:tr>
      <w:tr w:rsidR="008E723F" w:rsidRPr="008E723F" w:rsidTr="008E723F">
        <w:tc>
          <w:tcPr>
            <w:tcW w:w="4142" w:type="dxa"/>
          </w:tcPr>
          <w:p w:rsidR="008E723F" w:rsidRPr="008E723F" w:rsidRDefault="008E723F" w:rsidP="008E723F">
            <w:pPr>
              <w:rPr>
                <w:b w:val="0"/>
                <w:sz w:val="24"/>
                <w:szCs w:val="24"/>
              </w:rPr>
            </w:pPr>
            <w:r w:rsidRPr="008E723F">
              <w:rPr>
                <w:b w:val="0"/>
                <w:sz w:val="24"/>
                <w:szCs w:val="24"/>
              </w:rPr>
              <w:t xml:space="preserve">Transferuri  curente </w:t>
            </w:r>
          </w:p>
        </w:tc>
        <w:tc>
          <w:tcPr>
            <w:tcW w:w="886" w:type="dxa"/>
          </w:tcPr>
          <w:p w:rsidR="008E723F" w:rsidRPr="008E723F" w:rsidRDefault="008E723F" w:rsidP="008E723F">
            <w:pPr>
              <w:jc w:val="both"/>
              <w:rPr>
                <w:b w:val="0"/>
                <w:sz w:val="24"/>
                <w:szCs w:val="24"/>
              </w:rPr>
            </w:pPr>
            <w:r w:rsidRPr="008E723F">
              <w:rPr>
                <w:b w:val="0"/>
                <w:sz w:val="24"/>
                <w:szCs w:val="24"/>
              </w:rPr>
              <w:t>312-00</w:t>
            </w:r>
          </w:p>
        </w:tc>
        <w:tc>
          <w:tcPr>
            <w:tcW w:w="1342" w:type="dxa"/>
          </w:tcPr>
          <w:p w:rsidR="008E723F" w:rsidRPr="008E723F" w:rsidRDefault="008E723F" w:rsidP="008E723F">
            <w:pPr>
              <w:jc w:val="both"/>
              <w:rPr>
                <w:b w:val="0"/>
                <w:sz w:val="24"/>
                <w:szCs w:val="24"/>
              </w:rPr>
            </w:pPr>
            <w:r w:rsidRPr="008E723F">
              <w:rPr>
                <w:b w:val="0"/>
                <w:sz w:val="24"/>
                <w:szCs w:val="24"/>
              </w:rPr>
              <w:t>2673,3</w:t>
            </w:r>
          </w:p>
        </w:tc>
        <w:tc>
          <w:tcPr>
            <w:tcW w:w="1398" w:type="dxa"/>
          </w:tcPr>
          <w:p w:rsidR="008E723F" w:rsidRPr="008E723F" w:rsidRDefault="008E723F" w:rsidP="008E723F">
            <w:pPr>
              <w:jc w:val="both"/>
              <w:rPr>
                <w:b w:val="0"/>
                <w:sz w:val="24"/>
                <w:szCs w:val="24"/>
              </w:rPr>
            </w:pPr>
            <w:r w:rsidRPr="008E723F">
              <w:rPr>
                <w:b w:val="0"/>
                <w:sz w:val="24"/>
                <w:szCs w:val="24"/>
              </w:rPr>
              <w:t>3444,2</w:t>
            </w:r>
          </w:p>
        </w:tc>
        <w:tc>
          <w:tcPr>
            <w:tcW w:w="1979" w:type="dxa"/>
          </w:tcPr>
          <w:p w:rsidR="008E723F" w:rsidRPr="008E723F" w:rsidRDefault="008E723F" w:rsidP="008E723F">
            <w:pPr>
              <w:jc w:val="both"/>
              <w:rPr>
                <w:b w:val="0"/>
                <w:sz w:val="24"/>
                <w:szCs w:val="24"/>
              </w:rPr>
            </w:pPr>
            <w:r w:rsidRPr="008E723F">
              <w:rPr>
                <w:b w:val="0"/>
                <w:sz w:val="24"/>
                <w:szCs w:val="24"/>
              </w:rPr>
              <w:t>+770,9</w:t>
            </w:r>
          </w:p>
        </w:tc>
      </w:tr>
      <w:tr w:rsidR="008E723F" w:rsidRPr="008E723F" w:rsidTr="008E723F">
        <w:tc>
          <w:tcPr>
            <w:tcW w:w="4142" w:type="dxa"/>
          </w:tcPr>
          <w:p w:rsidR="008E723F" w:rsidRPr="008E723F" w:rsidRDefault="008E723F" w:rsidP="008E723F">
            <w:pPr>
              <w:jc w:val="both"/>
              <w:rPr>
                <w:b w:val="0"/>
                <w:sz w:val="24"/>
                <w:szCs w:val="24"/>
              </w:rPr>
            </w:pPr>
            <w:r w:rsidRPr="008E723F">
              <w:rPr>
                <w:b w:val="0"/>
                <w:sz w:val="24"/>
                <w:szCs w:val="24"/>
              </w:rPr>
              <w:t xml:space="preserve">  Total </w:t>
            </w:r>
          </w:p>
        </w:tc>
        <w:tc>
          <w:tcPr>
            <w:tcW w:w="886" w:type="dxa"/>
          </w:tcPr>
          <w:p w:rsidR="008E723F" w:rsidRPr="008E723F" w:rsidRDefault="008E723F" w:rsidP="008E723F">
            <w:pPr>
              <w:jc w:val="both"/>
              <w:rPr>
                <w:b w:val="0"/>
                <w:sz w:val="24"/>
                <w:szCs w:val="24"/>
              </w:rPr>
            </w:pPr>
          </w:p>
        </w:tc>
        <w:tc>
          <w:tcPr>
            <w:tcW w:w="1342" w:type="dxa"/>
          </w:tcPr>
          <w:p w:rsidR="008E723F" w:rsidRPr="008E723F" w:rsidRDefault="008E723F" w:rsidP="008E723F">
            <w:pPr>
              <w:jc w:val="both"/>
              <w:rPr>
                <w:b w:val="0"/>
                <w:sz w:val="24"/>
                <w:szCs w:val="24"/>
              </w:rPr>
            </w:pPr>
            <w:r w:rsidRPr="008E723F">
              <w:rPr>
                <w:b w:val="0"/>
                <w:sz w:val="24"/>
                <w:szCs w:val="24"/>
              </w:rPr>
              <w:t>12237-0</w:t>
            </w:r>
          </w:p>
        </w:tc>
        <w:tc>
          <w:tcPr>
            <w:tcW w:w="1398" w:type="dxa"/>
          </w:tcPr>
          <w:p w:rsidR="008E723F" w:rsidRPr="008E723F" w:rsidRDefault="008E723F" w:rsidP="008E723F">
            <w:pPr>
              <w:jc w:val="both"/>
              <w:rPr>
                <w:b w:val="0"/>
                <w:sz w:val="24"/>
                <w:szCs w:val="24"/>
              </w:rPr>
            </w:pPr>
            <w:r w:rsidRPr="008E723F">
              <w:rPr>
                <w:b w:val="0"/>
                <w:sz w:val="24"/>
                <w:szCs w:val="24"/>
              </w:rPr>
              <w:t>14228,2</w:t>
            </w:r>
          </w:p>
        </w:tc>
        <w:tc>
          <w:tcPr>
            <w:tcW w:w="1979" w:type="dxa"/>
          </w:tcPr>
          <w:p w:rsidR="008E723F" w:rsidRPr="008E723F" w:rsidRDefault="008E723F" w:rsidP="008E723F">
            <w:pPr>
              <w:jc w:val="both"/>
              <w:rPr>
                <w:b w:val="0"/>
                <w:sz w:val="24"/>
                <w:szCs w:val="24"/>
              </w:rPr>
            </w:pPr>
            <w:r w:rsidRPr="008E723F">
              <w:rPr>
                <w:b w:val="0"/>
                <w:sz w:val="24"/>
                <w:szCs w:val="24"/>
              </w:rPr>
              <w:t>+ 1991,2</w:t>
            </w:r>
          </w:p>
        </w:tc>
      </w:tr>
    </w:tbl>
    <w:p w:rsidR="008E723F" w:rsidRPr="008E723F" w:rsidRDefault="008E723F" w:rsidP="008E723F">
      <w:pPr>
        <w:jc w:val="both"/>
        <w:rPr>
          <w:b w:val="0"/>
          <w:szCs w:val="24"/>
        </w:rPr>
      </w:pPr>
      <w:r w:rsidRPr="008E723F">
        <w:rPr>
          <w:b w:val="0"/>
          <w:szCs w:val="24"/>
        </w:rPr>
        <w:t xml:space="preserve">       </w:t>
      </w:r>
    </w:p>
    <w:p w:rsidR="008E723F" w:rsidRPr="008E723F" w:rsidRDefault="008E723F" w:rsidP="008E723F">
      <w:pPr>
        <w:jc w:val="both"/>
        <w:rPr>
          <w:b w:val="0"/>
          <w:szCs w:val="24"/>
        </w:rPr>
      </w:pPr>
      <w:r w:rsidRPr="008E723F">
        <w:rPr>
          <w:b w:val="0"/>
          <w:szCs w:val="24"/>
        </w:rPr>
        <w:t xml:space="preserve">          Pe  parcursul  anului   soldul  disponibil  de mijloace băneşti  constituit  în urma executării bugetului  orăşenesc pe anul precedent 2013 la componenta de bază  în sumă de 399,9 mii lei, a fost alocat  prin decizia consiliului orăşenesc  nr. 02/03 din 13.03.2014 la efectuarea  cheltuielilor adăugătoare  neincluse  iniţial  în bugetul pe anul 2014 cum  ar  fi :</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13,3 mii lei servicii de închiriere a transportului</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2,3 mii lei   servicii de înregistrare a automobilului</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3,5 mii lei servicii de Internet pentru sectorul de poliţie Floreşti</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6,0 mii lei servicii de elaborare şi administrare a web-site-ului primăriei</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220,0 mii lei procurarea unui automobil  de serviciu</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104,1 mii lei  lucrări de reaparaţie capitală a clădirei primăriei</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8,7 mii lei schimbarea  contoarelor de evidenţă a consumului de energie electrică stradală</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 xml:space="preserve">12,0 mii lei schimbarea contoarelor electrice  în oficiul primăriei , grădiniţele  nr. 7 şi nr, 9 , stadion , casa de creaţie , casa de cultură </w:t>
      </w:r>
    </w:p>
    <w:p w:rsidR="008E723F" w:rsidRPr="008E723F" w:rsidRDefault="008E723F" w:rsidP="00AC04A6">
      <w:pPr>
        <w:pStyle w:val="ac"/>
        <w:numPr>
          <w:ilvl w:val="0"/>
          <w:numId w:val="9"/>
        </w:numPr>
        <w:spacing w:after="200" w:line="276" w:lineRule="auto"/>
        <w:jc w:val="both"/>
        <w:rPr>
          <w:b w:val="0"/>
          <w:szCs w:val="24"/>
        </w:rPr>
      </w:pPr>
      <w:r w:rsidRPr="008E723F">
        <w:rPr>
          <w:b w:val="0"/>
          <w:szCs w:val="24"/>
        </w:rPr>
        <w:t>30,0 mii lei lucrări de amenajare  a monumentului eroilor căzuţi în cel de al II-lea Război  Mondial</w:t>
      </w:r>
    </w:p>
    <w:p w:rsidR="008E723F" w:rsidRPr="008E723F" w:rsidRDefault="008E723F" w:rsidP="008E723F">
      <w:pPr>
        <w:jc w:val="both"/>
        <w:rPr>
          <w:b w:val="0"/>
          <w:szCs w:val="24"/>
        </w:rPr>
      </w:pPr>
      <w:r w:rsidRPr="008E723F">
        <w:rPr>
          <w:b w:val="0"/>
          <w:szCs w:val="24"/>
        </w:rPr>
        <w:lastRenderedPageBreak/>
        <w:t xml:space="preserve">        Suma  precizată a  transferului  pentru  cheltuieli   capitale  şi a mijloacelor primite prin decontări reciproce  de la bugetul de alt nivel  constuitue 5331,7  mii lei  executarea  este în sumă  de 5308,4 mii lei    sau la nivel  de  99,6 la sută  pe motiv, că la momentul  petrecerii  licitaţiilor  şi  concursurilor  pentru  evaluarea  ofertelor   de lucrări  solicitate  s-au  economisit  mijloace  în sumă  de 19,4 mii  lei.</w:t>
      </w:r>
    </w:p>
    <w:p w:rsidR="008E723F" w:rsidRPr="008E723F" w:rsidRDefault="008E723F" w:rsidP="008E723F">
      <w:pPr>
        <w:jc w:val="both"/>
        <w:rPr>
          <w:b w:val="0"/>
          <w:szCs w:val="24"/>
        </w:rPr>
      </w:pPr>
      <w:r w:rsidRPr="008E723F">
        <w:rPr>
          <w:b w:val="0"/>
          <w:szCs w:val="24"/>
        </w:rPr>
        <w:t xml:space="preserve">         În  perioada  de  gestiune  în  posesia primăriei temporar au intrat mijloace băneşti în mărime  de 9,8 mii lei formate  din  suma garanţiei  de 1% din valoarea ofertelor  depuse la Licitaţia publică  nr. 2315/14 din 29.12.2014  pentru achiziţia produselor alimentare  în perioada </w:t>
      </w:r>
    </w:p>
    <w:p w:rsidR="008E723F" w:rsidRPr="008E723F" w:rsidRDefault="008E723F" w:rsidP="008E723F">
      <w:pPr>
        <w:jc w:val="both"/>
        <w:rPr>
          <w:b w:val="0"/>
          <w:szCs w:val="24"/>
        </w:rPr>
      </w:pPr>
      <w:r w:rsidRPr="008E723F">
        <w:rPr>
          <w:b w:val="0"/>
          <w:szCs w:val="24"/>
        </w:rPr>
        <w:t>de la 01.01.2015 pînă la 30.06.2015, care conform  pct. 17.1 IPO ( Instrucţiuni  Pentru  Ofertanţi)  este valabilă timp de 30 zile  şi expiră  la  29.01.2015.</w:t>
      </w:r>
    </w:p>
    <w:p w:rsidR="008E723F" w:rsidRPr="008E723F" w:rsidRDefault="008E723F" w:rsidP="008E723F">
      <w:pPr>
        <w:jc w:val="both"/>
        <w:rPr>
          <w:b w:val="0"/>
          <w:szCs w:val="24"/>
        </w:rPr>
      </w:pPr>
      <w:r w:rsidRPr="008E723F">
        <w:rPr>
          <w:b w:val="0"/>
          <w:szCs w:val="24"/>
        </w:rPr>
        <w:t xml:space="preserve">          În  anul  de  gestiune, avînd drept scop  încasarea restanţelor la taxele şi impozitele locale, primăria oraşului  a intervenit către  Inspectoratul  Fisacal  teritorial  cu demersuri ce ţin de :</w:t>
      </w:r>
    </w:p>
    <w:p w:rsidR="008E723F" w:rsidRPr="008E723F" w:rsidRDefault="008E723F" w:rsidP="00AC04A6">
      <w:pPr>
        <w:pStyle w:val="ac"/>
        <w:numPr>
          <w:ilvl w:val="0"/>
          <w:numId w:val="10"/>
        </w:numPr>
        <w:spacing w:after="200" w:line="276" w:lineRule="auto"/>
        <w:jc w:val="both"/>
        <w:rPr>
          <w:b w:val="0"/>
          <w:szCs w:val="24"/>
        </w:rPr>
      </w:pPr>
      <w:r w:rsidRPr="008E723F">
        <w:rPr>
          <w:b w:val="0"/>
          <w:szCs w:val="24"/>
        </w:rPr>
        <w:t>La data de  24.03.2014 nr. 1018 întreprinderea măsurilor de încasare forţată a taxelor locale</w:t>
      </w:r>
    </w:p>
    <w:p w:rsidR="008E723F" w:rsidRPr="008E723F" w:rsidRDefault="008E723F" w:rsidP="00AC04A6">
      <w:pPr>
        <w:pStyle w:val="ac"/>
        <w:numPr>
          <w:ilvl w:val="0"/>
          <w:numId w:val="10"/>
        </w:numPr>
        <w:spacing w:after="200" w:line="276" w:lineRule="auto"/>
        <w:jc w:val="both"/>
        <w:rPr>
          <w:b w:val="0"/>
          <w:szCs w:val="24"/>
        </w:rPr>
      </w:pPr>
      <w:r w:rsidRPr="008E723F">
        <w:rPr>
          <w:b w:val="0"/>
          <w:szCs w:val="24"/>
        </w:rPr>
        <w:t>La data de  02.04.2014  încasarea forţată  a restanţelor la impozitul  pe proprietete de la persoanele fizice</w:t>
      </w:r>
    </w:p>
    <w:p w:rsidR="008E723F" w:rsidRPr="008E723F" w:rsidRDefault="008E723F" w:rsidP="00AC04A6">
      <w:pPr>
        <w:pStyle w:val="ac"/>
        <w:numPr>
          <w:ilvl w:val="0"/>
          <w:numId w:val="10"/>
        </w:numPr>
        <w:spacing w:after="200" w:line="276" w:lineRule="auto"/>
        <w:jc w:val="both"/>
        <w:rPr>
          <w:b w:val="0"/>
          <w:szCs w:val="24"/>
        </w:rPr>
      </w:pPr>
      <w:r w:rsidRPr="008E723F">
        <w:rPr>
          <w:b w:val="0"/>
          <w:szCs w:val="24"/>
        </w:rPr>
        <w:t>La data de 11.06.2014  contracararea comerţului  neautorizat</w:t>
      </w:r>
    </w:p>
    <w:p w:rsidR="008E723F" w:rsidRPr="008E723F" w:rsidRDefault="008E723F" w:rsidP="008E723F">
      <w:pPr>
        <w:jc w:val="both"/>
        <w:rPr>
          <w:b w:val="0"/>
          <w:szCs w:val="24"/>
        </w:rPr>
      </w:pPr>
      <w:r w:rsidRPr="008E723F">
        <w:rPr>
          <w:b w:val="0"/>
          <w:szCs w:val="24"/>
        </w:rPr>
        <w:t xml:space="preserve">             2 .        Partea  de cheltuieli  de bază  s-a executat  în sumă de  18431,8 mii lei ori  la nivel de  96  la sută   către  planul  precizat  de finanţare  în sumă de   19289,9 mii lei . Creditarea  netă  a constituit  432,8 mii lei şi este formată din suma  împrumutului recreditat de la BERD şi rambursat de către SA,,Servicii Comunale Floreşri ,, </w:t>
      </w:r>
    </w:p>
    <w:p w:rsidR="008E723F" w:rsidRPr="008E723F" w:rsidRDefault="008E723F" w:rsidP="008E723F">
      <w:pPr>
        <w:jc w:val="both"/>
        <w:rPr>
          <w:b w:val="0"/>
          <w:szCs w:val="24"/>
        </w:rPr>
      </w:pPr>
      <w:r w:rsidRPr="008E723F">
        <w:rPr>
          <w:b w:val="0"/>
          <w:szCs w:val="24"/>
        </w:rPr>
        <w:t xml:space="preserve">            Pe  parcusul  anului  bugetar  indicatorii  aprobaţi  iniţial  au  fost  modificaţi  şi  precizaţi  la  :</w:t>
      </w:r>
    </w:p>
    <w:p w:rsidR="008E723F" w:rsidRPr="008E723F" w:rsidRDefault="008E723F" w:rsidP="00AC04A6">
      <w:pPr>
        <w:pStyle w:val="ac"/>
        <w:numPr>
          <w:ilvl w:val="0"/>
          <w:numId w:val="8"/>
        </w:numPr>
        <w:spacing w:after="200" w:line="276" w:lineRule="auto"/>
        <w:jc w:val="both"/>
        <w:rPr>
          <w:b w:val="0"/>
          <w:szCs w:val="24"/>
        </w:rPr>
      </w:pPr>
      <w:r w:rsidRPr="008E723F">
        <w:rPr>
          <w:b w:val="0"/>
          <w:szCs w:val="24"/>
        </w:rPr>
        <w:t>fondul de salarizare, contribuţiile de asigurări sociale de stat obligatorii, primele de asigurare  obligatorie  de asistenţă medicală  achitate de patron s-au   majorat  pentru  realizarea  măsurilor ce ţin de plata ,  conform  Hot. G.R.Moldova nr. 180 din 11.03.2013, cadrelor didactice din învăţămăntul  preşcolar  şi   instituţiile  extraşcolare a premiului anual   /   majorarea începînd cu 01.09.2014 , conform  Hot. G.R.Moldova nr. 770 din 23.09.2014 ,  a salariilor de funcţie la cadrele didactice , stabilirea  sporului  lunar pentru vechime  în muncă ajutorilor de educatori  din instituţiile preşcolare , stabilirea  pentru personalul medical din instituţiile preşcolare  a sporului lunar pentru intensitatea  muncii în mărime de 30 %   , acordarea  personalului de specialitate  fără statut de cadru didactic   a sporului  lunar pentru  intensitatea  muncii  de 20 % ,  includerea  în state  a  unei  unităţi de mediator comunitar.</w:t>
      </w:r>
    </w:p>
    <w:p w:rsidR="008E723F" w:rsidRPr="008E723F" w:rsidRDefault="008E723F" w:rsidP="00AC04A6">
      <w:pPr>
        <w:pStyle w:val="ac"/>
        <w:numPr>
          <w:ilvl w:val="0"/>
          <w:numId w:val="8"/>
        </w:numPr>
        <w:spacing w:after="200" w:line="276" w:lineRule="auto"/>
        <w:jc w:val="both"/>
        <w:rPr>
          <w:b w:val="0"/>
          <w:szCs w:val="24"/>
        </w:rPr>
      </w:pPr>
      <w:r w:rsidRPr="008E723F">
        <w:rPr>
          <w:b w:val="0"/>
          <w:szCs w:val="24"/>
        </w:rPr>
        <w:t xml:space="preserve">Cheltuielile pentru mărfuri şi servicii s-au majorat  pentru achitarea cheltuielilor ce ţin de  arenda încăperii pentru secţia  de  votare nr. 5  la alegerile Parlamentare din 30.11.2014  / formarea profesională   a cadrelor didactice de la grădiniţa nr. 7 şi a operatorilor  / procurarea  contoarelor electrice   /pachet de acces la Internet pentru sectorul de poliţie Floreşti  / servicii  de evacuare a gunoiului   /  servici de închiriere a transportului cu şofer pentru deplasarea  echipei  de  fotbal  şi asigurarea cu transport    fără  plată  la sărbătorile de Paşti pînă la cimitirele orăşeneşti  /  servicii de înregistrare a automobilului  /  elaborarea şi administrarea web-site-ului primăriei  / servicii de supravegere tehnică  a lucrărilor de construcţie a  drumurilor în planul nou a oraşului  /  organizarea  măsurilor de ţin de Hramul  oraşului  /  achitarea cheltuielilor de judecată  şi  taxei  de  stat  pe dosarul  nr. 2c-4/14 conform horărîrei instanţei de judecată devenită definitivă  la 08.08.2014 </w:t>
      </w:r>
      <w:r w:rsidRPr="008E723F">
        <w:rPr>
          <w:b w:val="0"/>
          <w:szCs w:val="24"/>
        </w:rPr>
        <w:lastRenderedPageBreak/>
        <w:t>privind încasarea datoriei în favoarea SRL,,Flrerixon,,  / servicii de geologie /  completarea Fondului  de  Rezervă  a consiliului  orăşenesc .</w:t>
      </w:r>
    </w:p>
    <w:p w:rsidR="008E723F" w:rsidRPr="008E723F" w:rsidRDefault="008E723F" w:rsidP="00AC04A6">
      <w:pPr>
        <w:pStyle w:val="ac"/>
        <w:numPr>
          <w:ilvl w:val="0"/>
          <w:numId w:val="8"/>
        </w:numPr>
        <w:spacing w:after="200" w:line="276" w:lineRule="auto"/>
        <w:jc w:val="both"/>
        <w:rPr>
          <w:b w:val="0"/>
          <w:szCs w:val="24"/>
        </w:rPr>
      </w:pPr>
      <w:r w:rsidRPr="008E723F">
        <w:rPr>
          <w:b w:val="0"/>
          <w:szCs w:val="24"/>
        </w:rPr>
        <w:t>Cheltuielile  capitale s-au majorat   pentru  procurarea  maşinei de spălat automat la grădiniţa de copii nr.9  / automobil  de serviciu la primărie /  înlocuirea ferestrelor la LT ,, M.Costin,, /  lucrări de proiectare ,,  Reparaţia stadionului orăşenesc ,,  / reparaţia  Complexului  Memorial din str. Ştefan cel Mare  / reparaţia drumului în planul nou al oraşului  / reparaţia bl. Victoriei  /  lucrări de proiectare şi verificare a devizelor de  cheltuieli   ce ţin de reparaţia drumului  L 186 ,  str. 31 August, str. Gării ,str. Alexandru cel Bun ,  / contribuţia   oraşului la realizarea proiectului cu suportul Fondului de Investiţii  Sociale ,, Reparaţia unei porţiuni str. 31 August,,  / reparaţia blocului locativ din str. M.Viteazul  nr. 70   / extinderea apeductului pe strada T.Ciorbă  /  reparaţia clădirii din str. Libertăţii nr. 1</w:t>
      </w:r>
    </w:p>
    <w:p w:rsidR="008E723F" w:rsidRPr="008E723F" w:rsidRDefault="008E723F" w:rsidP="00AC04A6">
      <w:pPr>
        <w:pStyle w:val="ac"/>
        <w:numPr>
          <w:ilvl w:val="0"/>
          <w:numId w:val="8"/>
        </w:numPr>
        <w:spacing w:after="200" w:line="276" w:lineRule="auto"/>
        <w:jc w:val="both"/>
        <w:rPr>
          <w:b w:val="0"/>
          <w:szCs w:val="24"/>
        </w:rPr>
      </w:pPr>
      <w:r w:rsidRPr="008E723F">
        <w:rPr>
          <w:b w:val="0"/>
          <w:szCs w:val="24"/>
        </w:rPr>
        <w:t>Chletuielile pentru amenajarea oraşului s-au majorat  pentru  achitarea datoriilor creditoare  înregistrate  la 01.01.2014  pentru lucrări de  plombare a drumurilor efectuate de SRL ,,Cetatcons, / servicii de proiectare  a construcţiei drumului de ocolire efectuate de SRL ,,Protelco Geocad ,, / restabilirea reţelelor  de iluminarea stradală  / cheltuieli  adăugătoare  de întreţinere a serviciului de amenajare  cauzate de majorarea salariului minim în economia naţională   / lucrări de  amenajare  la  Stela  Indepenedţei .</w:t>
      </w:r>
    </w:p>
    <w:p w:rsidR="008E723F" w:rsidRPr="008E723F" w:rsidRDefault="008E723F" w:rsidP="008E723F">
      <w:pPr>
        <w:ind w:left="720"/>
        <w:jc w:val="both"/>
        <w:rPr>
          <w:b w:val="0"/>
          <w:szCs w:val="24"/>
        </w:rPr>
      </w:pPr>
      <w:r w:rsidRPr="008E723F">
        <w:rPr>
          <w:b w:val="0"/>
          <w:szCs w:val="24"/>
        </w:rPr>
        <w:t>Planul precizat de finanţare  nu este executat   integral  cu   858,1 mii lei  , cauzele  fiind :</w:t>
      </w:r>
    </w:p>
    <w:p w:rsidR="008E723F" w:rsidRPr="008E723F" w:rsidRDefault="008E723F" w:rsidP="00AC04A6">
      <w:pPr>
        <w:pStyle w:val="ac"/>
        <w:numPr>
          <w:ilvl w:val="0"/>
          <w:numId w:val="11"/>
        </w:numPr>
        <w:spacing w:after="200" w:line="276" w:lineRule="auto"/>
        <w:jc w:val="both"/>
        <w:rPr>
          <w:b w:val="0"/>
          <w:szCs w:val="24"/>
        </w:rPr>
      </w:pPr>
      <w:r w:rsidRPr="008E723F">
        <w:rPr>
          <w:b w:val="0"/>
          <w:szCs w:val="24"/>
        </w:rPr>
        <w:t>Datoriile  creditoare pentru  luna decembrie  2014  în  sumă  de 839 ,0 mii lei  care  urmează a fi achitate  din  soldul  de  mijloace   băneşti   format  la 01.01.2015  .</w:t>
      </w:r>
    </w:p>
    <w:p w:rsidR="008E723F" w:rsidRPr="008E723F" w:rsidRDefault="008E723F" w:rsidP="008E723F">
      <w:pPr>
        <w:pStyle w:val="ac"/>
        <w:jc w:val="both"/>
        <w:rPr>
          <w:b w:val="0"/>
          <w:i/>
          <w:szCs w:val="24"/>
        </w:rPr>
      </w:pPr>
      <w:r w:rsidRPr="008E723F">
        <w:rPr>
          <w:b w:val="0"/>
          <w:szCs w:val="24"/>
        </w:rPr>
        <w:t xml:space="preserve">                         </w:t>
      </w:r>
      <w:r w:rsidRPr="008E723F">
        <w:rPr>
          <w:b w:val="0"/>
          <w:i/>
          <w:szCs w:val="24"/>
        </w:rPr>
        <w:t>Evoluţia  cheltuielilor  efecutate  din m/ bază  pe tipuri de cheltuieli</w:t>
      </w:r>
    </w:p>
    <w:p w:rsidR="008E723F" w:rsidRPr="008E723F" w:rsidRDefault="008E723F" w:rsidP="008E723F">
      <w:pPr>
        <w:pStyle w:val="ac"/>
        <w:jc w:val="both"/>
        <w:rPr>
          <w:b w:val="0"/>
          <w:i/>
          <w:szCs w:val="24"/>
        </w:rPr>
      </w:pPr>
    </w:p>
    <w:tbl>
      <w:tblPr>
        <w:tblStyle w:val="a5"/>
        <w:tblW w:w="0" w:type="auto"/>
        <w:tblInd w:w="720" w:type="dxa"/>
        <w:tblLook w:val="04A0"/>
      </w:tblPr>
      <w:tblGrid>
        <w:gridCol w:w="4074"/>
        <w:gridCol w:w="1329"/>
        <w:gridCol w:w="1401"/>
        <w:gridCol w:w="1480"/>
      </w:tblGrid>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Denumirea  cheltuielilor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Executat an. 2013</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 xml:space="preserve">Executat </w:t>
            </w:r>
          </w:p>
          <w:p w:rsidR="008E723F" w:rsidRPr="008E723F" w:rsidRDefault="008E723F" w:rsidP="008E723F">
            <w:pPr>
              <w:pStyle w:val="ac"/>
              <w:ind w:left="0"/>
              <w:jc w:val="both"/>
              <w:rPr>
                <w:b w:val="0"/>
                <w:sz w:val="24"/>
                <w:szCs w:val="24"/>
              </w:rPr>
            </w:pPr>
            <w:r w:rsidRPr="008E723F">
              <w:rPr>
                <w:b w:val="0"/>
                <w:sz w:val="24"/>
                <w:szCs w:val="24"/>
              </w:rPr>
              <w:t>An. 2014</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 depăşire</w:t>
            </w:r>
          </w:p>
          <w:p w:rsidR="008E723F" w:rsidRPr="008E723F" w:rsidRDefault="008E723F" w:rsidP="008E723F">
            <w:pPr>
              <w:pStyle w:val="ac"/>
              <w:ind w:left="0"/>
              <w:jc w:val="both"/>
              <w:rPr>
                <w:b w:val="0"/>
                <w:sz w:val="24"/>
                <w:szCs w:val="24"/>
              </w:rPr>
            </w:pPr>
            <w:r w:rsidRPr="008E723F">
              <w:rPr>
                <w:b w:val="0"/>
                <w:sz w:val="24"/>
                <w:szCs w:val="24"/>
              </w:rPr>
              <w:t>- micşorare</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Retribuirea  muncii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3837,0</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4204.0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+367,0</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23 % fondul social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855,1</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926,7</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+28,4</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Plata mărfurilor şi serviciilor</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3384,8</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3168,0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-216,8</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Deplasări în interiorul ţării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8,0</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6,2</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-1,8</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Deplasări peste hotarele ţării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13,1</w:t>
            </w:r>
          </w:p>
        </w:tc>
        <w:tc>
          <w:tcPr>
            <w:tcW w:w="1401" w:type="dxa"/>
          </w:tcPr>
          <w:p w:rsidR="008E723F" w:rsidRPr="008E723F" w:rsidRDefault="008E723F" w:rsidP="008E723F">
            <w:pPr>
              <w:pStyle w:val="ac"/>
              <w:ind w:left="0"/>
              <w:jc w:val="both"/>
              <w:rPr>
                <w:b w:val="0"/>
                <w:sz w:val="24"/>
                <w:szCs w:val="24"/>
              </w:rPr>
            </w:pPr>
          </w:p>
        </w:tc>
        <w:tc>
          <w:tcPr>
            <w:tcW w:w="1538" w:type="dxa"/>
          </w:tcPr>
          <w:p w:rsidR="008E723F" w:rsidRPr="008E723F" w:rsidRDefault="008E723F" w:rsidP="008E723F">
            <w:pPr>
              <w:pStyle w:val="ac"/>
              <w:ind w:left="0"/>
              <w:jc w:val="both"/>
              <w:rPr>
                <w:b w:val="0"/>
                <w:sz w:val="24"/>
                <w:szCs w:val="24"/>
              </w:rPr>
            </w:pPr>
            <w:r w:rsidRPr="008E723F">
              <w:rPr>
                <w:b w:val="0"/>
                <w:sz w:val="24"/>
                <w:szCs w:val="24"/>
              </w:rPr>
              <w:t>-13,1</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Primele de asigurare obligatorie medicală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128,7</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161,2</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+32,5</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Deservirea  înprumutului  Energetic</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38,0</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36,0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-2,0</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Amenajarea oraşului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3397,4</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3727,5</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+330,0</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Indemnizaţii  de tutelă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233,2</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230,1</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-3,1</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Indemnizaţii  la  consilieri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16,3</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33,0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-16,7</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Indemnizaţii de boală  achitate de angajator</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19,5</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14,8</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-4,7</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Cota parte a consiliului orăşenesc în capitalul social al SA,, Servicii Salubrizare Floreşti,,</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57,6</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+57,6</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Extinderea apeductului şi reţelelor de canalizare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191,0</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54,0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-137,0</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Procurări de mijloace fixe</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64,2</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228,9</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+164,7</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Reparaţia clădirei  din str. Libertăţii</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459,6</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409,2</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-50,4</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Reparaţia clădirei primăriei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84,0</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197,5</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+113,5</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Reparaţia stadionului orăşenesc</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64,7</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+64,7</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Reparaţia LT ,, M.Costin,,</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656,4</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+656,4</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lastRenderedPageBreak/>
              <w:t>Raparaţia  Complexului Memorial din str. Ştefan cel  Mare</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443,8</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+443,8</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Reparaţia blocului locativ din str. M.Viteazul ,70</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63,6</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+63,6</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Reparaţia drumurilor locale </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2201,5</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+2201,5</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Contribuţia oraşului la reparaţia str. 31August cu suportul FISM</w:t>
            </w:r>
          </w:p>
        </w:tc>
        <w:tc>
          <w:tcPr>
            <w:tcW w:w="1379" w:type="dxa"/>
          </w:tcPr>
          <w:p w:rsidR="008E723F" w:rsidRPr="008E723F" w:rsidRDefault="008E723F" w:rsidP="008E723F">
            <w:pPr>
              <w:pStyle w:val="ac"/>
              <w:ind w:left="0"/>
              <w:jc w:val="both"/>
              <w:rPr>
                <w:b w:val="0"/>
                <w:sz w:val="24"/>
                <w:szCs w:val="24"/>
              </w:rPr>
            </w:pPr>
          </w:p>
        </w:tc>
        <w:tc>
          <w:tcPr>
            <w:tcW w:w="1401" w:type="dxa"/>
          </w:tcPr>
          <w:p w:rsidR="008E723F" w:rsidRPr="008E723F" w:rsidRDefault="008E723F" w:rsidP="008E723F">
            <w:pPr>
              <w:pStyle w:val="ac"/>
              <w:ind w:left="0"/>
              <w:jc w:val="both"/>
              <w:rPr>
                <w:b w:val="0"/>
                <w:sz w:val="24"/>
                <w:szCs w:val="24"/>
              </w:rPr>
            </w:pPr>
            <w:r w:rsidRPr="008E723F">
              <w:rPr>
                <w:b w:val="0"/>
                <w:sz w:val="24"/>
                <w:szCs w:val="24"/>
              </w:rPr>
              <w:t>1067,5</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+1067,5</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Achitarea datoriilor  conform hotărîrii  instanţei de judecată rămase  definitive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123,6</w:t>
            </w:r>
          </w:p>
        </w:tc>
        <w:tc>
          <w:tcPr>
            <w:tcW w:w="1401" w:type="dxa"/>
          </w:tcPr>
          <w:p w:rsidR="008E723F" w:rsidRPr="008E723F" w:rsidRDefault="008E723F" w:rsidP="008E723F">
            <w:pPr>
              <w:pStyle w:val="ac"/>
              <w:ind w:left="0"/>
              <w:jc w:val="both"/>
              <w:rPr>
                <w:b w:val="0"/>
                <w:sz w:val="24"/>
                <w:szCs w:val="24"/>
              </w:rPr>
            </w:pPr>
            <w:r w:rsidRPr="008E723F">
              <w:rPr>
                <w:b w:val="0"/>
                <w:sz w:val="24"/>
                <w:szCs w:val="24"/>
              </w:rPr>
              <w:t>479,6</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+356,0</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Rambursarea  de către SA,,Servicii Comunale” a împrumutului  recreditat de la  BERD</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-382,7</w:t>
            </w:r>
          </w:p>
        </w:tc>
        <w:tc>
          <w:tcPr>
            <w:tcW w:w="1401" w:type="dxa"/>
          </w:tcPr>
          <w:p w:rsidR="008E723F" w:rsidRPr="008E723F" w:rsidRDefault="008E723F" w:rsidP="00AC04A6">
            <w:pPr>
              <w:pStyle w:val="ac"/>
              <w:numPr>
                <w:ilvl w:val="0"/>
                <w:numId w:val="4"/>
              </w:numPr>
              <w:jc w:val="both"/>
              <w:rPr>
                <w:b w:val="0"/>
                <w:sz w:val="24"/>
                <w:szCs w:val="24"/>
              </w:rPr>
            </w:pPr>
            <w:r w:rsidRPr="008E723F">
              <w:rPr>
                <w:b w:val="0"/>
                <w:sz w:val="24"/>
                <w:szCs w:val="24"/>
              </w:rPr>
              <w:t>432,8</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+50,1</w:t>
            </w:r>
          </w:p>
        </w:tc>
      </w:tr>
      <w:tr w:rsidR="008E723F" w:rsidRPr="008E723F" w:rsidTr="008E723F">
        <w:tc>
          <w:tcPr>
            <w:tcW w:w="4533" w:type="dxa"/>
          </w:tcPr>
          <w:p w:rsidR="008E723F" w:rsidRPr="008E723F" w:rsidRDefault="008E723F" w:rsidP="008E723F">
            <w:pPr>
              <w:pStyle w:val="ac"/>
              <w:ind w:left="0"/>
              <w:rPr>
                <w:b w:val="0"/>
                <w:sz w:val="24"/>
                <w:szCs w:val="24"/>
              </w:rPr>
            </w:pPr>
            <w:r w:rsidRPr="008E723F">
              <w:rPr>
                <w:b w:val="0"/>
                <w:sz w:val="24"/>
                <w:szCs w:val="24"/>
              </w:rPr>
              <w:t>Susţinerea  proiectului ,,Nursing –Comunitar,,</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24,9</w:t>
            </w:r>
          </w:p>
        </w:tc>
        <w:tc>
          <w:tcPr>
            <w:tcW w:w="1401" w:type="dxa"/>
          </w:tcPr>
          <w:p w:rsidR="008E723F" w:rsidRPr="008E723F" w:rsidRDefault="008E723F" w:rsidP="008E723F">
            <w:pPr>
              <w:pStyle w:val="ac"/>
              <w:ind w:left="405"/>
              <w:jc w:val="both"/>
              <w:rPr>
                <w:b w:val="0"/>
                <w:sz w:val="24"/>
                <w:szCs w:val="24"/>
              </w:rPr>
            </w:pPr>
          </w:p>
        </w:tc>
        <w:tc>
          <w:tcPr>
            <w:tcW w:w="1538" w:type="dxa"/>
          </w:tcPr>
          <w:p w:rsidR="008E723F" w:rsidRPr="008E723F" w:rsidRDefault="008E723F" w:rsidP="008E723F">
            <w:pPr>
              <w:pStyle w:val="ac"/>
              <w:ind w:left="0"/>
              <w:jc w:val="both"/>
              <w:rPr>
                <w:b w:val="0"/>
                <w:sz w:val="24"/>
                <w:szCs w:val="24"/>
              </w:rPr>
            </w:pPr>
            <w:r w:rsidRPr="008E723F">
              <w:rPr>
                <w:b w:val="0"/>
                <w:sz w:val="24"/>
                <w:szCs w:val="24"/>
              </w:rPr>
              <w:t>+20,9</w:t>
            </w:r>
          </w:p>
        </w:tc>
      </w:tr>
      <w:tr w:rsidR="008E723F" w:rsidRPr="008E723F" w:rsidTr="008E723F">
        <w:tc>
          <w:tcPr>
            <w:tcW w:w="4533" w:type="dxa"/>
          </w:tcPr>
          <w:p w:rsidR="008E723F" w:rsidRPr="008E723F" w:rsidRDefault="008E723F" w:rsidP="008E723F">
            <w:pPr>
              <w:pStyle w:val="ac"/>
              <w:ind w:left="0"/>
              <w:jc w:val="both"/>
              <w:rPr>
                <w:b w:val="0"/>
                <w:sz w:val="24"/>
                <w:szCs w:val="24"/>
              </w:rPr>
            </w:pPr>
            <w:r w:rsidRPr="008E723F">
              <w:rPr>
                <w:b w:val="0"/>
                <w:sz w:val="24"/>
                <w:szCs w:val="24"/>
              </w:rPr>
              <w:t xml:space="preserve">Total </w:t>
            </w:r>
          </w:p>
        </w:tc>
        <w:tc>
          <w:tcPr>
            <w:tcW w:w="1379" w:type="dxa"/>
          </w:tcPr>
          <w:p w:rsidR="008E723F" w:rsidRPr="008E723F" w:rsidRDefault="008E723F" w:rsidP="008E723F">
            <w:pPr>
              <w:pStyle w:val="ac"/>
              <w:ind w:left="0"/>
              <w:jc w:val="both"/>
              <w:rPr>
                <w:b w:val="0"/>
                <w:sz w:val="24"/>
                <w:szCs w:val="24"/>
              </w:rPr>
            </w:pPr>
            <w:r w:rsidRPr="008E723F">
              <w:rPr>
                <w:b w:val="0"/>
                <w:sz w:val="24"/>
                <w:szCs w:val="24"/>
              </w:rPr>
              <w:t>12495,7</w:t>
            </w:r>
          </w:p>
        </w:tc>
        <w:tc>
          <w:tcPr>
            <w:tcW w:w="1401" w:type="dxa"/>
          </w:tcPr>
          <w:p w:rsidR="008E723F" w:rsidRPr="008E723F" w:rsidRDefault="008E723F" w:rsidP="008E723F">
            <w:pPr>
              <w:pStyle w:val="ac"/>
              <w:ind w:left="405"/>
              <w:jc w:val="both"/>
              <w:rPr>
                <w:b w:val="0"/>
                <w:sz w:val="24"/>
                <w:szCs w:val="24"/>
              </w:rPr>
            </w:pPr>
            <w:r w:rsidRPr="008E723F">
              <w:rPr>
                <w:b w:val="0"/>
                <w:sz w:val="24"/>
                <w:szCs w:val="24"/>
              </w:rPr>
              <w:t>17999,0</w:t>
            </w:r>
          </w:p>
        </w:tc>
        <w:tc>
          <w:tcPr>
            <w:tcW w:w="1538" w:type="dxa"/>
          </w:tcPr>
          <w:p w:rsidR="008E723F" w:rsidRPr="008E723F" w:rsidRDefault="008E723F" w:rsidP="008E723F">
            <w:pPr>
              <w:pStyle w:val="ac"/>
              <w:ind w:left="0"/>
              <w:jc w:val="both"/>
              <w:rPr>
                <w:b w:val="0"/>
                <w:sz w:val="24"/>
                <w:szCs w:val="24"/>
              </w:rPr>
            </w:pPr>
            <w:r w:rsidRPr="008E723F">
              <w:rPr>
                <w:b w:val="0"/>
                <w:sz w:val="24"/>
                <w:szCs w:val="24"/>
              </w:rPr>
              <w:t>+5503,3</w:t>
            </w:r>
          </w:p>
        </w:tc>
      </w:tr>
    </w:tbl>
    <w:p w:rsidR="008E723F" w:rsidRPr="008E723F" w:rsidRDefault="008E723F" w:rsidP="008E723F">
      <w:pPr>
        <w:rPr>
          <w:b w:val="0"/>
          <w:szCs w:val="24"/>
        </w:rPr>
      </w:pPr>
      <w:r w:rsidRPr="008E723F">
        <w:rPr>
          <w:b w:val="0"/>
          <w:szCs w:val="24"/>
        </w:rPr>
        <w:t xml:space="preserve">              </w:t>
      </w:r>
    </w:p>
    <w:p w:rsidR="008E723F" w:rsidRPr="008E723F" w:rsidRDefault="008E723F" w:rsidP="008E723F">
      <w:pPr>
        <w:rPr>
          <w:b w:val="0"/>
          <w:szCs w:val="24"/>
        </w:rPr>
      </w:pPr>
      <w:r w:rsidRPr="008E723F">
        <w:rPr>
          <w:b w:val="0"/>
          <w:szCs w:val="24"/>
        </w:rPr>
        <w:t xml:space="preserve"> În anul  gestionar  cheltuielile executate  comparativ  cu anul 2013 s-au majorat  cu  5503,3 mii lei  sau cu 144 la sută   pe motiv, că :</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 S-a majorat  salariul  </w:t>
      </w:r>
    </w:p>
    <w:p w:rsidR="008E723F" w:rsidRPr="008E723F" w:rsidRDefault="008E723F" w:rsidP="00AC04A6">
      <w:pPr>
        <w:pStyle w:val="ac"/>
        <w:numPr>
          <w:ilvl w:val="0"/>
          <w:numId w:val="11"/>
        </w:numPr>
        <w:spacing w:after="200" w:line="276" w:lineRule="auto"/>
        <w:rPr>
          <w:b w:val="0"/>
          <w:szCs w:val="24"/>
        </w:rPr>
      </w:pPr>
      <w:r w:rsidRPr="008E723F">
        <w:rPr>
          <w:b w:val="0"/>
          <w:szCs w:val="24"/>
        </w:rPr>
        <w:t>Modificat  cota  de  cotizare a primei de asigurare obligatorie  de  asistenţă  medicală  achitată de patron de la 3,5 % pînă la  4 %</w:t>
      </w:r>
    </w:p>
    <w:p w:rsidR="008E723F" w:rsidRPr="008E723F" w:rsidRDefault="008E723F" w:rsidP="00AC04A6">
      <w:pPr>
        <w:pStyle w:val="ac"/>
        <w:numPr>
          <w:ilvl w:val="0"/>
          <w:numId w:val="11"/>
        </w:numPr>
        <w:spacing w:after="200" w:line="276" w:lineRule="auto"/>
        <w:rPr>
          <w:b w:val="0"/>
          <w:szCs w:val="24"/>
        </w:rPr>
      </w:pPr>
      <w:r w:rsidRPr="008E723F">
        <w:rPr>
          <w:b w:val="0"/>
          <w:szCs w:val="24"/>
        </w:rPr>
        <w:t>Mofidicat  conform  ordinului  Ministerului  Educaţiei nr. 1220 din 30.12.2013  norma bănească pentru  alimentaţia  copiilor în instituţiile preşcolare   pînă  la 8,80 lei  în  grupele  de creşă   şi  10,7 lei  în grupele  pregătitoare</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S-a  alocat  mijloace adăugătoare  pentru  lucrări de amenajare  a  oraşului </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Au  fost  restituite  cheltuieli  conform  hotărîrii   instanţei  de  judecată  rămase  definitive </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 S-a alocat  mijloace  din Fondul  Rutier   şi  de  la bugetul  raional  pentru  reparaţia  drumurilor locale </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 Au fost   alocate mijloace  de la bugetul  de stat pentru   reparaţia blocului locativ din str. M. Viteazul  nr. 70</w:t>
      </w:r>
    </w:p>
    <w:p w:rsidR="008E723F" w:rsidRPr="008E723F" w:rsidRDefault="008E723F" w:rsidP="00AC04A6">
      <w:pPr>
        <w:pStyle w:val="ac"/>
        <w:numPr>
          <w:ilvl w:val="0"/>
          <w:numId w:val="11"/>
        </w:numPr>
        <w:spacing w:after="200" w:line="276" w:lineRule="auto"/>
        <w:rPr>
          <w:b w:val="0"/>
          <w:szCs w:val="24"/>
        </w:rPr>
      </w:pPr>
      <w:r w:rsidRPr="008E723F">
        <w:rPr>
          <w:b w:val="0"/>
          <w:szCs w:val="24"/>
        </w:rPr>
        <w:t xml:space="preserve">S-a  alocat  mijloace  de la  bugetul  raional  pentru   reparaţia  clădirei  din str. Libertăţii  /  liceului teoretic ,, M.Costin ,,   lucrări de proiectare la stadiounul  orăşenesc </w:t>
      </w:r>
    </w:p>
    <w:p w:rsidR="008E723F" w:rsidRPr="008E723F" w:rsidRDefault="008E723F" w:rsidP="00AC04A6">
      <w:pPr>
        <w:pStyle w:val="ac"/>
        <w:numPr>
          <w:ilvl w:val="0"/>
          <w:numId w:val="11"/>
        </w:numPr>
        <w:spacing w:after="200" w:line="276" w:lineRule="auto"/>
        <w:rPr>
          <w:b w:val="0"/>
          <w:szCs w:val="24"/>
        </w:rPr>
      </w:pPr>
      <w:r w:rsidRPr="008E723F">
        <w:rPr>
          <w:b w:val="0"/>
          <w:szCs w:val="24"/>
        </w:rPr>
        <w:t>Prin  decizia  consiliului  orăşenesc  nr. 01-23 din 06.02.2014 s-a majorat  mărimea  indemnizaţiei achitate consilierilor locali  pentru  participare  la  şedinţele  consiliului .</w:t>
      </w:r>
    </w:p>
    <w:p w:rsidR="008E723F" w:rsidRPr="008E723F" w:rsidRDefault="008E723F" w:rsidP="008E723F">
      <w:pPr>
        <w:rPr>
          <w:b w:val="0"/>
          <w:szCs w:val="24"/>
        </w:rPr>
      </w:pPr>
      <w:r w:rsidRPr="008E723F">
        <w:rPr>
          <w:b w:val="0"/>
          <w:szCs w:val="24"/>
        </w:rPr>
        <w:t xml:space="preserve">           Cheltuielile  efectuate  din Fondul  de Rezervă  a consiliului orăşenesc  au constituit suma de 94 , 6 mii lei  inclusiv pentru  finanţarea  măsurilor ce ţin de  :</w:t>
      </w:r>
    </w:p>
    <w:p w:rsidR="008E723F" w:rsidRPr="008E723F" w:rsidRDefault="008E723F" w:rsidP="00AC04A6">
      <w:pPr>
        <w:pStyle w:val="ac"/>
        <w:numPr>
          <w:ilvl w:val="0"/>
          <w:numId w:val="12"/>
        </w:numPr>
        <w:spacing w:after="200" w:line="276" w:lineRule="auto"/>
        <w:rPr>
          <w:b w:val="0"/>
          <w:szCs w:val="24"/>
        </w:rPr>
      </w:pPr>
      <w:r w:rsidRPr="008E723F">
        <w:rPr>
          <w:b w:val="0"/>
          <w:szCs w:val="24"/>
        </w:rPr>
        <w:t>4,0 mii lei  menţionarea  celor  mai buni  absolvenţi  promoţia  BAC -2014</w:t>
      </w:r>
    </w:p>
    <w:p w:rsidR="008E723F" w:rsidRPr="008E723F" w:rsidRDefault="008E723F" w:rsidP="00AC04A6">
      <w:pPr>
        <w:pStyle w:val="ac"/>
        <w:numPr>
          <w:ilvl w:val="0"/>
          <w:numId w:val="12"/>
        </w:numPr>
        <w:spacing w:after="200" w:line="276" w:lineRule="auto"/>
        <w:rPr>
          <w:b w:val="0"/>
          <w:szCs w:val="24"/>
        </w:rPr>
      </w:pPr>
      <w:r w:rsidRPr="008E723F">
        <w:rPr>
          <w:b w:val="0"/>
          <w:szCs w:val="24"/>
        </w:rPr>
        <w:t xml:space="preserve">4,5 mii lei   procurarea  unei  forme poliţieneşti </w:t>
      </w:r>
    </w:p>
    <w:p w:rsidR="008E723F" w:rsidRPr="008E723F" w:rsidRDefault="008E723F" w:rsidP="00AC04A6">
      <w:pPr>
        <w:pStyle w:val="ac"/>
        <w:numPr>
          <w:ilvl w:val="0"/>
          <w:numId w:val="12"/>
        </w:numPr>
        <w:spacing w:after="200" w:line="276" w:lineRule="auto"/>
        <w:rPr>
          <w:b w:val="0"/>
          <w:szCs w:val="24"/>
        </w:rPr>
      </w:pPr>
      <w:r w:rsidRPr="008E723F">
        <w:rPr>
          <w:b w:val="0"/>
          <w:szCs w:val="24"/>
        </w:rPr>
        <w:t>74,7 mii lei acordarea  ajutoarelor materiale cetăţenilor  oraşului</w:t>
      </w:r>
    </w:p>
    <w:p w:rsidR="008E723F" w:rsidRPr="008E723F" w:rsidRDefault="008E723F" w:rsidP="00AC04A6">
      <w:pPr>
        <w:pStyle w:val="ac"/>
        <w:numPr>
          <w:ilvl w:val="0"/>
          <w:numId w:val="12"/>
        </w:numPr>
        <w:spacing w:after="200" w:line="276" w:lineRule="auto"/>
        <w:rPr>
          <w:b w:val="0"/>
          <w:szCs w:val="24"/>
        </w:rPr>
      </w:pPr>
      <w:r w:rsidRPr="008E723F">
        <w:rPr>
          <w:b w:val="0"/>
          <w:szCs w:val="24"/>
        </w:rPr>
        <w:t xml:space="preserve">5,0 mii lei  masă de pomenire </w:t>
      </w:r>
    </w:p>
    <w:p w:rsidR="008E723F" w:rsidRPr="008E723F" w:rsidRDefault="008E723F" w:rsidP="00AC04A6">
      <w:pPr>
        <w:pStyle w:val="ac"/>
        <w:numPr>
          <w:ilvl w:val="0"/>
          <w:numId w:val="12"/>
        </w:numPr>
        <w:spacing w:after="200" w:line="276" w:lineRule="auto"/>
        <w:rPr>
          <w:b w:val="0"/>
          <w:szCs w:val="24"/>
        </w:rPr>
      </w:pPr>
      <w:r w:rsidRPr="008E723F">
        <w:rPr>
          <w:b w:val="0"/>
          <w:szCs w:val="24"/>
        </w:rPr>
        <w:t>6,4 mii  lei  înmormîntarea   cetăţenilor  singuratici</w:t>
      </w:r>
    </w:p>
    <w:p w:rsidR="008E723F" w:rsidRPr="008E723F" w:rsidRDefault="008E723F" w:rsidP="008E723F">
      <w:pPr>
        <w:jc w:val="both"/>
        <w:rPr>
          <w:b w:val="0"/>
          <w:szCs w:val="24"/>
        </w:rPr>
      </w:pPr>
      <w:r w:rsidRPr="008E723F">
        <w:rPr>
          <w:b w:val="0"/>
          <w:szCs w:val="24"/>
        </w:rPr>
        <w:t xml:space="preserve">               În anul 2014  din contul  SA ,,Servicii  Comunale Floreşti ,, au  fost  schimbate  contoarele  de apă în  toate  instituţiile  subordonate  consiliului  orăşenesc  fapt ce a adus   la micşorarea consumului real  de apă şi  serviciilor canalizare  în sumă  de 47,8 mii lei comparativ cu anul 2013.</w:t>
      </w:r>
    </w:p>
    <w:p w:rsidR="008E723F" w:rsidRPr="008E723F" w:rsidRDefault="008E723F" w:rsidP="008E723F">
      <w:pPr>
        <w:jc w:val="both"/>
        <w:rPr>
          <w:b w:val="0"/>
          <w:szCs w:val="24"/>
        </w:rPr>
      </w:pPr>
      <w:r w:rsidRPr="008E723F">
        <w:rPr>
          <w:b w:val="0"/>
          <w:szCs w:val="24"/>
        </w:rPr>
        <w:lastRenderedPageBreak/>
        <w:t xml:space="preserve">              Pentru optimizarea cheltuielilor  ce ţin de asigurarea instituţiilor subordonate cu căldură în perioada rece a anului prin decizia consiliului orăşenesc  nr. 08/23 din 24.10.2013 s-a decis de încheiat la direct contract de livrare a gazului natural  pentru necesităţile cazangeriilor  cu SRL ,,Floreşti – Gaz,, , iar pentru ÎM ,,Reţele Termice Floreşti  ,, s-a stabilit tariful  pentru  livrarea  agentului termic fără componenta de bază – gaz  natural  , ca rezultat  în anul 2014 chetuielile  ce ţin  de plata energiei termice  comarativ cu anul 2013 s-au micşorat  cu 740,4 mii lei .</w:t>
      </w:r>
    </w:p>
    <w:p w:rsidR="008E723F" w:rsidRPr="008E723F" w:rsidRDefault="008E723F" w:rsidP="008E723F">
      <w:pPr>
        <w:jc w:val="both"/>
        <w:rPr>
          <w:b w:val="0"/>
          <w:szCs w:val="24"/>
        </w:rPr>
      </w:pPr>
      <w:r w:rsidRPr="008E723F">
        <w:rPr>
          <w:b w:val="0"/>
          <w:szCs w:val="24"/>
        </w:rPr>
        <w:t xml:space="preserve">      3.        Veniturile din mijloace speciale s-au executat în sumă de  833,8  mii lei, sau la nivel de 84,2 la sută  către prognoza de încasare pentru perioada de gestiune în sumă  990,6  mii lei  , comparativ cu anul 2013 la general  este  o creştere a încasărilor  cu  231,6 mii lei  din contul creşterii serviciilor comunale prestate   LT..A.Cehov ,,  de către grădiniţa de copii nr. 7  şi  majorării  plăţii  părinţilor  pentru întreţinerea  copiilor  în  instituţiile  preşcolare. Totodată   încasările   de la  închirierea  încăperilor şi serviciile comunale prestate în clădirile administrative  sunt în descreştere pe motiv, că unii chiriaşi au schimbat  sediul  cum ar fi :  Trezoreria  Teritorială  Floreşti ,  ÎM ,,Reţele Termice Floreşti,,  casa  de creaţie a direcţiei  generale  educaţie  Floreşti .</w:t>
      </w:r>
    </w:p>
    <w:p w:rsidR="008E723F" w:rsidRPr="008E723F" w:rsidRDefault="008E723F" w:rsidP="008E723F">
      <w:pPr>
        <w:jc w:val="both"/>
        <w:rPr>
          <w:b w:val="0"/>
          <w:szCs w:val="24"/>
        </w:rPr>
      </w:pPr>
      <w:r w:rsidRPr="008E723F">
        <w:rPr>
          <w:b w:val="0"/>
          <w:i/>
          <w:szCs w:val="24"/>
        </w:rPr>
        <w:t xml:space="preserve">                                 Evoluţia veniturilor din mijloace speciale  pe tipuri  şi instituţii</w:t>
      </w:r>
    </w:p>
    <w:tbl>
      <w:tblPr>
        <w:tblStyle w:val="a5"/>
        <w:tblW w:w="0" w:type="auto"/>
        <w:tblLook w:val="04A0"/>
      </w:tblPr>
      <w:tblGrid>
        <w:gridCol w:w="4801"/>
        <w:gridCol w:w="1317"/>
        <w:gridCol w:w="1397"/>
        <w:gridCol w:w="1489"/>
      </w:tblGrid>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Denumirea  instituţiilor</w:t>
            </w:r>
          </w:p>
        </w:tc>
        <w:tc>
          <w:tcPr>
            <w:tcW w:w="1350" w:type="dxa"/>
          </w:tcPr>
          <w:p w:rsidR="008E723F" w:rsidRPr="008E723F" w:rsidRDefault="008E723F" w:rsidP="008E723F">
            <w:pPr>
              <w:jc w:val="both"/>
              <w:rPr>
                <w:b w:val="0"/>
                <w:sz w:val="24"/>
                <w:szCs w:val="24"/>
              </w:rPr>
            </w:pPr>
            <w:r w:rsidRPr="008E723F">
              <w:rPr>
                <w:b w:val="0"/>
                <w:sz w:val="24"/>
                <w:szCs w:val="24"/>
              </w:rPr>
              <w:t xml:space="preserve">Executat </w:t>
            </w:r>
          </w:p>
          <w:p w:rsidR="008E723F" w:rsidRPr="008E723F" w:rsidRDefault="008E723F" w:rsidP="008E723F">
            <w:pPr>
              <w:jc w:val="both"/>
              <w:rPr>
                <w:b w:val="0"/>
                <w:sz w:val="24"/>
                <w:szCs w:val="24"/>
              </w:rPr>
            </w:pPr>
            <w:r w:rsidRPr="008E723F">
              <w:rPr>
                <w:b w:val="0"/>
                <w:sz w:val="24"/>
                <w:szCs w:val="24"/>
              </w:rPr>
              <w:t>Anul 2013</w:t>
            </w:r>
          </w:p>
        </w:tc>
        <w:tc>
          <w:tcPr>
            <w:tcW w:w="1440" w:type="dxa"/>
          </w:tcPr>
          <w:p w:rsidR="008E723F" w:rsidRPr="008E723F" w:rsidRDefault="008E723F" w:rsidP="008E723F">
            <w:pPr>
              <w:jc w:val="both"/>
              <w:rPr>
                <w:b w:val="0"/>
                <w:sz w:val="24"/>
                <w:szCs w:val="24"/>
              </w:rPr>
            </w:pPr>
            <w:r w:rsidRPr="008E723F">
              <w:rPr>
                <w:b w:val="0"/>
                <w:sz w:val="24"/>
                <w:szCs w:val="24"/>
              </w:rPr>
              <w:t>Executat</w:t>
            </w:r>
          </w:p>
          <w:p w:rsidR="008E723F" w:rsidRPr="008E723F" w:rsidRDefault="008E723F" w:rsidP="008E723F">
            <w:pPr>
              <w:jc w:val="both"/>
              <w:rPr>
                <w:b w:val="0"/>
                <w:sz w:val="24"/>
                <w:szCs w:val="24"/>
              </w:rPr>
            </w:pPr>
            <w:r w:rsidRPr="008E723F">
              <w:rPr>
                <w:b w:val="0"/>
                <w:sz w:val="24"/>
                <w:szCs w:val="24"/>
              </w:rPr>
              <w:t>Anul 2014</w:t>
            </w:r>
          </w:p>
        </w:tc>
        <w:tc>
          <w:tcPr>
            <w:tcW w:w="1530" w:type="dxa"/>
          </w:tcPr>
          <w:p w:rsidR="008E723F" w:rsidRPr="008E723F" w:rsidRDefault="008E723F" w:rsidP="008E723F">
            <w:pPr>
              <w:jc w:val="both"/>
              <w:rPr>
                <w:b w:val="0"/>
                <w:sz w:val="24"/>
                <w:szCs w:val="24"/>
              </w:rPr>
            </w:pPr>
            <w:r w:rsidRPr="008E723F">
              <w:rPr>
                <w:b w:val="0"/>
                <w:sz w:val="24"/>
                <w:szCs w:val="24"/>
              </w:rPr>
              <w:t xml:space="preserve">+ depăşire </w:t>
            </w:r>
          </w:p>
          <w:p w:rsidR="008E723F" w:rsidRPr="008E723F" w:rsidRDefault="008E723F" w:rsidP="008E723F">
            <w:pPr>
              <w:jc w:val="both"/>
              <w:rPr>
                <w:b w:val="0"/>
                <w:sz w:val="24"/>
                <w:szCs w:val="24"/>
              </w:rPr>
            </w:pPr>
            <w:r w:rsidRPr="008E723F">
              <w:rPr>
                <w:b w:val="0"/>
                <w:sz w:val="24"/>
                <w:szCs w:val="24"/>
              </w:rPr>
              <w:t>-micşorare</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Instituții  preșcolare  -plata părinților</w:t>
            </w:r>
          </w:p>
        </w:tc>
        <w:tc>
          <w:tcPr>
            <w:tcW w:w="1350" w:type="dxa"/>
          </w:tcPr>
          <w:p w:rsidR="008E723F" w:rsidRPr="008E723F" w:rsidRDefault="008E723F" w:rsidP="008E723F">
            <w:pPr>
              <w:jc w:val="both"/>
              <w:rPr>
                <w:b w:val="0"/>
                <w:sz w:val="24"/>
                <w:szCs w:val="24"/>
              </w:rPr>
            </w:pPr>
            <w:r w:rsidRPr="008E723F">
              <w:rPr>
                <w:b w:val="0"/>
                <w:sz w:val="24"/>
                <w:szCs w:val="24"/>
              </w:rPr>
              <w:t>419,8</w:t>
            </w:r>
          </w:p>
        </w:tc>
        <w:tc>
          <w:tcPr>
            <w:tcW w:w="1440" w:type="dxa"/>
          </w:tcPr>
          <w:p w:rsidR="008E723F" w:rsidRPr="008E723F" w:rsidRDefault="008E723F" w:rsidP="008E723F">
            <w:pPr>
              <w:jc w:val="both"/>
              <w:rPr>
                <w:b w:val="0"/>
                <w:sz w:val="24"/>
                <w:szCs w:val="24"/>
              </w:rPr>
            </w:pPr>
            <w:r w:rsidRPr="008E723F">
              <w:rPr>
                <w:b w:val="0"/>
                <w:sz w:val="24"/>
                <w:szCs w:val="24"/>
              </w:rPr>
              <w:t>518.5</w:t>
            </w:r>
          </w:p>
        </w:tc>
        <w:tc>
          <w:tcPr>
            <w:tcW w:w="1530" w:type="dxa"/>
          </w:tcPr>
          <w:p w:rsidR="008E723F" w:rsidRPr="008E723F" w:rsidRDefault="008E723F" w:rsidP="008E723F">
            <w:pPr>
              <w:jc w:val="both"/>
              <w:rPr>
                <w:b w:val="0"/>
                <w:sz w:val="24"/>
                <w:szCs w:val="24"/>
              </w:rPr>
            </w:pPr>
            <w:r w:rsidRPr="008E723F">
              <w:rPr>
                <w:b w:val="0"/>
                <w:sz w:val="24"/>
                <w:szCs w:val="24"/>
              </w:rPr>
              <w:t>+98,7</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 xml:space="preserve">Instituții preșcolare  -servicii comunale prestate </w:t>
            </w:r>
          </w:p>
        </w:tc>
        <w:tc>
          <w:tcPr>
            <w:tcW w:w="1350" w:type="dxa"/>
          </w:tcPr>
          <w:p w:rsidR="008E723F" w:rsidRPr="008E723F" w:rsidRDefault="008E723F" w:rsidP="008E723F">
            <w:pPr>
              <w:jc w:val="both"/>
              <w:rPr>
                <w:b w:val="0"/>
                <w:sz w:val="24"/>
                <w:szCs w:val="24"/>
              </w:rPr>
            </w:pPr>
            <w:r w:rsidRPr="008E723F">
              <w:rPr>
                <w:b w:val="0"/>
                <w:sz w:val="24"/>
                <w:szCs w:val="24"/>
              </w:rPr>
              <w:t>53,3</w:t>
            </w:r>
          </w:p>
        </w:tc>
        <w:tc>
          <w:tcPr>
            <w:tcW w:w="1440" w:type="dxa"/>
          </w:tcPr>
          <w:p w:rsidR="008E723F" w:rsidRPr="008E723F" w:rsidRDefault="008E723F" w:rsidP="008E723F">
            <w:pPr>
              <w:jc w:val="both"/>
              <w:rPr>
                <w:b w:val="0"/>
                <w:sz w:val="24"/>
                <w:szCs w:val="24"/>
              </w:rPr>
            </w:pPr>
            <w:r w:rsidRPr="008E723F">
              <w:rPr>
                <w:b w:val="0"/>
                <w:sz w:val="24"/>
                <w:szCs w:val="24"/>
              </w:rPr>
              <w:t>243.6</w:t>
            </w:r>
          </w:p>
        </w:tc>
        <w:tc>
          <w:tcPr>
            <w:tcW w:w="1530" w:type="dxa"/>
          </w:tcPr>
          <w:p w:rsidR="008E723F" w:rsidRPr="008E723F" w:rsidRDefault="008E723F" w:rsidP="008E723F">
            <w:pPr>
              <w:jc w:val="both"/>
              <w:rPr>
                <w:b w:val="0"/>
                <w:sz w:val="24"/>
                <w:szCs w:val="24"/>
              </w:rPr>
            </w:pPr>
            <w:r w:rsidRPr="008E723F">
              <w:rPr>
                <w:b w:val="0"/>
                <w:sz w:val="24"/>
                <w:szCs w:val="24"/>
              </w:rPr>
              <w:t>+190,3</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Stadion  - servicii   comunale</w:t>
            </w:r>
          </w:p>
        </w:tc>
        <w:tc>
          <w:tcPr>
            <w:tcW w:w="1350" w:type="dxa"/>
          </w:tcPr>
          <w:p w:rsidR="008E723F" w:rsidRPr="008E723F" w:rsidRDefault="008E723F" w:rsidP="008E723F">
            <w:pPr>
              <w:jc w:val="both"/>
              <w:rPr>
                <w:b w:val="0"/>
                <w:sz w:val="24"/>
                <w:szCs w:val="24"/>
              </w:rPr>
            </w:pPr>
            <w:r w:rsidRPr="008E723F">
              <w:rPr>
                <w:b w:val="0"/>
                <w:sz w:val="24"/>
                <w:szCs w:val="24"/>
              </w:rPr>
              <w:t>0,7</w:t>
            </w:r>
          </w:p>
        </w:tc>
        <w:tc>
          <w:tcPr>
            <w:tcW w:w="1440" w:type="dxa"/>
          </w:tcPr>
          <w:p w:rsidR="008E723F" w:rsidRPr="008E723F" w:rsidRDefault="008E723F" w:rsidP="008E723F">
            <w:pPr>
              <w:jc w:val="both"/>
              <w:rPr>
                <w:b w:val="0"/>
                <w:sz w:val="24"/>
                <w:szCs w:val="24"/>
              </w:rPr>
            </w:pPr>
            <w:r w:rsidRPr="008E723F">
              <w:rPr>
                <w:b w:val="0"/>
                <w:sz w:val="24"/>
                <w:szCs w:val="24"/>
              </w:rPr>
              <w:t>1.4</w:t>
            </w:r>
          </w:p>
        </w:tc>
        <w:tc>
          <w:tcPr>
            <w:tcW w:w="1530" w:type="dxa"/>
          </w:tcPr>
          <w:p w:rsidR="008E723F" w:rsidRPr="008E723F" w:rsidRDefault="008E723F" w:rsidP="008E723F">
            <w:pPr>
              <w:jc w:val="both"/>
              <w:rPr>
                <w:b w:val="0"/>
                <w:sz w:val="24"/>
                <w:szCs w:val="24"/>
              </w:rPr>
            </w:pPr>
            <w:r w:rsidRPr="008E723F">
              <w:rPr>
                <w:b w:val="0"/>
                <w:sz w:val="24"/>
                <w:szCs w:val="24"/>
              </w:rPr>
              <w:t>+0,7</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Stadion – închirierea înncăperilor</w:t>
            </w:r>
          </w:p>
        </w:tc>
        <w:tc>
          <w:tcPr>
            <w:tcW w:w="1350" w:type="dxa"/>
          </w:tcPr>
          <w:p w:rsidR="008E723F" w:rsidRPr="008E723F" w:rsidRDefault="008E723F" w:rsidP="008E723F">
            <w:pPr>
              <w:jc w:val="both"/>
              <w:rPr>
                <w:b w:val="0"/>
                <w:sz w:val="24"/>
                <w:szCs w:val="24"/>
              </w:rPr>
            </w:pPr>
            <w:r w:rsidRPr="008E723F">
              <w:rPr>
                <w:b w:val="0"/>
                <w:sz w:val="24"/>
                <w:szCs w:val="24"/>
              </w:rPr>
              <w:t>0,6</w:t>
            </w:r>
          </w:p>
        </w:tc>
        <w:tc>
          <w:tcPr>
            <w:tcW w:w="1440" w:type="dxa"/>
          </w:tcPr>
          <w:p w:rsidR="008E723F" w:rsidRPr="008E723F" w:rsidRDefault="008E723F" w:rsidP="008E723F">
            <w:pPr>
              <w:jc w:val="both"/>
              <w:rPr>
                <w:b w:val="0"/>
                <w:sz w:val="24"/>
                <w:szCs w:val="24"/>
              </w:rPr>
            </w:pPr>
            <w:r w:rsidRPr="008E723F">
              <w:rPr>
                <w:b w:val="0"/>
                <w:sz w:val="24"/>
                <w:szCs w:val="24"/>
              </w:rPr>
              <w:t>0.7</w:t>
            </w:r>
          </w:p>
        </w:tc>
        <w:tc>
          <w:tcPr>
            <w:tcW w:w="1530" w:type="dxa"/>
          </w:tcPr>
          <w:p w:rsidR="008E723F" w:rsidRPr="008E723F" w:rsidRDefault="008E723F" w:rsidP="008E723F">
            <w:pPr>
              <w:jc w:val="both"/>
              <w:rPr>
                <w:b w:val="0"/>
                <w:sz w:val="24"/>
                <w:szCs w:val="24"/>
              </w:rPr>
            </w:pPr>
            <w:r w:rsidRPr="008E723F">
              <w:rPr>
                <w:b w:val="0"/>
                <w:sz w:val="24"/>
                <w:szCs w:val="24"/>
              </w:rPr>
              <w:t>+0,1</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Gr. 20-09-214- servicii  comunale</w:t>
            </w:r>
          </w:p>
        </w:tc>
        <w:tc>
          <w:tcPr>
            <w:tcW w:w="1350" w:type="dxa"/>
          </w:tcPr>
          <w:p w:rsidR="008E723F" w:rsidRPr="008E723F" w:rsidRDefault="008E723F" w:rsidP="008E723F">
            <w:pPr>
              <w:jc w:val="both"/>
              <w:rPr>
                <w:b w:val="0"/>
                <w:sz w:val="24"/>
                <w:szCs w:val="24"/>
              </w:rPr>
            </w:pPr>
            <w:r w:rsidRPr="008E723F">
              <w:rPr>
                <w:b w:val="0"/>
                <w:sz w:val="24"/>
                <w:szCs w:val="24"/>
              </w:rPr>
              <w:t>50,6</w:t>
            </w:r>
          </w:p>
        </w:tc>
        <w:tc>
          <w:tcPr>
            <w:tcW w:w="1440" w:type="dxa"/>
          </w:tcPr>
          <w:p w:rsidR="008E723F" w:rsidRPr="008E723F" w:rsidRDefault="008E723F" w:rsidP="008E723F">
            <w:pPr>
              <w:jc w:val="both"/>
              <w:rPr>
                <w:b w:val="0"/>
                <w:sz w:val="24"/>
                <w:szCs w:val="24"/>
              </w:rPr>
            </w:pPr>
            <w:r w:rsidRPr="008E723F">
              <w:rPr>
                <w:b w:val="0"/>
                <w:sz w:val="24"/>
                <w:szCs w:val="24"/>
              </w:rPr>
              <w:t>33.2</w:t>
            </w:r>
          </w:p>
        </w:tc>
        <w:tc>
          <w:tcPr>
            <w:tcW w:w="1530" w:type="dxa"/>
          </w:tcPr>
          <w:p w:rsidR="008E723F" w:rsidRPr="008E723F" w:rsidRDefault="008E723F" w:rsidP="008E723F">
            <w:pPr>
              <w:jc w:val="both"/>
              <w:rPr>
                <w:b w:val="0"/>
                <w:sz w:val="24"/>
                <w:szCs w:val="24"/>
              </w:rPr>
            </w:pPr>
            <w:r w:rsidRPr="008E723F">
              <w:rPr>
                <w:b w:val="0"/>
                <w:sz w:val="24"/>
                <w:szCs w:val="24"/>
              </w:rPr>
              <w:t>-17,4</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Gr. 20-09-214- închirierea încăperilor</w:t>
            </w:r>
          </w:p>
        </w:tc>
        <w:tc>
          <w:tcPr>
            <w:tcW w:w="1350" w:type="dxa"/>
          </w:tcPr>
          <w:p w:rsidR="008E723F" w:rsidRPr="008E723F" w:rsidRDefault="008E723F" w:rsidP="008E723F">
            <w:pPr>
              <w:jc w:val="both"/>
              <w:rPr>
                <w:b w:val="0"/>
                <w:sz w:val="24"/>
                <w:szCs w:val="24"/>
              </w:rPr>
            </w:pPr>
            <w:r w:rsidRPr="008E723F">
              <w:rPr>
                <w:b w:val="0"/>
                <w:sz w:val="24"/>
                <w:szCs w:val="24"/>
              </w:rPr>
              <w:t>77,2</w:t>
            </w:r>
          </w:p>
        </w:tc>
        <w:tc>
          <w:tcPr>
            <w:tcW w:w="1440" w:type="dxa"/>
          </w:tcPr>
          <w:p w:rsidR="008E723F" w:rsidRPr="008E723F" w:rsidRDefault="008E723F" w:rsidP="008E723F">
            <w:pPr>
              <w:jc w:val="both"/>
              <w:rPr>
                <w:b w:val="0"/>
                <w:sz w:val="24"/>
                <w:szCs w:val="24"/>
              </w:rPr>
            </w:pPr>
            <w:r w:rsidRPr="008E723F">
              <w:rPr>
                <w:b w:val="0"/>
                <w:sz w:val="24"/>
                <w:szCs w:val="24"/>
              </w:rPr>
              <w:t>36.4</w:t>
            </w:r>
          </w:p>
        </w:tc>
        <w:tc>
          <w:tcPr>
            <w:tcW w:w="1530" w:type="dxa"/>
          </w:tcPr>
          <w:p w:rsidR="008E723F" w:rsidRPr="008E723F" w:rsidRDefault="008E723F" w:rsidP="008E723F">
            <w:pPr>
              <w:jc w:val="both"/>
              <w:rPr>
                <w:b w:val="0"/>
                <w:sz w:val="24"/>
                <w:szCs w:val="24"/>
              </w:rPr>
            </w:pPr>
            <w:r w:rsidRPr="008E723F">
              <w:rPr>
                <w:b w:val="0"/>
                <w:sz w:val="24"/>
                <w:szCs w:val="24"/>
              </w:rPr>
              <w:t>-40,8</w:t>
            </w:r>
          </w:p>
        </w:tc>
      </w:tr>
      <w:tr w:rsidR="008E723F" w:rsidRPr="008E723F" w:rsidTr="008E723F">
        <w:tc>
          <w:tcPr>
            <w:tcW w:w="5238" w:type="dxa"/>
          </w:tcPr>
          <w:p w:rsidR="008E723F" w:rsidRPr="008E723F" w:rsidRDefault="008E723F" w:rsidP="008E723F">
            <w:pPr>
              <w:jc w:val="both"/>
              <w:rPr>
                <w:b w:val="0"/>
                <w:sz w:val="24"/>
                <w:szCs w:val="24"/>
              </w:rPr>
            </w:pPr>
            <w:r w:rsidRPr="008E723F">
              <w:rPr>
                <w:b w:val="0"/>
                <w:sz w:val="24"/>
                <w:szCs w:val="24"/>
              </w:rPr>
              <w:t xml:space="preserve">Total </w:t>
            </w:r>
          </w:p>
        </w:tc>
        <w:tc>
          <w:tcPr>
            <w:tcW w:w="1350" w:type="dxa"/>
          </w:tcPr>
          <w:p w:rsidR="008E723F" w:rsidRPr="008E723F" w:rsidRDefault="008E723F" w:rsidP="008E723F">
            <w:pPr>
              <w:jc w:val="both"/>
              <w:rPr>
                <w:b w:val="0"/>
                <w:sz w:val="24"/>
                <w:szCs w:val="24"/>
              </w:rPr>
            </w:pPr>
            <w:r w:rsidRPr="008E723F">
              <w:rPr>
                <w:b w:val="0"/>
                <w:sz w:val="24"/>
                <w:szCs w:val="24"/>
              </w:rPr>
              <w:t>602,2</w:t>
            </w:r>
          </w:p>
        </w:tc>
        <w:tc>
          <w:tcPr>
            <w:tcW w:w="1440" w:type="dxa"/>
          </w:tcPr>
          <w:p w:rsidR="008E723F" w:rsidRPr="008E723F" w:rsidRDefault="008E723F" w:rsidP="008E723F">
            <w:pPr>
              <w:jc w:val="both"/>
              <w:rPr>
                <w:b w:val="0"/>
                <w:sz w:val="24"/>
                <w:szCs w:val="24"/>
              </w:rPr>
            </w:pPr>
            <w:r w:rsidRPr="008E723F">
              <w:rPr>
                <w:b w:val="0"/>
                <w:sz w:val="24"/>
                <w:szCs w:val="24"/>
              </w:rPr>
              <w:t>833.8</w:t>
            </w:r>
          </w:p>
        </w:tc>
        <w:tc>
          <w:tcPr>
            <w:tcW w:w="1530" w:type="dxa"/>
          </w:tcPr>
          <w:p w:rsidR="008E723F" w:rsidRPr="008E723F" w:rsidRDefault="008E723F" w:rsidP="008E723F">
            <w:pPr>
              <w:jc w:val="both"/>
              <w:rPr>
                <w:b w:val="0"/>
                <w:sz w:val="24"/>
                <w:szCs w:val="24"/>
              </w:rPr>
            </w:pPr>
            <w:r w:rsidRPr="008E723F">
              <w:rPr>
                <w:b w:val="0"/>
                <w:sz w:val="24"/>
                <w:szCs w:val="24"/>
              </w:rPr>
              <w:t>+231,6</w:t>
            </w:r>
          </w:p>
        </w:tc>
      </w:tr>
    </w:tbl>
    <w:p w:rsidR="008E723F" w:rsidRPr="008E723F" w:rsidRDefault="008E723F" w:rsidP="008E723F">
      <w:pPr>
        <w:jc w:val="both"/>
        <w:rPr>
          <w:b w:val="0"/>
          <w:szCs w:val="24"/>
        </w:rPr>
      </w:pPr>
      <w:r w:rsidRPr="008E723F">
        <w:rPr>
          <w:b w:val="0"/>
          <w:szCs w:val="24"/>
        </w:rPr>
        <w:t xml:space="preserve">           Pe parcursul  anului  bugetar  prin  decizia  consiliului  orăşenesc  soldul de mijloace speciale formate la situaţia  din 01.01.2014 au fost alocate  la procurări :</w:t>
      </w:r>
    </w:p>
    <w:p w:rsidR="008E723F" w:rsidRPr="008E723F" w:rsidRDefault="008E723F" w:rsidP="00AC04A6">
      <w:pPr>
        <w:pStyle w:val="ac"/>
        <w:numPr>
          <w:ilvl w:val="0"/>
          <w:numId w:val="7"/>
        </w:numPr>
        <w:spacing w:after="200" w:line="276" w:lineRule="auto"/>
        <w:rPr>
          <w:b w:val="0"/>
          <w:szCs w:val="24"/>
        </w:rPr>
      </w:pPr>
      <w:r w:rsidRPr="008E723F">
        <w:rPr>
          <w:b w:val="0"/>
          <w:szCs w:val="24"/>
        </w:rPr>
        <w:t>53,3  mii lei gaz natural la grădiniţa  de copii nr. 7</w:t>
      </w:r>
    </w:p>
    <w:p w:rsidR="008E723F" w:rsidRPr="008E723F" w:rsidRDefault="008E723F" w:rsidP="00AC04A6">
      <w:pPr>
        <w:pStyle w:val="ac"/>
        <w:numPr>
          <w:ilvl w:val="0"/>
          <w:numId w:val="7"/>
        </w:numPr>
        <w:spacing w:after="200" w:line="276" w:lineRule="auto"/>
        <w:rPr>
          <w:b w:val="0"/>
          <w:szCs w:val="24"/>
        </w:rPr>
      </w:pPr>
      <w:r w:rsidRPr="008E723F">
        <w:rPr>
          <w:b w:val="0"/>
          <w:szCs w:val="24"/>
        </w:rPr>
        <w:t>23,8  mii lei cadouri la copii de Anul  Nou   la toate  trei  instituţii preşcolare</w:t>
      </w:r>
    </w:p>
    <w:p w:rsidR="008E723F" w:rsidRPr="008E723F" w:rsidRDefault="008E723F" w:rsidP="00AC04A6">
      <w:pPr>
        <w:pStyle w:val="ac"/>
        <w:numPr>
          <w:ilvl w:val="0"/>
          <w:numId w:val="7"/>
        </w:numPr>
        <w:spacing w:after="200" w:line="276" w:lineRule="auto"/>
        <w:rPr>
          <w:b w:val="0"/>
          <w:szCs w:val="24"/>
        </w:rPr>
      </w:pPr>
      <w:r w:rsidRPr="008E723F">
        <w:rPr>
          <w:b w:val="0"/>
          <w:szCs w:val="24"/>
        </w:rPr>
        <w:t xml:space="preserve">10,6    mii lei  tehnică de calcul  </w:t>
      </w:r>
    </w:p>
    <w:p w:rsidR="008E723F" w:rsidRPr="008E723F" w:rsidRDefault="008E723F" w:rsidP="00AC04A6">
      <w:pPr>
        <w:pStyle w:val="ac"/>
        <w:numPr>
          <w:ilvl w:val="0"/>
          <w:numId w:val="7"/>
        </w:numPr>
        <w:spacing w:after="200" w:line="276" w:lineRule="auto"/>
        <w:rPr>
          <w:b w:val="0"/>
          <w:szCs w:val="24"/>
        </w:rPr>
      </w:pPr>
      <w:r w:rsidRPr="008E723F">
        <w:rPr>
          <w:b w:val="0"/>
          <w:szCs w:val="24"/>
        </w:rPr>
        <w:t>0,6    mii lei  energie electrică  la stadion</w:t>
      </w:r>
    </w:p>
    <w:p w:rsidR="008E723F" w:rsidRPr="008E723F" w:rsidRDefault="008E723F" w:rsidP="008E723F">
      <w:pPr>
        <w:jc w:val="both"/>
        <w:rPr>
          <w:b w:val="0"/>
          <w:szCs w:val="24"/>
        </w:rPr>
      </w:pPr>
      <w:r w:rsidRPr="008E723F">
        <w:rPr>
          <w:b w:val="0"/>
          <w:szCs w:val="24"/>
        </w:rPr>
        <w:t xml:space="preserve">               Partea de cheltuieli executate din mijloace speciale a constituit suma de 793,6 mii lei către planul precizat de finanțare de  1078,9   mii lei  sau  la nivel de 74 la sută.  Economie  se urmărește  la procurarea produselor alimentare pentru instituțiile preșcolare  în  sumă  de  205,8  mii  lei   și se explică că s-a  procurat doar  produse  lactate și pîine.  Economie  s-a înregistrat  și la utilizarea alocațiilor pentru achitarea  gazului  natural folosit în perioada rece a anului de către grădinița nr.7  la încălzire pe motiv de  neonorare a obligațiunilor de plată de către </w:t>
      </w:r>
    </w:p>
    <w:p w:rsidR="008E723F" w:rsidRPr="008E723F" w:rsidRDefault="008E723F" w:rsidP="008E723F">
      <w:pPr>
        <w:jc w:val="both"/>
        <w:rPr>
          <w:b w:val="0"/>
          <w:szCs w:val="24"/>
        </w:rPr>
      </w:pPr>
      <w:r w:rsidRPr="008E723F">
        <w:rPr>
          <w:b w:val="0"/>
          <w:szCs w:val="24"/>
        </w:rPr>
        <w:t>LT ,,A.Cehov” la 01.01.2015 în sumă de 54,2 mii lei  fapt care a cauzat calcularea de către SRL ,,Florești –Gaz,,  a penalității pentru nerespectarea termenilor de plată  pe parcursul anului  2014  în sumă totală de 2310 lei 13 bani.</w:t>
      </w:r>
    </w:p>
    <w:p w:rsidR="008E723F" w:rsidRPr="008E723F" w:rsidRDefault="008E723F" w:rsidP="008E723F">
      <w:pPr>
        <w:jc w:val="both"/>
        <w:rPr>
          <w:b w:val="0"/>
          <w:szCs w:val="24"/>
        </w:rPr>
      </w:pPr>
      <w:r w:rsidRPr="008E723F">
        <w:rPr>
          <w:b w:val="0"/>
          <w:szCs w:val="24"/>
        </w:rPr>
        <w:t xml:space="preserve">4.        Pe  parcursul  anului  2014 contribuţia consiliului orăşenesc  la realizarea  proiectului  de reabilitare a unei proţiuni  din str. 31 August  cu suportul  Fondului de Investiţii  Sociale a constituit suma de 1067,5 mii lei. Fondul  de  Investiţii  Sociale nu a transmis  către administraţia publică locală  valoarea totală a lucrărilor  pe motiv, că nu a expirat  termenul  de garanţie . </w:t>
      </w:r>
    </w:p>
    <w:p w:rsidR="008E723F" w:rsidRPr="008E723F" w:rsidRDefault="008E723F" w:rsidP="008E723F">
      <w:pPr>
        <w:jc w:val="both"/>
        <w:rPr>
          <w:b w:val="0"/>
          <w:szCs w:val="24"/>
        </w:rPr>
      </w:pPr>
      <w:r w:rsidRPr="008E723F">
        <w:rPr>
          <w:b w:val="0"/>
          <w:szCs w:val="24"/>
        </w:rPr>
        <w:t>5.          Cheltuielile efective în perioada de gestiune au constituit suma de  18125,5 mii lei  sau  94 la sută către planul precizat de 19289,9 mii lei. Sub aspectul  lor  economic  supracheltuieli  nu s-au admis.</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 xml:space="preserve">Cheltuielile ce ţin de retribuirea  muncii  inclusiv defalcările corespunzătoare   au constituit  suma de 5382,7 mii lei  către suma precizată de 5547,4 mii lei  . Economia este de 164,7 mii lei inclusiv la salariu de 129,5 mii  lei  care s-a format </w:t>
      </w:r>
      <w:r w:rsidRPr="008E723F">
        <w:rPr>
          <w:b w:val="0"/>
          <w:szCs w:val="24"/>
        </w:rPr>
        <w:lastRenderedPageBreak/>
        <w:t>din contul  indemnizaţiilor  de  boală  achitate  de CNAS – 64,3 mii lei  ,  - 35,8  mii lei  la plata  premiei  şi ajutorului material în mărime de un salariu  mediu lunar angajaţilor  instituţiilor sferei  sociale  care s-a calculat  reeşind din perioada  real  lucrată în anul 2013  , -  29,4 mii  lei  din contul unităţilor vacante  ( 0,12 un  ajutor educator la grăduniţa de copii nr. 9  , 0,5 un. director stadion ).Pe  parcursul anului  s-a calculat în aparatul primarului  spor pentru cumularea funcţiei  temporar absente de jurist şi conducătorului auto  pentru regimul de muncă nenormat , la contabilitatea centralizată s-a calculat spor pentru cumularea funcţiei temporar  absente  , la bibliotecă  s-a  calculat  spor pentru cumularea fucţiei vacante  , de asemenea  spor pentru cumularea 0,5 un. de director s-a calculat la stadion.</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Cheltuielile pentru procurarea gazului au constituit  suma  de  589,6 mii lei sau 84 la sută  către  planul  precizat  de 701,1 mii lei  ,comparativ cu anul 2013 au crescut doar cu 48 mii lei . Economia mijloacelor  a fost asigurată din contul grădiniţilor -99,7 mii lei  ,  şi  23,2 mii lei  la casa de cultură  şi se explică prin faptul că cheltuielile au fost  prevăzute în buget după consumul lunar maxim   din perioada de încălzire 2012-2013.</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Cheltuielile  pentru livrarea  agentului  termic  la grădiniţa nr. 7  şi  casa de cultură  a constituit  suma de 252,7 mii lei sau  80 la sută  din suma precizată  de 317,4 mii lei  şi se explică  la fel prin faptul, că cheltuielile au fost prevăzute în buget după consumul lunar maxim din perioada de încălzire 2012-2013.</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Cheltuielile  pentru alimentația copiilor în instituțiile  preșcolare  au alcătuit suma de 974,9 mii lei  mii lei din mijloacele de bază a bugetului orășenesc . În medie pe zi pentru alimentația copiilor s-a folosit din contul bugetului cîte 9  lei 33 bani   . Numărul de zile frecvență a copiilor la grădinițe a fost  de  104560 z/c  , în buget fiind prevăzut   frecvența de  125244 z/c .  Frecvența  joasă   a influențat direct  la ecomia de mijloace pentru alimentația copiilor în sumă de  192,9  mii lei =  ( 9,33 lei  x 20684 z/c = 125244-104560). De  asemenea  indirect  se formează economie de mijloace  şi pe motiv  , că furnizorii de produse se selectează conform  Documenţiei  Standart  de  petrecere a licitaţiilor de achiziţie  după criteriul  - cel mai mic preţ  pe fiecare poziţie.</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Cheltuielile pentru aprovizionarea cu apă  şi servicii de canalizare  au alcătuit suma de 252,4 mii lei ori cu 104,3 mii lei  mai puţin   decît  a fost prevăzut în buget  şi se explică  prin schimbarea contoarelor  de apă  în instituţii.</w:t>
      </w:r>
    </w:p>
    <w:p w:rsidR="008E723F" w:rsidRPr="008E723F" w:rsidRDefault="008E723F" w:rsidP="00AC04A6">
      <w:pPr>
        <w:pStyle w:val="ac"/>
        <w:numPr>
          <w:ilvl w:val="0"/>
          <w:numId w:val="13"/>
        </w:numPr>
        <w:spacing w:after="200" w:line="276" w:lineRule="auto"/>
        <w:jc w:val="both"/>
        <w:rPr>
          <w:b w:val="0"/>
          <w:szCs w:val="24"/>
        </w:rPr>
      </w:pPr>
      <w:r w:rsidRPr="008E723F">
        <w:rPr>
          <w:b w:val="0"/>
          <w:szCs w:val="24"/>
        </w:rPr>
        <w:t>Cheltuielile ce ţin de amenajarea oraşului au  constituit suma de 3458,2 mii lei  ori mai puţin cu 285,6 mii lei  şi se explică prin  achitarea pe parcursului anului a datoriilor creditoare  din anii precedenţi.</w:t>
      </w:r>
    </w:p>
    <w:p w:rsidR="008E723F" w:rsidRPr="008E723F" w:rsidRDefault="008E723F" w:rsidP="008E723F">
      <w:pPr>
        <w:jc w:val="both"/>
        <w:rPr>
          <w:b w:val="0"/>
          <w:szCs w:val="24"/>
        </w:rPr>
      </w:pPr>
      <w:r w:rsidRPr="008E723F">
        <w:rPr>
          <w:b w:val="0"/>
          <w:szCs w:val="24"/>
        </w:rPr>
        <w:t xml:space="preserve"> 6.      Cheltuielile capitale au constituit suma finanţată de 5158,2 mii lei către volumul de lucrări îndeplinite  de 5158,2 mii lei. Totodată  lucrările de reparaţie capitală a  clădirei din str. Libertăţii nr. 1 în sumă de 472,1 mii lei executate de către SRL ,,Flerixon,,  au fost achitate conform hotărîrei instanţei de judecată pe dosarul nr. 2c-4 /14 rămasă definitivă la 08.08.2014  cu atribuirea cheltuielilor la art. 118-01  din cauza  ,că în luna decembrie  2013 primăria n-a  încheiat  acord  adiţional de prelungire a termenului  de valabilitate a contractului de achiziţie a lucrărilor menţionate . </w:t>
      </w:r>
    </w:p>
    <w:p w:rsidR="008E723F" w:rsidRPr="008E723F" w:rsidRDefault="008E723F" w:rsidP="008E723F">
      <w:pPr>
        <w:jc w:val="both"/>
        <w:rPr>
          <w:b w:val="0"/>
          <w:i/>
          <w:szCs w:val="24"/>
        </w:rPr>
      </w:pPr>
      <w:r w:rsidRPr="008E723F">
        <w:rPr>
          <w:b w:val="0"/>
          <w:szCs w:val="24"/>
        </w:rPr>
        <w:t xml:space="preserve">                                 </w:t>
      </w:r>
      <w:r w:rsidRPr="008E723F">
        <w:rPr>
          <w:b w:val="0"/>
          <w:i/>
          <w:szCs w:val="24"/>
        </w:rPr>
        <w:t xml:space="preserve">Realizarea  programului  de reparaţii capitale  din toate sursele </w:t>
      </w:r>
    </w:p>
    <w:tbl>
      <w:tblPr>
        <w:tblStyle w:val="a5"/>
        <w:tblW w:w="0" w:type="auto"/>
        <w:tblInd w:w="-522" w:type="dxa"/>
        <w:tblLook w:val="04A0"/>
      </w:tblPr>
      <w:tblGrid>
        <w:gridCol w:w="2123"/>
        <w:gridCol w:w="887"/>
        <w:gridCol w:w="1069"/>
        <w:gridCol w:w="1157"/>
        <w:gridCol w:w="1043"/>
        <w:gridCol w:w="1071"/>
        <w:gridCol w:w="1027"/>
        <w:gridCol w:w="1149"/>
      </w:tblGrid>
      <w:tr w:rsidR="008E723F" w:rsidRPr="008E723F" w:rsidTr="008E723F">
        <w:trPr>
          <w:trHeight w:val="225"/>
        </w:trPr>
        <w:tc>
          <w:tcPr>
            <w:tcW w:w="2610" w:type="dxa"/>
            <w:vMerge w:val="restart"/>
          </w:tcPr>
          <w:p w:rsidR="008E723F" w:rsidRPr="008E723F" w:rsidRDefault="008E723F" w:rsidP="008E723F">
            <w:pPr>
              <w:jc w:val="both"/>
              <w:rPr>
                <w:b w:val="0"/>
                <w:sz w:val="24"/>
                <w:szCs w:val="24"/>
              </w:rPr>
            </w:pPr>
            <w:r w:rsidRPr="008E723F">
              <w:rPr>
                <w:b w:val="0"/>
                <w:sz w:val="24"/>
                <w:szCs w:val="24"/>
              </w:rPr>
              <w:t xml:space="preserve">Denumirea </w:t>
            </w:r>
          </w:p>
        </w:tc>
        <w:tc>
          <w:tcPr>
            <w:tcW w:w="944" w:type="dxa"/>
            <w:vMerge w:val="restart"/>
          </w:tcPr>
          <w:p w:rsidR="008E723F" w:rsidRPr="008E723F" w:rsidRDefault="008E723F" w:rsidP="008E723F">
            <w:pPr>
              <w:jc w:val="both"/>
              <w:rPr>
                <w:b w:val="0"/>
                <w:sz w:val="24"/>
                <w:szCs w:val="24"/>
              </w:rPr>
            </w:pPr>
            <w:r w:rsidRPr="008E723F">
              <w:rPr>
                <w:b w:val="0"/>
                <w:sz w:val="24"/>
                <w:szCs w:val="24"/>
              </w:rPr>
              <w:t xml:space="preserve">Art. </w:t>
            </w:r>
          </w:p>
          <w:p w:rsidR="008E723F" w:rsidRPr="008E723F" w:rsidRDefault="008E723F" w:rsidP="008E723F">
            <w:pPr>
              <w:jc w:val="both"/>
              <w:rPr>
                <w:b w:val="0"/>
                <w:sz w:val="24"/>
                <w:szCs w:val="24"/>
              </w:rPr>
            </w:pPr>
            <w:r w:rsidRPr="008E723F">
              <w:rPr>
                <w:b w:val="0"/>
                <w:sz w:val="24"/>
                <w:szCs w:val="24"/>
              </w:rPr>
              <w:t>Chetl.</w:t>
            </w:r>
          </w:p>
        </w:tc>
        <w:tc>
          <w:tcPr>
            <w:tcW w:w="1036" w:type="dxa"/>
            <w:vMerge w:val="restart"/>
          </w:tcPr>
          <w:p w:rsidR="008E723F" w:rsidRPr="008E723F" w:rsidRDefault="008E723F" w:rsidP="008E723F">
            <w:pPr>
              <w:jc w:val="both"/>
              <w:rPr>
                <w:b w:val="0"/>
                <w:sz w:val="24"/>
                <w:szCs w:val="24"/>
              </w:rPr>
            </w:pPr>
            <w:r w:rsidRPr="008E723F">
              <w:rPr>
                <w:b w:val="0"/>
                <w:sz w:val="24"/>
                <w:szCs w:val="24"/>
              </w:rPr>
              <w:t>Limita</w:t>
            </w:r>
          </w:p>
          <w:p w:rsidR="008E723F" w:rsidRPr="008E723F" w:rsidRDefault="008E723F" w:rsidP="008E723F">
            <w:pPr>
              <w:jc w:val="both"/>
              <w:rPr>
                <w:b w:val="0"/>
                <w:sz w:val="24"/>
                <w:szCs w:val="24"/>
              </w:rPr>
            </w:pPr>
            <w:r w:rsidRPr="008E723F">
              <w:rPr>
                <w:b w:val="0"/>
                <w:sz w:val="24"/>
                <w:szCs w:val="24"/>
              </w:rPr>
              <w:t>finanţare</w:t>
            </w:r>
          </w:p>
        </w:tc>
        <w:tc>
          <w:tcPr>
            <w:tcW w:w="1170" w:type="dxa"/>
            <w:vMerge w:val="restart"/>
          </w:tcPr>
          <w:p w:rsidR="008E723F" w:rsidRPr="008E723F" w:rsidRDefault="008E723F" w:rsidP="008E723F">
            <w:pPr>
              <w:jc w:val="both"/>
              <w:rPr>
                <w:b w:val="0"/>
                <w:sz w:val="24"/>
                <w:szCs w:val="24"/>
              </w:rPr>
            </w:pPr>
            <w:r w:rsidRPr="008E723F">
              <w:rPr>
                <w:b w:val="0"/>
                <w:sz w:val="24"/>
                <w:szCs w:val="24"/>
              </w:rPr>
              <w:t xml:space="preserve">Volum de </w:t>
            </w:r>
          </w:p>
          <w:p w:rsidR="008E723F" w:rsidRPr="008E723F" w:rsidRDefault="008E723F" w:rsidP="008E723F">
            <w:pPr>
              <w:jc w:val="both"/>
              <w:rPr>
                <w:b w:val="0"/>
                <w:sz w:val="24"/>
                <w:szCs w:val="24"/>
              </w:rPr>
            </w:pPr>
            <w:r w:rsidRPr="008E723F">
              <w:rPr>
                <w:b w:val="0"/>
                <w:sz w:val="24"/>
                <w:szCs w:val="24"/>
              </w:rPr>
              <w:t xml:space="preserve"> lucrări îndeplinit</w:t>
            </w:r>
          </w:p>
        </w:tc>
        <w:tc>
          <w:tcPr>
            <w:tcW w:w="1030" w:type="dxa"/>
            <w:vMerge w:val="restart"/>
          </w:tcPr>
          <w:p w:rsidR="008E723F" w:rsidRPr="008E723F" w:rsidRDefault="008E723F" w:rsidP="008E723F">
            <w:pPr>
              <w:jc w:val="both"/>
              <w:rPr>
                <w:b w:val="0"/>
                <w:sz w:val="24"/>
                <w:szCs w:val="24"/>
              </w:rPr>
            </w:pPr>
            <w:r w:rsidRPr="008E723F">
              <w:rPr>
                <w:b w:val="0"/>
                <w:sz w:val="24"/>
                <w:szCs w:val="24"/>
              </w:rPr>
              <w:t xml:space="preserve">Fananţat </w:t>
            </w:r>
          </w:p>
          <w:p w:rsidR="008E723F" w:rsidRPr="008E723F" w:rsidRDefault="008E723F" w:rsidP="008E723F">
            <w:pPr>
              <w:jc w:val="both"/>
              <w:rPr>
                <w:b w:val="0"/>
                <w:sz w:val="24"/>
                <w:szCs w:val="24"/>
              </w:rPr>
            </w:pPr>
            <w:r w:rsidRPr="008E723F">
              <w:rPr>
                <w:b w:val="0"/>
                <w:sz w:val="24"/>
                <w:szCs w:val="24"/>
              </w:rPr>
              <w:t xml:space="preserve">Total </w:t>
            </w:r>
          </w:p>
        </w:tc>
        <w:tc>
          <w:tcPr>
            <w:tcW w:w="3303" w:type="dxa"/>
            <w:gridSpan w:val="3"/>
          </w:tcPr>
          <w:p w:rsidR="008E723F" w:rsidRPr="008E723F" w:rsidRDefault="008E723F" w:rsidP="008E723F">
            <w:pPr>
              <w:jc w:val="both"/>
              <w:rPr>
                <w:b w:val="0"/>
                <w:sz w:val="24"/>
                <w:szCs w:val="24"/>
              </w:rPr>
            </w:pPr>
            <w:r w:rsidRPr="008E723F">
              <w:rPr>
                <w:b w:val="0"/>
                <w:sz w:val="24"/>
                <w:szCs w:val="24"/>
              </w:rPr>
              <w:t xml:space="preserve"> Inclusiv  din mijloacele </w:t>
            </w:r>
          </w:p>
        </w:tc>
      </w:tr>
      <w:tr w:rsidR="008E723F" w:rsidRPr="008E723F" w:rsidTr="008E723F">
        <w:trPr>
          <w:trHeight w:val="300"/>
        </w:trPr>
        <w:tc>
          <w:tcPr>
            <w:tcW w:w="2610" w:type="dxa"/>
            <w:vMerge/>
          </w:tcPr>
          <w:p w:rsidR="008E723F" w:rsidRPr="008E723F" w:rsidRDefault="008E723F" w:rsidP="008E723F">
            <w:pPr>
              <w:jc w:val="both"/>
              <w:rPr>
                <w:b w:val="0"/>
                <w:sz w:val="24"/>
                <w:szCs w:val="24"/>
              </w:rPr>
            </w:pPr>
          </w:p>
        </w:tc>
        <w:tc>
          <w:tcPr>
            <w:tcW w:w="944" w:type="dxa"/>
            <w:vMerge/>
          </w:tcPr>
          <w:p w:rsidR="008E723F" w:rsidRPr="008E723F" w:rsidRDefault="008E723F" w:rsidP="008E723F">
            <w:pPr>
              <w:jc w:val="both"/>
              <w:rPr>
                <w:b w:val="0"/>
                <w:sz w:val="24"/>
                <w:szCs w:val="24"/>
              </w:rPr>
            </w:pPr>
          </w:p>
        </w:tc>
        <w:tc>
          <w:tcPr>
            <w:tcW w:w="1036" w:type="dxa"/>
            <w:vMerge/>
          </w:tcPr>
          <w:p w:rsidR="008E723F" w:rsidRPr="008E723F" w:rsidRDefault="008E723F" w:rsidP="008E723F">
            <w:pPr>
              <w:jc w:val="both"/>
              <w:rPr>
                <w:b w:val="0"/>
                <w:sz w:val="24"/>
                <w:szCs w:val="24"/>
              </w:rPr>
            </w:pPr>
          </w:p>
        </w:tc>
        <w:tc>
          <w:tcPr>
            <w:tcW w:w="1170" w:type="dxa"/>
            <w:vMerge/>
          </w:tcPr>
          <w:p w:rsidR="008E723F" w:rsidRPr="008E723F" w:rsidRDefault="008E723F" w:rsidP="008E723F">
            <w:pPr>
              <w:jc w:val="both"/>
              <w:rPr>
                <w:b w:val="0"/>
                <w:sz w:val="24"/>
                <w:szCs w:val="24"/>
              </w:rPr>
            </w:pPr>
          </w:p>
        </w:tc>
        <w:tc>
          <w:tcPr>
            <w:tcW w:w="1030" w:type="dxa"/>
            <w:vMerge/>
          </w:tcPr>
          <w:p w:rsidR="008E723F" w:rsidRPr="008E723F" w:rsidRDefault="008E723F" w:rsidP="008E723F">
            <w:pPr>
              <w:jc w:val="both"/>
              <w:rPr>
                <w:b w:val="0"/>
                <w:sz w:val="24"/>
                <w:szCs w:val="24"/>
              </w:rPr>
            </w:pPr>
          </w:p>
        </w:tc>
        <w:tc>
          <w:tcPr>
            <w:tcW w:w="1130" w:type="dxa"/>
          </w:tcPr>
          <w:p w:rsidR="008E723F" w:rsidRPr="008E723F" w:rsidRDefault="008E723F" w:rsidP="008E723F">
            <w:pPr>
              <w:jc w:val="both"/>
              <w:rPr>
                <w:b w:val="0"/>
                <w:sz w:val="24"/>
                <w:szCs w:val="24"/>
              </w:rPr>
            </w:pPr>
            <w:r w:rsidRPr="008E723F">
              <w:rPr>
                <w:b w:val="0"/>
                <w:sz w:val="24"/>
                <w:szCs w:val="24"/>
              </w:rPr>
              <w:t xml:space="preserve">Bugetul </w:t>
            </w:r>
          </w:p>
          <w:p w:rsidR="008E723F" w:rsidRPr="008E723F" w:rsidRDefault="008E723F" w:rsidP="008E723F">
            <w:pPr>
              <w:jc w:val="both"/>
              <w:rPr>
                <w:b w:val="0"/>
                <w:sz w:val="24"/>
                <w:szCs w:val="24"/>
              </w:rPr>
            </w:pPr>
            <w:r w:rsidRPr="008E723F">
              <w:rPr>
                <w:b w:val="0"/>
                <w:sz w:val="24"/>
                <w:szCs w:val="24"/>
              </w:rPr>
              <w:t xml:space="preserve"> de stat </w:t>
            </w:r>
          </w:p>
        </w:tc>
        <w:tc>
          <w:tcPr>
            <w:tcW w:w="1059" w:type="dxa"/>
          </w:tcPr>
          <w:p w:rsidR="008E723F" w:rsidRPr="008E723F" w:rsidRDefault="008E723F" w:rsidP="008E723F">
            <w:pPr>
              <w:jc w:val="both"/>
              <w:rPr>
                <w:b w:val="0"/>
                <w:sz w:val="24"/>
                <w:szCs w:val="24"/>
              </w:rPr>
            </w:pPr>
            <w:r w:rsidRPr="008E723F">
              <w:rPr>
                <w:b w:val="0"/>
                <w:sz w:val="24"/>
                <w:szCs w:val="24"/>
              </w:rPr>
              <w:t>Bugetul</w:t>
            </w:r>
          </w:p>
          <w:p w:rsidR="008E723F" w:rsidRPr="008E723F" w:rsidRDefault="008E723F" w:rsidP="008E723F">
            <w:pPr>
              <w:jc w:val="both"/>
              <w:rPr>
                <w:b w:val="0"/>
                <w:sz w:val="24"/>
                <w:szCs w:val="24"/>
              </w:rPr>
            </w:pPr>
            <w:r w:rsidRPr="008E723F">
              <w:rPr>
                <w:b w:val="0"/>
                <w:sz w:val="24"/>
                <w:szCs w:val="24"/>
              </w:rPr>
              <w:t xml:space="preserve">raional </w:t>
            </w:r>
          </w:p>
        </w:tc>
        <w:tc>
          <w:tcPr>
            <w:tcW w:w="1114" w:type="dxa"/>
          </w:tcPr>
          <w:p w:rsidR="008E723F" w:rsidRPr="008E723F" w:rsidRDefault="008E723F" w:rsidP="008E723F">
            <w:pPr>
              <w:jc w:val="both"/>
              <w:rPr>
                <w:b w:val="0"/>
                <w:sz w:val="24"/>
                <w:szCs w:val="24"/>
              </w:rPr>
            </w:pPr>
            <w:r w:rsidRPr="008E723F">
              <w:rPr>
                <w:b w:val="0"/>
                <w:sz w:val="24"/>
                <w:szCs w:val="24"/>
              </w:rPr>
              <w:t xml:space="preserve">Bugetul </w:t>
            </w:r>
          </w:p>
          <w:p w:rsidR="008E723F" w:rsidRPr="008E723F" w:rsidRDefault="008E723F" w:rsidP="008E723F">
            <w:pPr>
              <w:jc w:val="both"/>
              <w:rPr>
                <w:b w:val="0"/>
                <w:sz w:val="24"/>
                <w:szCs w:val="24"/>
              </w:rPr>
            </w:pPr>
            <w:r w:rsidRPr="008E723F">
              <w:rPr>
                <w:b w:val="0"/>
                <w:sz w:val="24"/>
                <w:szCs w:val="24"/>
              </w:rPr>
              <w:t xml:space="preserve">orăşenesc </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lastRenderedPageBreak/>
              <w:t xml:space="preserve">Aparat </w:t>
            </w:r>
          </w:p>
        </w:tc>
        <w:tc>
          <w:tcPr>
            <w:tcW w:w="944" w:type="dxa"/>
          </w:tcPr>
          <w:p w:rsidR="008E723F" w:rsidRPr="008E723F" w:rsidRDefault="008E723F" w:rsidP="008E723F">
            <w:pPr>
              <w:jc w:val="both"/>
              <w:rPr>
                <w:b w:val="0"/>
                <w:sz w:val="24"/>
                <w:szCs w:val="24"/>
              </w:rPr>
            </w:pPr>
            <w:r w:rsidRPr="008E723F">
              <w:rPr>
                <w:b w:val="0"/>
                <w:sz w:val="24"/>
                <w:szCs w:val="24"/>
              </w:rPr>
              <w:t>243-04</w:t>
            </w:r>
          </w:p>
        </w:tc>
        <w:tc>
          <w:tcPr>
            <w:tcW w:w="1036" w:type="dxa"/>
          </w:tcPr>
          <w:p w:rsidR="008E723F" w:rsidRPr="008E723F" w:rsidRDefault="008E723F" w:rsidP="008E723F">
            <w:pPr>
              <w:jc w:val="both"/>
              <w:rPr>
                <w:b w:val="0"/>
                <w:sz w:val="24"/>
                <w:szCs w:val="24"/>
              </w:rPr>
            </w:pPr>
            <w:r w:rsidRPr="008E723F">
              <w:rPr>
                <w:b w:val="0"/>
                <w:sz w:val="24"/>
                <w:szCs w:val="24"/>
              </w:rPr>
              <w:t>216,1</w:t>
            </w:r>
          </w:p>
        </w:tc>
        <w:tc>
          <w:tcPr>
            <w:tcW w:w="1170" w:type="dxa"/>
          </w:tcPr>
          <w:p w:rsidR="008E723F" w:rsidRPr="008E723F" w:rsidRDefault="008E723F" w:rsidP="008E723F">
            <w:pPr>
              <w:jc w:val="both"/>
              <w:rPr>
                <w:b w:val="0"/>
                <w:sz w:val="24"/>
                <w:szCs w:val="24"/>
              </w:rPr>
            </w:pPr>
            <w:r w:rsidRPr="008E723F">
              <w:rPr>
                <w:b w:val="0"/>
                <w:sz w:val="24"/>
                <w:szCs w:val="24"/>
              </w:rPr>
              <w:t>197,5</w:t>
            </w:r>
          </w:p>
        </w:tc>
        <w:tc>
          <w:tcPr>
            <w:tcW w:w="1030" w:type="dxa"/>
          </w:tcPr>
          <w:p w:rsidR="008E723F" w:rsidRPr="008E723F" w:rsidRDefault="008E723F" w:rsidP="008E723F">
            <w:pPr>
              <w:jc w:val="both"/>
              <w:rPr>
                <w:b w:val="0"/>
                <w:sz w:val="24"/>
                <w:szCs w:val="24"/>
              </w:rPr>
            </w:pPr>
            <w:r w:rsidRPr="008E723F">
              <w:rPr>
                <w:b w:val="0"/>
                <w:sz w:val="24"/>
                <w:szCs w:val="24"/>
              </w:rPr>
              <w:t>197,5</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p>
        </w:tc>
        <w:tc>
          <w:tcPr>
            <w:tcW w:w="1114" w:type="dxa"/>
          </w:tcPr>
          <w:p w:rsidR="008E723F" w:rsidRPr="008E723F" w:rsidRDefault="008E723F" w:rsidP="008E723F">
            <w:pPr>
              <w:jc w:val="both"/>
              <w:rPr>
                <w:b w:val="0"/>
                <w:sz w:val="24"/>
                <w:szCs w:val="24"/>
              </w:rPr>
            </w:pPr>
            <w:r w:rsidRPr="008E723F">
              <w:rPr>
                <w:b w:val="0"/>
                <w:sz w:val="24"/>
                <w:szCs w:val="24"/>
              </w:rPr>
              <w:t>197,5</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Liceul  ,, M.Costin,, </w:t>
            </w:r>
          </w:p>
        </w:tc>
        <w:tc>
          <w:tcPr>
            <w:tcW w:w="944" w:type="dxa"/>
          </w:tcPr>
          <w:p w:rsidR="008E723F" w:rsidRPr="008E723F" w:rsidRDefault="008E723F" w:rsidP="008E723F">
            <w:pPr>
              <w:jc w:val="both"/>
              <w:rPr>
                <w:b w:val="0"/>
                <w:sz w:val="24"/>
                <w:szCs w:val="24"/>
              </w:rPr>
            </w:pPr>
            <w:r w:rsidRPr="008E723F">
              <w:rPr>
                <w:b w:val="0"/>
                <w:sz w:val="24"/>
                <w:szCs w:val="24"/>
              </w:rPr>
              <w:t>243-03</w:t>
            </w:r>
          </w:p>
        </w:tc>
        <w:tc>
          <w:tcPr>
            <w:tcW w:w="1036" w:type="dxa"/>
          </w:tcPr>
          <w:p w:rsidR="008E723F" w:rsidRPr="008E723F" w:rsidRDefault="008E723F" w:rsidP="008E723F">
            <w:pPr>
              <w:jc w:val="both"/>
              <w:rPr>
                <w:b w:val="0"/>
                <w:sz w:val="24"/>
                <w:szCs w:val="24"/>
              </w:rPr>
            </w:pPr>
            <w:r w:rsidRPr="008E723F">
              <w:rPr>
                <w:b w:val="0"/>
                <w:sz w:val="24"/>
                <w:szCs w:val="24"/>
              </w:rPr>
              <w:t>656,5</w:t>
            </w:r>
          </w:p>
        </w:tc>
        <w:tc>
          <w:tcPr>
            <w:tcW w:w="1170" w:type="dxa"/>
          </w:tcPr>
          <w:p w:rsidR="008E723F" w:rsidRPr="008E723F" w:rsidRDefault="008E723F" w:rsidP="008E723F">
            <w:pPr>
              <w:jc w:val="both"/>
              <w:rPr>
                <w:b w:val="0"/>
                <w:sz w:val="24"/>
                <w:szCs w:val="24"/>
              </w:rPr>
            </w:pPr>
            <w:r w:rsidRPr="008E723F">
              <w:rPr>
                <w:b w:val="0"/>
                <w:sz w:val="24"/>
                <w:szCs w:val="24"/>
              </w:rPr>
              <w:t>656,4</w:t>
            </w:r>
          </w:p>
        </w:tc>
        <w:tc>
          <w:tcPr>
            <w:tcW w:w="1030" w:type="dxa"/>
          </w:tcPr>
          <w:p w:rsidR="008E723F" w:rsidRPr="008E723F" w:rsidRDefault="008E723F" w:rsidP="008E723F">
            <w:pPr>
              <w:jc w:val="both"/>
              <w:rPr>
                <w:b w:val="0"/>
                <w:sz w:val="24"/>
                <w:szCs w:val="24"/>
              </w:rPr>
            </w:pPr>
            <w:r w:rsidRPr="008E723F">
              <w:rPr>
                <w:b w:val="0"/>
                <w:sz w:val="24"/>
                <w:szCs w:val="24"/>
              </w:rPr>
              <w:t>656,4</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650,0</w:t>
            </w:r>
          </w:p>
        </w:tc>
        <w:tc>
          <w:tcPr>
            <w:tcW w:w="1114" w:type="dxa"/>
          </w:tcPr>
          <w:p w:rsidR="008E723F" w:rsidRPr="008E723F" w:rsidRDefault="008E723F" w:rsidP="008E723F">
            <w:pPr>
              <w:jc w:val="both"/>
              <w:rPr>
                <w:b w:val="0"/>
                <w:sz w:val="24"/>
                <w:szCs w:val="24"/>
              </w:rPr>
            </w:pPr>
            <w:r w:rsidRPr="008E723F">
              <w:rPr>
                <w:b w:val="0"/>
                <w:sz w:val="24"/>
                <w:szCs w:val="24"/>
              </w:rPr>
              <w:t>6,4</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Stadion </w:t>
            </w:r>
          </w:p>
        </w:tc>
        <w:tc>
          <w:tcPr>
            <w:tcW w:w="944" w:type="dxa"/>
          </w:tcPr>
          <w:p w:rsidR="008E723F" w:rsidRPr="008E723F" w:rsidRDefault="008E723F" w:rsidP="008E723F">
            <w:pPr>
              <w:jc w:val="both"/>
              <w:rPr>
                <w:b w:val="0"/>
                <w:sz w:val="24"/>
                <w:szCs w:val="24"/>
              </w:rPr>
            </w:pPr>
            <w:r w:rsidRPr="008E723F">
              <w:rPr>
                <w:b w:val="0"/>
                <w:sz w:val="24"/>
                <w:szCs w:val="24"/>
              </w:rPr>
              <w:t>243-03</w:t>
            </w:r>
          </w:p>
        </w:tc>
        <w:tc>
          <w:tcPr>
            <w:tcW w:w="1036" w:type="dxa"/>
          </w:tcPr>
          <w:p w:rsidR="008E723F" w:rsidRPr="008E723F" w:rsidRDefault="008E723F" w:rsidP="008E723F">
            <w:pPr>
              <w:jc w:val="both"/>
              <w:rPr>
                <w:b w:val="0"/>
                <w:sz w:val="24"/>
                <w:szCs w:val="24"/>
              </w:rPr>
            </w:pPr>
            <w:r w:rsidRPr="008E723F">
              <w:rPr>
                <w:b w:val="0"/>
                <w:sz w:val="24"/>
                <w:szCs w:val="24"/>
              </w:rPr>
              <w:t>65,0</w:t>
            </w:r>
          </w:p>
        </w:tc>
        <w:tc>
          <w:tcPr>
            <w:tcW w:w="1170" w:type="dxa"/>
          </w:tcPr>
          <w:p w:rsidR="008E723F" w:rsidRPr="008E723F" w:rsidRDefault="008E723F" w:rsidP="008E723F">
            <w:pPr>
              <w:jc w:val="both"/>
              <w:rPr>
                <w:b w:val="0"/>
                <w:sz w:val="24"/>
                <w:szCs w:val="24"/>
              </w:rPr>
            </w:pPr>
            <w:r w:rsidRPr="008E723F">
              <w:rPr>
                <w:b w:val="0"/>
                <w:sz w:val="24"/>
                <w:szCs w:val="24"/>
              </w:rPr>
              <w:t>64,7</w:t>
            </w:r>
          </w:p>
        </w:tc>
        <w:tc>
          <w:tcPr>
            <w:tcW w:w="1030" w:type="dxa"/>
          </w:tcPr>
          <w:p w:rsidR="008E723F" w:rsidRPr="008E723F" w:rsidRDefault="008E723F" w:rsidP="008E723F">
            <w:pPr>
              <w:jc w:val="both"/>
              <w:rPr>
                <w:b w:val="0"/>
                <w:sz w:val="24"/>
                <w:szCs w:val="24"/>
              </w:rPr>
            </w:pPr>
            <w:r w:rsidRPr="008E723F">
              <w:rPr>
                <w:b w:val="0"/>
                <w:sz w:val="24"/>
                <w:szCs w:val="24"/>
              </w:rPr>
              <w:t>64,7</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64,7</w:t>
            </w:r>
          </w:p>
        </w:tc>
        <w:tc>
          <w:tcPr>
            <w:tcW w:w="1114" w:type="dxa"/>
          </w:tcPr>
          <w:p w:rsidR="008E723F" w:rsidRPr="008E723F" w:rsidRDefault="008E723F" w:rsidP="008E723F">
            <w:pPr>
              <w:jc w:val="both"/>
              <w:rPr>
                <w:b w:val="0"/>
                <w:sz w:val="24"/>
                <w:szCs w:val="24"/>
              </w:rPr>
            </w:pP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Complexul  Memorial </w:t>
            </w:r>
          </w:p>
        </w:tc>
        <w:tc>
          <w:tcPr>
            <w:tcW w:w="944" w:type="dxa"/>
          </w:tcPr>
          <w:p w:rsidR="008E723F" w:rsidRPr="008E723F" w:rsidRDefault="008E723F" w:rsidP="008E723F">
            <w:pPr>
              <w:jc w:val="both"/>
              <w:rPr>
                <w:b w:val="0"/>
                <w:sz w:val="24"/>
                <w:szCs w:val="24"/>
              </w:rPr>
            </w:pPr>
            <w:r w:rsidRPr="008E723F">
              <w:rPr>
                <w:b w:val="0"/>
                <w:sz w:val="24"/>
                <w:szCs w:val="24"/>
              </w:rPr>
              <w:t>243-03</w:t>
            </w:r>
          </w:p>
        </w:tc>
        <w:tc>
          <w:tcPr>
            <w:tcW w:w="1036" w:type="dxa"/>
          </w:tcPr>
          <w:p w:rsidR="008E723F" w:rsidRPr="008E723F" w:rsidRDefault="008E723F" w:rsidP="008E723F">
            <w:pPr>
              <w:jc w:val="both"/>
              <w:rPr>
                <w:b w:val="0"/>
                <w:sz w:val="24"/>
                <w:szCs w:val="24"/>
              </w:rPr>
            </w:pPr>
            <w:r w:rsidRPr="008E723F">
              <w:rPr>
                <w:b w:val="0"/>
                <w:sz w:val="24"/>
                <w:szCs w:val="24"/>
              </w:rPr>
              <w:t>445,0</w:t>
            </w:r>
          </w:p>
        </w:tc>
        <w:tc>
          <w:tcPr>
            <w:tcW w:w="1170" w:type="dxa"/>
          </w:tcPr>
          <w:p w:rsidR="008E723F" w:rsidRPr="008E723F" w:rsidRDefault="008E723F" w:rsidP="008E723F">
            <w:pPr>
              <w:jc w:val="both"/>
              <w:rPr>
                <w:b w:val="0"/>
                <w:sz w:val="24"/>
                <w:szCs w:val="24"/>
              </w:rPr>
            </w:pPr>
            <w:r w:rsidRPr="008E723F">
              <w:rPr>
                <w:b w:val="0"/>
                <w:sz w:val="24"/>
                <w:szCs w:val="24"/>
              </w:rPr>
              <w:t>443,8</w:t>
            </w:r>
          </w:p>
        </w:tc>
        <w:tc>
          <w:tcPr>
            <w:tcW w:w="1030" w:type="dxa"/>
          </w:tcPr>
          <w:p w:rsidR="008E723F" w:rsidRPr="008E723F" w:rsidRDefault="008E723F" w:rsidP="008E723F">
            <w:pPr>
              <w:jc w:val="both"/>
              <w:rPr>
                <w:b w:val="0"/>
                <w:sz w:val="24"/>
                <w:szCs w:val="24"/>
              </w:rPr>
            </w:pPr>
            <w:r w:rsidRPr="008E723F">
              <w:rPr>
                <w:b w:val="0"/>
                <w:sz w:val="24"/>
                <w:szCs w:val="24"/>
              </w:rPr>
              <w:t>443,8</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443,8</w:t>
            </w:r>
          </w:p>
        </w:tc>
        <w:tc>
          <w:tcPr>
            <w:tcW w:w="1114" w:type="dxa"/>
          </w:tcPr>
          <w:p w:rsidR="008E723F" w:rsidRPr="008E723F" w:rsidRDefault="008E723F" w:rsidP="008E723F">
            <w:pPr>
              <w:jc w:val="both"/>
              <w:rPr>
                <w:b w:val="0"/>
                <w:sz w:val="24"/>
                <w:szCs w:val="24"/>
              </w:rPr>
            </w:pP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Gospodăria drumurilor </w:t>
            </w:r>
          </w:p>
        </w:tc>
        <w:tc>
          <w:tcPr>
            <w:tcW w:w="944" w:type="dxa"/>
          </w:tcPr>
          <w:p w:rsidR="008E723F" w:rsidRPr="008E723F" w:rsidRDefault="008E723F" w:rsidP="008E723F">
            <w:pPr>
              <w:jc w:val="both"/>
              <w:rPr>
                <w:b w:val="0"/>
                <w:sz w:val="24"/>
                <w:szCs w:val="24"/>
              </w:rPr>
            </w:pPr>
            <w:r w:rsidRPr="008E723F">
              <w:rPr>
                <w:b w:val="0"/>
                <w:sz w:val="24"/>
                <w:szCs w:val="24"/>
              </w:rPr>
              <w:t>243-06</w:t>
            </w:r>
          </w:p>
        </w:tc>
        <w:tc>
          <w:tcPr>
            <w:tcW w:w="1036" w:type="dxa"/>
          </w:tcPr>
          <w:p w:rsidR="008E723F" w:rsidRPr="008E723F" w:rsidRDefault="008E723F" w:rsidP="008E723F">
            <w:pPr>
              <w:jc w:val="both"/>
              <w:rPr>
                <w:b w:val="0"/>
                <w:sz w:val="24"/>
                <w:szCs w:val="24"/>
              </w:rPr>
            </w:pPr>
            <w:r w:rsidRPr="008E723F">
              <w:rPr>
                <w:b w:val="0"/>
                <w:sz w:val="24"/>
                <w:szCs w:val="24"/>
              </w:rPr>
              <w:t>750,0</w:t>
            </w:r>
          </w:p>
        </w:tc>
        <w:tc>
          <w:tcPr>
            <w:tcW w:w="1170" w:type="dxa"/>
          </w:tcPr>
          <w:p w:rsidR="008E723F" w:rsidRPr="008E723F" w:rsidRDefault="008E723F" w:rsidP="008E723F">
            <w:pPr>
              <w:jc w:val="both"/>
              <w:rPr>
                <w:b w:val="0"/>
                <w:sz w:val="24"/>
                <w:szCs w:val="24"/>
              </w:rPr>
            </w:pPr>
            <w:r w:rsidRPr="008E723F">
              <w:rPr>
                <w:b w:val="0"/>
                <w:sz w:val="24"/>
                <w:szCs w:val="24"/>
              </w:rPr>
              <w:t>750,0</w:t>
            </w:r>
          </w:p>
        </w:tc>
        <w:tc>
          <w:tcPr>
            <w:tcW w:w="1030" w:type="dxa"/>
          </w:tcPr>
          <w:p w:rsidR="008E723F" w:rsidRPr="008E723F" w:rsidRDefault="008E723F" w:rsidP="008E723F">
            <w:pPr>
              <w:jc w:val="both"/>
              <w:rPr>
                <w:b w:val="0"/>
                <w:sz w:val="24"/>
                <w:szCs w:val="24"/>
              </w:rPr>
            </w:pPr>
            <w:r w:rsidRPr="008E723F">
              <w:rPr>
                <w:b w:val="0"/>
                <w:sz w:val="24"/>
                <w:szCs w:val="24"/>
              </w:rPr>
              <w:t>750,0</w:t>
            </w:r>
          </w:p>
        </w:tc>
        <w:tc>
          <w:tcPr>
            <w:tcW w:w="1130" w:type="dxa"/>
          </w:tcPr>
          <w:p w:rsidR="008E723F" w:rsidRPr="008E723F" w:rsidRDefault="008E723F" w:rsidP="008E723F">
            <w:pPr>
              <w:jc w:val="both"/>
              <w:rPr>
                <w:b w:val="0"/>
                <w:sz w:val="24"/>
                <w:szCs w:val="24"/>
              </w:rPr>
            </w:pPr>
            <w:r w:rsidRPr="008E723F">
              <w:rPr>
                <w:b w:val="0"/>
                <w:sz w:val="24"/>
                <w:szCs w:val="24"/>
              </w:rPr>
              <w:t>750,0</w:t>
            </w:r>
          </w:p>
        </w:tc>
        <w:tc>
          <w:tcPr>
            <w:tcW w:w="1059" w:type="dxa"/>
          </w:tcPr>
          <w:p w:rsidR="008E723F" w:rsidRPr="008E723F" w:rsidRDefault="008E723F" w:rsidP="008E723F">
            <w:pPr>
              <w:jc w:val="both"/>
              <w:rPr>
                <w:b w:val="0"/>
                <w:sz w:val="24"/>
                <w:szCs w:val="24"/>
              </w:rPr>
            </w:pPr>
          </w:p>
        </w:tc>
        <w:tc>
          <w:tcPr>
            <w:tcW w:w="1114" w:type="dxa"/>
          </w:tcPr>
          <w:p w:rsidR="008E723F" w:rsidRPr="008E723F" w:rsidRDefault="008E723F" w:rsidP="008E723F">
            <w:pPr>
              <w:jc w:val="both"/>
              <w:rPr>
                <w:b w:val="0"/>
                <w:sz w:val="24"/>
                <w:szCs w:val="24"/>
              </w:rPr>
            </w:pP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Alte cheltuieli ce ţin de gospodăria drumurilor</w:t>
            </w:r>
          </w:p>
        </w:tc>
        <w:tc>
          <w:tcPr>
            <w:tcW w:w="944" w:type="dxa"/>
          </w:tcPr>
          <w:p w:rsidR="008E723F" w:rsidRPr="008E723F" w:rsidRDefault="008E723F" w:rsidP="008E723F">
            <w:pPr>
              <w:jc w:val="both"/>
              <w:rPr>
                <w:b w:val="0"/>
                <w:sz w:val="24"/>
                <w:szCs w:val="24"/>
              </w:rPr>
            </w:pPr>
            <w:r w:rsidRPr="008E723F">
              <w:rPr>
                <w:b w:val="0"/>
                <w:sz w:val="24"/>
                <w:szCs w:val="24"/>
              </w:rPr>
              <w:t>243-06</w:t>
            </w:r>
          </w:p>
        </w:tc>
        <w:tc>
          <w:tcPr>
            <w:tcW w:w="1036" w:type="dxa"/>
          </w:tcPr>
          <w:p w:rsidR="008E723F" w:rsidRPr="008E723F" w:rsidRDefault="008E723F" w:rsidP="008E723F">
            <w:pPr>
              <w:jc w:val="both"/>
              <w:rPr>
                <w:b w:val="0"/>
                <w:sz w:val="24"/>
                <w:szCs w:val="24"/>
              </w:rPr>
            </w:pPr>
            <w:r w:rsidRPr="008E723F">
              <w:rPr>
                <w:b w:val="0"/>
                <w:sz w:val="24"/>
                <w:szCs w:val="24"/>
              </w:rPr>
              <w:t>1443,5</w:t>
            </w:r>
          </w:p>
        </w:tc>
        <w:tc>
          <w:tcPr>
            <w:tcW w:w="1170" w:type="dxa"/>
          </w:tcPr>
          <w:p w:rsidR="008E723F" w:rsidRPr="008E723F" w:rsidRDefault="008E723F" w:rsidP="008E723F">
            <w:pPr>
              <w:jc w:val="both"/>
              <w:rPr>
                <w:b w:val="0"/>
                <w:sz w:val="24"/>
                <w:szCs w:val="24"/>
              </w:rPr>
            </w:pPr>
            <w:r w:rsidRPr="008E723F">
              <w:rPr>
                <w:b w:val="0"/>
                <w:sz w:val="24"/>
                <w:szCs w:val="24"/>
              </w:rPr>
              <w:t>1437,5</w:t>
            </w:r>
          </w:p>
        </w:tc>
        <w:tc>
          <w:tcPr>
            <w:tcW w:w="1030" w:type="dxa"/>
          </w:tcPr>
          <w:p w:rsidR="008E723F" w:rsidRPr="008E723F" w:rsidRDefault="008E723F" w:rsidP="008E723F">
            <w:pPr>
              <w:jc w:val="both"/>
              <w:rPr>
                <w:b w:val="0"/>
                <w:sz w:val="24"/>
                <w:szCs w:val="24"/>
              </w:rPr>
            </w:pPr>
            <w:r w:rsidRPr="008E723F">
              <w:rPr>
                <w:b w:val="0"/>
                <w:sz w:val="24"/>
                <w:szCs w:val="24"/>
              </w:rPr>
              <w:t>1437,5</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1283,6</w:t>
            </w:r>
          </w:p>
        </w:tc>
        <w:tc>
          <w:tcPr>
            <w:tcW w:w="1114" w:type="dxa"/>
          </w:tcPr>
          <w:p w:rsidR="008E723F" w:rsidRPr="008E723F" w:rsidRDefault="008E723F" w:rsidP="008E723F">
            <w:pPr>
              <w:jc w:val="both"/>
              <w:rPr>
                <w:b w:val="0"/>
                <w:sz w:val="24"/>
                <w:szCs w:val="24"/>
              </w:rPr>
            </w:pPr>
            <w:r w:rsidRPr="008E723F">
              <w:rPr>
                <w:b w:val="0"/>
                <w:sz w:val="24"/>
                <w:szCs w:val="24"/>
              </w:rPr>
              <w:t>153,9</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Contribuţia oraşului la realizarea proiectului sisţinut de FISM</w:t>
            </w:r>
          </w:p>
        </w:tc>
        <w:tc>
          <w:tcPr>
            <w:tcW w:w="944" w:type="dxa"/>
          </w:tcPr>
          <w:p w:rsidR="008E723F" w:rsidRPr="008E723F" w:rsidRDefault="008E723F" w:rsidP="008E723F">
            <w:pPr>
              <w:jc w:val="both"/>
              <w:rPr>
                <w:b w:val="0"/>
                <w:sz w:val="24"/>
                <w:szCs w:val="24"/>
              </w:rPr>
            </w:pPr>
            <w:r w:rsidRPr="008E723F">
              <w:rPr>
                <w:b w:val="0"/>
                <w:sz w:val="24"/>
                <w:szCs w:val="24"/>
              </w:rPr>
              <w:t>273-61</w:t>
            </w:r>
          </w:p>
        </w:tc>
        <w:tc>
          <w:tcPr>
            <w:tcW w:w="1036" w:type="dxa"/>
          </w:tcPr>
          <w:p w:rsidR="008E723F" w:rsidRPr="008E723F" w:rsidRDefault="008E723F" w:rsidP="008E723F">
            <w:pPr>
              <w:jc w:val="both"/>
              <w:rPr>
                <w:b w:val="0"/>
                <w:sz w:val="24"/>
                <w:szCs w:val="24"/>
              </w:rPr>
            </w:pPr>
            <w:r w:rsidRPr="008E723F">
              <w:rPr>
                <w:b w:val="0"/>
                <w:sz w:val="24"/>
                <w:szCs w:val="24"/>
              </w:rPr>
              <w:t>1067,5</w:t>
            </w:r>
          </w:p>
        </w:tc>
        <w:tc>
          <w:tcPr>
            <w:tcW w:w="1170" w:type="dxa"/>
          </w:tcPr>
          <w:p w:rsidR="008E723F" w:rsidRPr="008E723F" w:rsidRDefault="008E723F" w:rsidP="008E723F">
            <w:pPr>
              <w:jc w:val="both"/>
              <w:rPr>
                <w:b w:val="0"/>
                <w:sz w:val="24"/>
                <w:szCs w:val="24"/>
              </w:rPr>
            </w:pPr>
            <w:r w:rsidRPr="008E723F">
              <w:rPr>
                <w:b w:val="0"/>
                <w:sz w:val="24"/>
                <w:szCs w:val="24"/>
              </w:rPr>
              <w:t>1067,5</w:t>
            </w:r>
          </w:p>
        </w:tc>
        <w:tc>
          <w:tcPr>
            <w:tcW w:w="1030" w:type="dxa"/>
          </w:tcPr>
          <w:p w:rsidR="008E723F" w:rsidRPr="008E723F" w:rsidRDefault="008E723F" w:rsidP="008E723F">
            <w:pPr>
              <w:jc w:val="both"/>
              <w:rPr>
                <w:b w:val="0"/>
                <w:sz w:val="24"/>
                <w:szCs w:val="24"/>
              </w:rPr>
            </w:pPr>
            <w:r w:rsidRPr="008E723F">
              <w:rPr>
                <w:b w:val="0"/>
                <w:sz w:val="24"/>
                <w:szCs w:val="24"/>
              </w:rPr>
              <w:t>1067,5</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1067,5</w:t>
            </w:r>
          </w:p>
        </w:tc>
        <w:tc>
          <w:tcPr>
            <w:tcW w:w="1114" w:type="dxa"/>
          </w:tcPr>
          <w:p w:rsidR="008E723F" w:rsidRPr="008E723F" w:rsidRDefault="008E723F" w:rsidP="008E723F">
            <w:pPr>
              <w:jc w:val="both"/>
              <w:rPr>
                <w:b w:val="0"/>
                <w:sz w:val="24"/>
                <w:szCs w:val="24"/>
              </w:rPr>
            </w:pP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Reparaţia blocului locativ</w:t>
            </w:r>
          </w:p>
        </w:tc>
        <w:tc>
          <w:tcPr>
            <w:tcW w:w="944" w:type="dxa"/>
          </w:tcPr>
          <w:p w:rsidR="008E723F" w:rsidRPr="008E723F" w:rsidRDefault="008E723F" w:rsidP="008E723F">
            <w:pPr>
              <w:jc w:val="both"/>
              <w:rPr>
                <w:b w:val="0"/>
                <w:sz w:val="24"/>
                <w:szCs w:val="24"/>
              </w:rPr>
            </w:pPr>
            <w:r w:rsidRPr="008E723F">
              <w:rPr>
                <w:b w:val="0"/>
                <w:sz w:val="24"/>
                <w:szCs w:val="24"/>
              </w:rPr>
              <w:t>243-01</w:t>
            </w:r>
          </w:p>
        </w:tc>
        <w:tc>
          <w:tcPr>
            <w:tcW w:w="1036" w:type="dxa"/>
          </w:tcPr>
          <w:p w:rsidR="008E723F" w:rsidRPr="008E723F" w:rsidRDefault="008E723F" w:rsidP="008E723F">
            <w:pPr>
              <w:jc w:val="both"/>
              <w:rPr>
                <w:b w:val="0"/>
                <w:sz w:val="24"/>
                <w:szCs w:val="24"/>
              </w:rPr>
            </w:pPr>
            <w:r w:rsidRPr="008E723F">
              <w:rPr>
                <w:b w:val="0"/>
                <w:sz w:val="24"/>
                <w:szCs w:val="24"/>
              </w:rPr>
              <w:t>70,0</w:t>
            </w:r>
          </w:p>
        </w:tc>
        <w:tc>
          <w:tcPr>
            <w:tcW w:w="1170" w:type="dxa"/>
          </w:tcPr>
          <w:p w:rsidR="008E723F" w:rsidRPr="008E723F" w:rsidRDefault="008E723F" w:rsidP="008E723F">
            <w:pPr>
              <w:jc w:val="both"/>
              <w:rPr>
                <w:b w:val="0"/>
                <w:sz w:val="24"/>
                <w:szCs w:val="24"/>
              </w:rPr>
            </w:pPr>
            <w:r w:rsidRPr="008E723F">
              <w:rPr>
                <w:b w:val="0"/>
                <w:sz w:val="24"/>
                <w:szCs w:val="24"/>
              </w:rPr>
              <w:t>63,6</w:t>
            </w:r>
          </w:p>
        </w:tc>
        <w:tc>
          <w:tcPr>
            <w:tcW w:w="1030" w:type="dxa"/>
          </w:tcPr>
          <w:p w:rsidR="008E723F" w:rsidRPr="008E723F" w:rsidRDefault="008E723F" w:rsidP="008E723F">
            <w:pPr>
              <w:jc w:val="both"/>
              <w:rPr>
                <w:b w:val="0"/>
                <w:sz w:val="24"/>
                <w:szCs w:val="24"/>
              </w:rPr>
            </w:pPr>
            <w:r w:rsidRPr="008E723F">
              <w:rPr>
                <w:b w:val="0"/>
                <w:sz w:val="24"/>
                <w:szCs w:val="24"/>
              </w:rPr>
              <w:t>63,6</w:t>
            </w:r>
          </w:p>
        </w:tc>
        <w:tc>
          <w:tcPr>
            <w:tcW w:w="1130" w:type="dxa"/>
          </w:tcPr>
          <w:p w:rsidR="008E723F" w:rsidRPr="008E723F" w:rsidRDefault="008E723F" w:rsidP="008E723F">
            <w:pPr>
              <w:jc w:val="both"/>
              <w:rPr>
                <w:b w:val="0"/>
                <w:sz w:val="24"/>
                <w:szCs w:val="24"/>
              </w:rPr>
            </w:pPr>
            <w:r w:rsidRPr="008E723F">
              <w:rPr>
                <w:b w:val="0"/>
                <w:sz w:val="24"/>
                <w:szCs w:val="24"/>
              </w:rPr>
              <w:t>63,6</w:t>
            </w:r>
          </w:p>
        </w:tc>
        <w:tc>
          <w:tcPr>
            <w:tcW w:w="1059" w:type="dxa"/>
          </w:tcPr>
          <w:p w:rsidR="008E723F" w:rsidRPr="008E723F" w:rsidRDefault="008E723F" w:rsidP="008E723F">
            <w:pPr>
              <w:jc w:val="both"/>
              <w:rPr>
                <w:b w:val="0"/>
                <w:sz w:val="24"/>
                <w:szCs w:val="24"/>
              </w:rPr>
            </w:pPr>
          </w:p>
        </w:tc>
        <w:tc>
          <w:tcPr>
            <w:tcW w:w="1114" w:type="dxa"/>
          </w:tcPr>
          <w:p w:rsidR="008E723F" w:rsidRPr="008E723F" w:rsidRDefault="008E723F" w:rsidP="008E723F">
            <w:pPr>
              <w:jc w:val="both"/>
              <w:rPr>
                <w:b w:val="0"/>
                <w:sz w:val="24"/>
                <w:szCs w:val="24"/>
              </w:rPr>
            </w:pP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Extinderea apeductului </w:t>
            </w:r>
          </w:p>
        </w:tc>
        <w:tc>
          <w:tcPr>
            <w:tcW w:w="944" w:type="dxa"/>
          </w:tcPr>
          <w:p w:rsidR="008E723F" w:rsidRPr="008E723F" w:rsidRDefault="008E723F" w:rsidP="008E723F">
            <w:pPr>
              <w:jc w:val="both"/>
              <w:rPr>
                <w:b w:val="0"/>
                <w:sz w:val="24"/>
                <w:szCs w:val="24"/>
              </w:rPr>
            </w:pPr>
            <w:r w:rsidRPr="008E723F">
              <w:rPr>
                <w:b w:val="0"/>
                <w:sz w:val="24"/>
                <w:szCs w:val="24"/>
              </w:rPr>
              <w:t>241-05</w:t>
            </w:r>
          </w:p>
        </w:tc>
        <w:tc>
          <w:tcPr>
            <w:tcW w:w="1036" w:type="dxa"/>
          </w:tcPr>
          <w:p w:rsidR="008E723F" w:rsidRPr="008E723F" w:rsidRDefault="008E723F" w:rsidP="008E723F">
            <w:pPr>
              <w:jc w:val="both"/>
              <w:rPr>
                <w:b w:val="0"/>
                <w:sz w:val="24"/>
                <w:szCs w:val="24"/>
              </w:rPr>
            </w:pPr>
            <w:r w:rsidRPr="008E723F">
              <w:rPr>
                <w:b w:val="0"/>
                <w:sz w:val="24"/>
                <w:szCs w:val="24"/>
              </w:rPr>
              <w:t>56,0</w:t>
            </w:r>
          </w:p>
        </w:tc>
        <w:tc>
          <w:tcPr>
            <w:tcW w:w="1170" w:type="dxa"/>
          </w:tcPr>
          <w:p w:rsidR="008E723F" w:rsidRPr="008E723F" w:rsidRDefault="008E723F" w:rsidP="008E723F">
            <w:pPr>
              <w:jc w:val="both"/>
              <w:rPr>
                <w:b w:val="0"/>
                <w:sz w:val="24"/>
                <w:szCs w:val="24"/>
              </w:rPr>
            </w:pPr>
            <w:r w:rsidRPr="008E723F">
              <w:rPr>
                <w:b w:val="0"/>
                <w:sz w:val="24"/>
                <w:szCs w:val="24"/>
              </w:rPr>
              <w:t>54,0</w:t>
            </w:r>
          </w:p>
        </w:tc>
        <w:tc>
          <w:tcPr>
            <w:tcW w:w="1030" w:type="dxa"/>
          </w:tcPr>
          <w:p w:rsidR="008E723F" w:rsidRPr="008E723F" w:rsidRDefault="008E723F" w:rsidP="008E723F">
            <w:pPr>
              <w:jc w:val="both"/>
              <w:rPr>
                <w:b w:val="0"/>
                <w:sz w:val="24"/>
                <w:szCs w:val="24"/>
              </w:rPr>
            </w:pPr>
            <w:r w:rsidRPr="008E723F">
              <w:rPr>
                <w:b w:val="0"/>
                <w:sz w:val="24"/>
                <w:szCs w:val="24"/>
              </w:rPr>
              <w:t>54,0</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48,0</w:t>
            </w:r>
          </w:p>
        </w:tc>
        <w:tc>
          <w:tcPr>
            <w:tcW w:w="1114" w:type="dxa"/>
          </w:tcPr>
          <w:p w:rsidR="008E723F" w:rsidRPr="008E723F" w:rsidRDefault="008E723F" w:rsidP="008E723F">
            <w:pPr>
              <w:jc w:val="both"/>
              <w:rPr>
                <w:b w:val="0"/>
                <w:sz w:val="24"/>
                <w:szCs w:val="24"/>
              </w:rPr>
            </w:pPr>
            <w:r w:rsidRPr="008E723F">
              <w:rPr>
                <w:b w:val="0"/>
                <w:sz w:val="24"/>
                <w:szCs w:val="24"/>
              </w:rPr>
              <w:t>6,0</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 xml:space="preserve">Servicii  de proiectare </w:t>
            </w:r>
          </w:p>
        </w:tc>
        <w:tc>
          <w:tcPr>
            <w:tcW w:w="944" w:type="dxa"/>
          </w:tcPr>
          <w:p w:rsidR="008E723F" w:rsidRPr="008E723F" w:rsidRDefault="008E723F" w:rsidP="008E723F">
            <w:pPr>
              <w:jc w:val="both"/>
              <w:rPr>
                <w:b w:val="0"/>
                <w:sz w:val="24"/>
                <w:szCs w:val="24"/>
              </w:rPr>
            </w:pPr>
            <w:r w:rsidRPr="008E723F">
              <w:rPr>
                <w:b w:val="0"/>
                <w:sz w:val="24"/>
                <w:szCs w:val="24"/>
              </w:rPr>
              <w:t>243-06</w:t>
            </w:r>
          </w:p>
        </w:tc>
        <w:tc>
          <w:tcPr>
            <w:tcW w:w="1036" w:type="dxa"/>
          </w:tcPr>
          <w:p w:rsidR="008E723F" w:rsidRPr="008E723F" w:rsidRDefault="008E723F" w:rsidP="008E723F">
            <w:pPr>
              <w:jc w:val="both"/>
              <w:rPr>
                <w:b w:val="0"/>
                <w:sz w:val="24"/>
                <w:szCs w:val="24"/>
              </w:rPr>
            </w:pPr>
            <w:r w:rsidRPr="008E723F">
              <w:rPr>
                <w:b w:val="0"/>
                <w:sz w:val="24"/>
                <w:szCs w:val="24"/>
              </w:rPr>
              <w:t>14,1</w:t>
            </w:r>
          </w:p>
        </w:tc>
        <w:tc>
          <w:tcPr>
            <w:tcW w:w="1170" w:type="dxa"/>
          </w:tcPr>
          <w:p w:rsidR="008E723F" w:rsidRPr="008E723F" w:rsidRDefault="008E723F" w:rsidP="008E723F">
            <w:pPr>
              <w:jc w:val="both"/>
              <w:rPr>
                <w:b w:val="0"/>
                <w:sz w:val="24"/>
                <w:szCs w:val="24"/>
              </w:rPr>
            </w:pPr>
            <w:r w:rsidRPr="008E723F">
              <w:rPr>
                <w:b w:val="0"/>
                <w:sz w:val="24"/>
                <w:szCs w:val="24"/>
              </w:rPr>
              <w:t>14,1</w:t>
            </w:r>
          </w:p>
        </w:tc>
        <w:tc>
          <w:tcPr>
            <w:tcW w:w="1030" w:type="dxa"/>
          </w:tcPr>
          <w:p w:rsidR="008E723F" w:rsidRPr="008E723F" w:rsidRDefault="008E723F" w:rsidP="008E723F">
            <w:pPr>
              <w:jc w:val="both"/>
              <w:rPr>
                <w:b w:val="0"/>
                <w:sz w:val="24"/>
                <w:szCs w:val="24"/>
              </w:rPr>
            </w:pPr>
            <w:r w:rsidRPr="008E723F">
              <w:rPr>
                <w:b w:val="0"/>
                <w:sz w:val="24"/>
                <w:szCs w:val="24"/>
              </w:rPr>
              <w:t>14,0</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p>
        </w:tc>
        <w:tc>
          <w:tcPr>
            <w:tcW w:w="1114" w:type="dxa"/>
          </w:tcPr>
          <w:p w:rsidR="008E723F" w:rsidRPr="008E723F" w:rsidRDefault="008E723F" w:rsidP="008E723F">
            <w:pPr>
              <w:jc w:val="both"/>
              <w:rPr>
                <w:b w:val="0"/>
                <w:sz w:val="24"/>
                <w:szCs w:val="24"/>
              </w:rPr>
            </w:pPr>
            <w:r w:rsidRPr="008E723F">
              <w:rPr>
                <w:b w:val="0"/>
                <w:sz w:val="24"/>
                <w:szCs w:val="24"/>
              </w:rPr>
              <w:t>14,0</w:t>
            </w:r>
          </w:p>
        </w:tc>
      </w:tr>
      <w:tr w:rsidR="008E723F" w:rsidRPr="008E723F" w:rsidTr="008E723F">
        <w:tc>
          <w:tcPr>
            <w:tcW w:w="2610" w:type="dxa"/>
          </w:tcPr>
          <w:p w:rsidR="008E723F" w:rsidRPr="008E723F" w:rsidRDefault="008E723F" w:rsidP="008E723F">
            <w:pPr>
              <w:jc w:val="both"/>
              <w:rPr>
                <w:b w:val="0"/>
                <w:sz w:val="24"/>
                <w:szCs w:val="24"/>
              </w:rPr>
            </w:pPr>
            <w:r w:rsidRPr="008E723F">
              <w:rPr>
                <w:b w:val="0"/>
                <w:sz w:val="24"/>
                <w:szCs w:val="24"/>
              </w:rPr>
              <w:t>Reparaţia clădirei din str. Libertăţii ,1</w:t>
            </w:r>
          </w:p>
        </w:tc>
        <w:tc>
          <w:tcPr>
            <w:tcW w:w="944" w:type="dxa"/>
          </w:tcPr>
          <w:p w:rsidR="008E723F" w:rsidRPr="008E723F" w:rsidRDefault="008E723F" w:rsidP="008E723F">
            <w:pPr>
              <w:jc w:val="both"/>
              <w:rPr>
                <w:b w:val="0"/>
                <w:sz w:val="24"/>
                <w:szCs w:val="24"/>
              </w:rPr>
            </w:pPr>
            <w:r w:rsidRPr="008E723F">
              <w:rPr>
                <w:b w:val="0"/>
                <w:sz w:val="24"/>
                <w:szCs w:val="24"/>
              </w:rPr>
              <w:t>243-06</w:t>
            </w:r>
          </w:p>
        </w:tc>
        <w:tc>
          <w:tcPr>
            <w:tcW w:w="1036" w:type="dxa"/>
          </w:tcPr>
          <w:p w:rsidR="008E723F" w:rsidRPr="008E723F" w:rsidRDefault="008E723F" w:rsidP="008E723F">
            <w:pPr>
              <w:jc w:val="both"/>
              <w:rPr>
                <w:b w:val="0"/>
                <w:sz w:val="24"/>
                <w:szCs w:val="24"/>
              </w:rPr>
            </w:pPr>
            <w:r w:rsidRPr="008E723F">
              <w:rPr>
                <w:b w:val="0"/>
                <w:sz w:val="24"/>
                <w:szCs w:val="24"/>
              </w:rPr>
              <w:t>409,2</w:t>
            </w:r>
          </w:p>
        </w:tc>
        <w:tc>
          <w:tcPr>
            <w:tcW w:w="1170" w:type="dxa"/>
          </w:tcPr>
          <w:p w:rsidR="008E723F" w:rsidRPr="008E723F" w:rsidRDefault="008E723F" w:rsidP="008E723F">
            <w:pPr>
              <w:jc w:val="both"/>
              <w:rPr>
                <w:b w:val="0"/>
                <w:sz w:val="24"/>
                <w:szCs w:val="24"/>
              </w:rPr>
            </w:pPr>
            <w:r w:rsidRPr="008E723F">
              <w:rPr>
                <w:b w:val="0"/>
                <w:sz w:val="24"/>
                <w:szCs w:val="24"/>
              </w:rPr>
              <w:t>409,2</w:t>
            </w:r>
          </w:p>
        </w:tc>
        <w:tc>
          <w:tcPr>
            <w:tcW w:w="1030" w:type="dxa"/>
          </w:tcPr>
          <w:p w:rsidR="008E723F" w:rsidRPr="008E723F" w:rsidRDefault="008E723F" w:rsidP="008E723F">
            <w:pPr>
              <w:jc w:val="both"/>
              <w:rPr>
                <w:b w:val="0"/>
                <w:sz w:val="24"/>
                <w:szCs w:val="24"/>
              </w:rPr>
            </w:pPr>
            <w:r w:rsidRPr="008E723F">
              <w:rPr>
                <w:b w:val="0"/>
                <w:sz w:val="24"/>
                <w:szCs w:val="24"/>
              </w:rPr>
              <w:t>409,2</w:t>
            </w:r>
          </w:p>
        </w:tc>
        <w:tc>
          <w:tcPr>
            <w:tcW w:w="1130" w:type="dxa"/>
          </w:tcPr>
          <w:p w:rsidR="008E723F" w:rsidRPr="008E723F" w:rsidRDefault="008E723F" w:rsidP="008E723F">
            <w:pPr>
              <w:jc w:val="both"/>
              <w:rPr>
                <w:b w:val="0"/>
                <w:sz w:val="24"/>
                <w:szCs w:val="24"/>
              </w:rPr>
            </w:pPr>
          </w:p>
        </w:tc>
        <w:tc>
          <w:tcPr>
            <w:tcW w:w="1059" w:type="dxa"/>
          </w:tcPr>
          <w:p w:rsidR="008E723F" w:rsidRPr="008E723F" w:rsidRDefault="008E723F" w:rsidP="008E723F">
            <w:pPr>
              <w:jc w:val="both"/>
              <w:rPr>
                <w:b w:val="0"/>
                <w:sz w:val="24"/>
                <w:szCs w:val="24"/>
              </w:rPr>
            </w:pPr>
            <w:r w:rsidRPr="008E723F">
              <w:rPr>
                <w:b w:val="0"/>
                <w:sz w:val="24"/>
                <w:szCs w:val="24"/>
              </w:rPr>
              <w:t>409,2</w:t>
            </w:r>
          </w:p>
        </w:tc>
        <w:tc>
          <w:tcPr>
            <w:tcW w:w="1114" w:type="dxa"/>
          </w:tcPr>
          <w:p w:rsidR="008E723F" w:rsidRPr="008E723F" w:rsidRDefault="008E723F" w:rsidP="008E723F">
            <w:pPr>
              <w:jc w:val="both"/>
              <w:rPr>
                <w:b w:val="0"/>
                <w:sz w:val="24"/>
                <w:szCs w:val="24"/>
              </w:rPr>
            </w:pPr>
          </w:p>
        </w:tc>
      </w:tr>
      <w:tr w:rsidR="008E723F" w:rsidRPr="008E723F" w:rsidTr="008E723F">
        <w:trPr>
          <w:trHeight w:val="107"/>
        </w:trPr>
        <w:tc>
          <w:tcPr>
            <w:tcW w:w="2610" w:type="dxa"/>
          </w:tcPr>
          <w:p w:rsidR="008E723F" w:rsidRPr="008E723F" w:rsidRDefault="008E723F" w:rsidP="008E723F">
            <w:pPr>
              <w:jc w:val="both"/>
              <w:rPr>
                <w:b w:val="0"/>
                <w:sz w:val="24"/>
                <w:szCs w:val="24"/>
              </w:rPr>
            </w:pPr>
            <w:r w:rsidRPr="008E723F">
              <w:rPr>
                <w:b w:val="0"/>
                <w:sz w:val="24"/>
                <w:szCs w:val="24"/>
              </w:rPr>
              <w:t xml:space="preserve">Total </w:t>
            </w:r>
          </w:p>
        </w:tc>
        <w:tc>
          <w:tcPr>
            <w:tcW w:w="944" w:type="dxa"/>
          </w:tcPr>
          <w:p w:rsidR="008E723F" w:rsidRPr="008E723F" w:rsidRDefault="008E723F" w:rsidP="008E723F">
            <w:pPr>
              <w:jc w:val="both"/>
              <w:rPr>
                <w:b w:val="0"/>
                <w:sz w:val="24"/>
                <w:szCs w:val="24"/>
              </w:rPr>
            </w:pPr>
          </w:p>
        </w:tc>
        <w:tc>
          <w:tcPr>
            <w:tcW w:w="1036" w:type="dxa"/>
          </w:tcPr>
          <w:p w:rsidR="008E723F" w:rsidRPr="008E723F" w:rsidRDefault="008E723F" w:rsidP="008E723F">
            <w:pPr>
              <w:jc w:val="both"/>
              <w:rPr>
                <w:b w:val="0"/>
                <w:sz w:val="24"/>
                <w:szCs w:val="24"/>
              </w:rPr>
            </w:pPr>
            <w:r w:rsidRPr="008E723F">
              <w:rPr>
                <w:b w:val="0"/>
                <w:sz w:val="24"/>
                <w:szCs w:val="24"/>
              </w:rPr>
              <w:t>5192,9</w:t>
            </w:r>
          </w:p>
        </w:tc>
        <w:tc>
          <w:tcPr>
            <w:tcW w:w="1170" w:type="dxa"/>
          </w:tcPr>
          <w:p w:rsidR="008E723F" w:rsidRPr="008E723F" w:rsidRDefault="008E723F" w:rsidP="008E723F">
            <w:pPr>
              <w:jc w:val="both"/>
              <w:rPr>
                <w:b w:val="0"/>
                <w:sz w:val="24"/>
                <w:szCs w:val="24"/>
              </w:rPr>
            </w:pPr>
            <w:r w:rsidRPr="008E723F">
              <w:rPr>
                <w:b w:val="0"/>
                <w:sz w:val="24"/>
                <w:szCs w:val="24"/>
              </w:rPr>
              <w:t>5158,2</w:t>
            </w:r>
          </w:p>
        </w:tc>
        <w:tc>
          <w:tcPr>
            <w:tcW w:w="1030" w:type="dxa"/>
          </w:tcPr>
          <w:p w:rsidR="008E723F" w:rsidRPr="008E723F" w:rsidRDefault="008E723F" w:rsidP="008E723F">
            <w:pPr>
              <w:jc w:val="both"/>
              <w:rPr>
                <w:b w:val="0"/>
                <w:sz w:val="24"/>
                <w:szCs w:val="24"/>
              </w:rPr>
            </w:pPr>
            <w:r w:rsidRPr="008E723F">
              <w:rPr>
                <w:b w:val="0"/>
                <w:sz w:val="24"/>
                <w:szCs w:val="24"/>
              </w:rPr>
              <w:t>5158,2</w:t>
            </w:r>
          </w:p>
        </w:tc>
        <w:tc>
          <w:tcPr>
            <w:tcW w:w="1130" w:type="dxa"/>
          </w:tcPr>
          <w:p w:rsidR="008E723F" w:rsidRPr="008E723F" w:rsidRDefault="008E723F" w:rsidP="008E723F">
            <w:pPr>
              <w:jc w:val="both"/>
              <w:rPr>
                <w:b w:val="0"/>
                <w:sz w:val="24"/>
                <w:szCs w:val="24"/>
              </w:rPr>
            </w:pPr>
            <w:r w:rsidRPr="008E723F">
              <w:rPr>
                <w:b w:val="0"/>
                <w:sz w:val="24"/>
                <w:szCs w:val="24"/>
              </w:rPr>
              <w:t>813,6</w:t>
            </w:r>
          </w:p>
        </w:tc>
        <w:tc>
          <w:tcPr>
            <w:tcW w:w="1059" w:type="dxa"/>
          </w:tcPr>
          <w:p w:rsidR="008E723F" w:rsidRPr="008E723F" w:rsidRDefault="008E723F" w:rsidP="008E723F">
            <w:pPr>
              <w:jc w:val="both"/>
              <w:rPr>
                <w:b w:val="0"/>
                <w:sz w:val="24"/>
                <w:szCs w:val="24"/>
              </w:rPr>
            </w:pPr>
            <w:r w:rsidRPr="008E723F">
              <w:rPr>
                <w:b w:val="0"/>
                <w:sz w:val="24"/>
                <w:szCs w:val="24"/>
              </w:rPr>
              <w:t>3966,8</w:t>
            </w:r>
          </w:p>
        </w:tc>
        <w:tc>
          <w:tcPr>
            <w:tcW w:w="1114" w:type="dxa"/>
          </w:tcPr>
          <w:p w:rsidR="008E723F" w:rsidRPr="008E723F" w:rsidRDefault="008E723F" w:rsidP="008E723F">
            <w:pPr>
              <w:jc w:val="both"/>
              <w:rPr>
                <w:b w:val="0"/>
                <w:sz w:val="24"/>
                <w:szCs w:val="24"/>
              </w:rPr>
            </w:pPr>
            <w:r w:rsidRPr="008E723F">
              <w:rPr>
                <w:b w:val="0"/>
                <w:sz w:val="24"/>
                <w:szCs w:val="24"/>
              </w:rPr>
              <w:t>377,8</w:t>
            </w:r>
          </w:p>
        </w:tc>
      </w:tr>
    </w:tbl>
    <w:p w:rsidR="008E723F" w:rsidRPr="008E723F" w:rsidRDefault="008E723F" w:rsidP="008E723F">
      <w:pPr>
        <w:jc w:val="both"/>
        <w:rPr>
          <w:b w:val="0"/>
          <w:szCs w:val="24"/>
        </w:rPr>
      </w:pPr>
      <w:r w:rsidRPr="008E723F">
        <w:rPr>
          <w:b w:val="0"/>
          <w:szCs w:val="24"/>
        </w:rPr>
        <w:t xml:space="preserve">               </w:t>
      </w:r>
    </w:p>
    <w:p w:rsidR="008E723F" w:rsidRPr="008E723F" w:rsidRDefault="008E723F" w:rsidP="008E723F">
      <w:pPr>
        <w:jc w:val="both"/>
        <w:rPr>
          <w:b w:val="0"/>
          <w:szCs w:val="24"/>
        </w:rPr>
      </w:pPr>
      <w:r w:rsidRPr="008E723F">
        <w:rPr>
          <w:b w:val="0"/>
          <w:szCs w:val="24"/>
        </w:rPr>
        <w:t xml:space="preserve"> Mijloacele economisite  în urma selectării antreprenorilor  folosind –criteriul  cel mai mic preţ  este de 19,4 mii lei </w:t>
      </w:r>
    </w:p>
    <w:p w:rsidR="008E723F" w:rsidRPr="008E723F" w:rsidRDefault="008E723F" w:rsidP="008E723F">
      <w:pPr>
        <w:jc w:val="both"/>
        <w:rPr>
          <w:b w:val="0"/>
          <w:szCs w:val="24"/>
        </w:rPr>
      </w:pPr>
      <w:r w:rsidRPr="008E723F">
        <w:rPr>
          <w:b w:val="0"/>
          <w:szCs w:val="24"/>
        </w:rPr>
        <w:t>7.        Factorii care au adus la formarea  soldului de mijloace  băneşti  la componenta de bază  la  perioada  de raportare în sumă de 1416 , 4 mii lei şi majorarea soldului  comparativ cu 31 decembrie a anului precedent  cu  1016,5 mii  lei  sunt :</w:t>
      </w:r>
    </w:p>
    <w:p w:rsidR="008E723F" w:rsidRPr="008E723F" w:rsidRDefault="008E723F" w:rsidP="00AC04A6">
      <w:pPr>
        <w:pStyle w:val="ac"/>
        <w:numPr>
          <w:ilvl w:val="0"/>
          <w:numId w:val="14"/>
        </w:numPr>
        <w:spacing w:after="200" w:line="276" w:lineRule="auto"/>
        <w:jc w:val="both"/>
        <w:rPr>
          <w:b w:val="0"/>
          <w:szCs w:val="24"/>
        </w:rPr>
      </w:pPr>
      <w:r w:rsidRPr="008E723F">
        <w:rPr>
          <w:b w:val="0"/>
          <w:szCs w:val="24"/>
        </w:rPr>
        <w:t xml:space="preserve"> neexecutarea  cheltuielilor   în sumă de  753,6  mii  lei  la nivel  de grupă principală</w:t>
      </w:r>
    </w:p>
    <w:p w:rsidR="008E723F" w:rsidRPr="008E723F" w:rsidRDefault="008E723F" w:rsidP="00AC04A6">
      <w:pPr>
        <w:pStyle w:val="ac"/>
        <w:numPr>
          <w:ilvl w:val="0"/>
          <w:numId w:val="14"/>
        </w:numPr>
        <w:spacing w:after="200" w:line="276" w:lineRule="auto"/>
        <w:jc w:val="both"/>
        <w:rPr>
          <w:b w:val="0"/>
          <w:szCs w:val="24"/>
        </w:rPr>
      </w:pPr>
      <w:r w:rsidRPr="008E723F">
        <w:rPr>
          <w:b w:val="0"/>
          <w:szCs w:val="24"/>
        </w:rPr>
        <w:t xml:space="preserve"> încasarea  supra plan  a veniturilor proprii  inclusiv transferurile de la bugetul  de alt nivel  în sumă de 451,9 mii lei  </w:t>
      </w:r>
    </w:p>
    <w:p w:rsidR="008E723F" w:rsidRPr="008E723F" w:rsidRDefault="008E723F" w:rsidP="00AC04A6">
      <w:pPr>
        <w:pStyle w:val="ac"/>
        <w:numPr>
          <w:ilvl w:val="0"/>
          <w:numId w:val="14"/>
        </w:numPr>
        <w:spacing w:after="200" w:line="276" w:lineRule="auto"/>
        <w:jc w:val="center"/>
        <w:rPr>
          <w:b w:val="0"/>
          <w:i/>
          <w:szCs w:val="24"/>
        </w:rPr>
      </w:pPr>
      <w:r w:rsidRPr="008E723F">
        <w:rPr>
          <w:b w:val="0"/>
          <w:szCs w:val="24"/>
        </w:rPr>
        <w:t xml:space="preserve">încasarea  supra plan a veniturilor din realizarea proprietăţii  în sumă  de  210,9   mii lei .  </w:t>
      </w:r>
      <w:r w:rsidRPr="008E723F">
        <w:rPr>
          <w:b w:val="0"/>
          <w:i/>
          <w:szCs w:val="24"/>
        </w:rPr>
        <w:t xml:space="preserve">                                           </w:t>
      </w:r>
    </w:p>
    <w:p w:rsidR="008E723F" w:rsidRPr="008E723F" w:rsidRDefault="008E723F" w:rsidP="008E723F">
      <w:pPr>
        <w:pStyle w:val="ac"/>
        <w:ind w:left="765"/>
        <w:rPr>
          <w:b w:val="0"/>
          <w:i/>
          <w:szCs w:val="24"/>
        </w:rPr>
      </w:pPr>
    </w:p>
    <w:p w:rsidR="008E723F" w:rsidRPr="008E723F" w:rsidRDefault="008E723F" w:rsidP="008E723F">
      <w:pPr>
        <w:ind w:left="405"/>
        <w:rPr>
          <w:b w:val="0"/>
          <w:i/>
          <w:szCs w:val="24"/>
        </w:rPr>
      </w:pPr>
    </w:p>
    <w:p w:rsidR="008E723F" w:rsidRPr="008E723F" w:rsidRDefault="008E723F" w:rsidP="008E723F">
      <w:pPr>
        <w:pStyle w:val="ac"/>
        <w:ind w:left="765"/>
        <w:jc w:val="center"/>
        <w:rPr>
          <w:b w:val="0"/>
          <w:i/>
          <w:szCs w:val="24"/>
        </w:rPr>
      </w:pPr>
      <w:r w:rsidRPr="008E723F">
        <w:rPr>
          <w:b w:val="0"/>
          <w:i/>
          <w:szCs w:val="24"/>
        </w:rPr>
        <w:t>Evoluţia  cheltuielilor  la nivel  de  grupă  principală</w:t>
      </w:r>
    </w:p>
    <w:tbl>
      <w:tblPr>
        <w:tblStyle w:val="a5"/>
        <w:tblW w:w="0" w:type="auto"/>
        <w:tblLook w:val="04A0"/>
      </w:tblPr>
      <w:tblGrid>
        <w:gridCol w:w="4498"/>
        <w:gridCol w:w="1376"/>
        <w:gridCol w:w="1531"/>
        <w:gridCol w:w="1599"/>
      </w:tblGrid>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Grupa    principală </w:t>
            </w:r>
          </w:p>
        </w:tc>
        <w:tc>
          <w:tcPr>
            <w:tcW w:w="1440" w:type="dxa"/>
          </w:tcPr>
          <w:p w:rsidR="008E723F" w:rsidRPr="008E723F" w:rsidRDefault="008E723F" w:rsidP="008E723F">
            <w:pPr>
              <w:jc w:val="both"/>
              <w:rPr>
                <w:b w:val="0"/>
                <w:sz w:val="24"/>
                <w:szCs w:val="24"/>
              </w:rPr>
            </w:pPr>
            <w:r w:rsidRPr="008E723F">
              <w:rPr>
                <w:b w:val="0"/>
                <w:sz w:val="24"/>
                <w:szCs w:val="24"/>
              </w:rPr>
              <w:t xml:space="preserve">Plan precizat  </w:t>
            </w:r>
          </w:p>
          <w:p w:rsidR="008E723F" w:rsidRPr="008E723F" w:rsidRDefault="008E723F" w:rsidP="008E723F">
            <w:pPr>
              <w:jc w:val="both"/>
              <w:rPr>
                <w:b w:val="0"/>
                <w:sz w:val="24"/>
                <w:szCs w:val="24"/>
              </w:rPr>
            </w:pPr>
            <w:r w:rsidRPr="008E723F">
              <w:rPr>
                <w:b w:val="0"/>
                <w:sz w:val="24"/>
                <w:szCs w:val="24"/>
              </w:rPr>
              <w:t>anul  2014</w:t>
            </w:r>
          </w:p>
        </w:tc>
        <w:tc>
          <w:tcPr>
            <w:tcW w:w="1611" w:type="dxa"/>
          </w:tcPr>
          <w:p w:rsidR="008E723F" w:rsidRPr="008E723F" w:rsidRDefault="008E723F" w:rsidP="008E723F">
            <w:pPr>
              <w:jc w:val="both"/>
              <w:rPr>
                <w:b w:val="0"/>
                <w:sz w:val="24"/>
                <w:szCs w:val="24"/>
              </w:rPr>
            </w:pPr>
            <w:r w:rsidRPr="008E723F">
              <w:rPr>
                <w:b w:val="0"/>
                <w:sz w:val="24"/>
                <w:szCs w:val="24"/>
              </w:rPr>
              <w:t xml:space="preserve">  Executat </w:t>
            </w:r>
          </w:p>
          <w:p w:rsidR="008E723F" w:rsidRPr="008E723F" w:rsidRDefault="008E723F" w:rsidP="008E723F">
            <w:pPr>
              <w:jc w:val="both"/>
              <w:rPr>
                <w:b w:val="0"/>
                <w:sz w:val="24"/>
                <w:szCs w:val="24"/>
              </w:rPr>
            </w:pPr>
            <w:r w:rsidRPr="008E723F">
              <w:rPr>
                <w:b w:val="0"/>
                <w:sz w:val="24"/>
                <w:szCs w:val="24"/>
              </w:rPr>
              <w:t>anul  2014</w:t>
            </w:r>
          </w:p>
        </w:tc>
        <w:tc>
          <w:tcPr>
            <w:tcW w:w="1552" w:type="dxa"/>
          </w:tcPr>
          <w:p w:rsidR="008E723F" w:rsidRPr="008E723F" w:rsidRDefault="008E723F" w:rsidP="00AC04A6">
            <w:pPr>
              <w:pStyle w:val="ac"/>
              <w:numPr>
                <w:ilvl w:val="0"/>
                <w:numId w:val="4"/>
              </w:numPr>
              <w:jc w:val="both"/>
              <w:rPr>
                <w:b w:val="0"/>
                <w:sz w:val="24"/>
                <w:szCs w:val="24"/>
              </w:rPr>
            </w:pPr>
            <w:r w:rsidRPr="008E723F">
              <w:rPr>
                <w:b w:val="0"/>
                <w:sz w:val="24"/>
                <w:szCs w:val="24"/>
              </w:rPr>
              <w:t>economie</w:t>
            </w:r>
          </w:p>
          <w:p w:rsidR="008E723F" w:rsidRPr="008E723F" w:rsidRDefault="008E723F" w:rsidP="008E723F">
            <w:pPr>
              <w:ind w:left="45"/>
              <w:jc w:val="both"/>
              <w:rPr>
                <w:b w:val="0"/>
                <w:sz w:val="24"/>
                <w:szCs w:val="24"/>
              </w:rPr>
            </w:pPr>
            <w:r w:rsidRPr="008E723F">
              <w:rPr>
                <w:b w:val="0"/>
                <w:sz w:val="24"/>
                <w:szCs w:val="24"/>
              </w:rPr>
              <w:t xml:space="preserve">+     depăşire </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Aparat </w:t>
            </w:r>
          </w:p>
        </w:tc>
        <w:tc>
          <w:tcPr>
            <w:tcW w:w="1440" w:type="dxa"/>
          </w:tcPr>
          <w:p w:rsidR="008E723F" w:rsidRPr="008E723F" w:rsidRDefault="008E723F" w:rsidP="008E723F">
            <w:pPr>
              <w:jc w:val="both"/>
              <w:rPr>
                <w:b w:val="0"/>
                <w:sz w:val="24"/>
                <w:szCs w:val="24"/>
              </w:rPr>
            </w:pPr>
            <w:r w:rsidRPr="008E723F">
              <w:rPr>
                <w:b w:val="0"/>
                <w:sz w:val="24"/>
                <w:szCs w:val="24"/>
              </w:rPr>
              <w:t>1682,5</w:t>
            </w:r>
          </w:p>
        </w:tc>
        <w:tc>
          <w:tcPr>
            <w:tcW w:w="1611" w:type="dxa"/>
          </w:tcPr>
          <w:p w:rsidR="008E723F" w:rsidRPr="008E723F" w:rsidRDefault="008E723F" w:rsidP="008E723F">
            <w:pPr>
              <w:jc w:val="both"/>
              <w:rPr>
                <w:b w:val="0"/>
                <w:sz w:val="24"/>
                <w:szCs w:val="24"/>
              </w:rPr>
            </w:pPr>
            <w:r w:rsidRPr="008E723F">
              <w:rPr>
                <w:b w:val="0"/>
                <w:sz w:val="24"/>
                <w:szCs w:val="24"/>
              </w:rPr>
              <w:t>1622,5</w:t>
            </w:r>
          </w:p>
        </w:tc>
        <w:tc>
          <w:tcPr>
            <w:tcW w:w="1552" w:type="dxa"/>
          </w:tcPr>
          <w:p w:rsidR="008E723F" w:rsidRPr="008E723F" w:rsidRDefault="008E723F" w:rsidP="008E723F">
            <w:pPr>
              <w:jc w:val="both"/>
              <w:rPr>
                <w:b w:val="0"/>
                <w:sz w:val="24"/>
                <w:szCs w:val="24"/>
              </w:rPr>
            </w:pPr>
            <w:r w:rsidRPr="008E723F">
              <w:rPr>
                <w:b w:val="0"/>
                <w:sz w:val="24"/>
                <w:szCs w:val="24"/>
              </w:rPr>
              <w:t>-60,0</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Activitatea administrativ- militară </w:t>
            </w:r>
          </w:p>
        </w:tc>
        <w:tc>
          <w:tcPr>
            <w:tcW w:w="1440" w:type="dxa"/>
          </w:tcPr>
          <w:p w:rsidR="008E723F" w:rsidRPr="008E723F" w:rsidRDefault="008E723F" w:rsidP="008E723F">
            <w:pPr>
              <w:jc w:val="both"/>
              <w:rPr>
                <w:b w:val="0"/>
                <w:sz w:val="24"/>
                <w:szCs w:val="24"/>
              </w:rPr>
            </w:pPr>
            <w:r w:rsidRPr="008E723F">
              <w:rPr>
                <w:b w:val="0"/>
                <w:sz w:val="24"/>
                <w:szCs w:val="24"/>
              </w:rPr>
              <w:t>3,5</w:t>
            </w:r>
          </w:p>
        </w:tc>
        <w:tc>
          <w:tcPr>
            <w:tcW w:w="1611" w:type="dxa"/>
          </w:tcPr>
          <w:p w:rsidR="008E723F" w:rsidRPr="008E723F" w:rsidRDefault="008E723F" w:rsidP="008E723F">
            <w:pPr>
              <w:jc w:val="both"/>
              <w:rPr>
                <w:b w:val="0"/>
                <w:sz w:val="24"/>
                <w:szCs w:val="24"/>
              </w:rPr>
            </w:pPr>
          </w:p>
        </w:tc>
        <w:tc>
          <w:tcPr>
            <w:tcW w:w="1552" w:type="dxa"/>
          </w:tcPr>
          <w:p w:rsidR="008E723F" w:rsidRPr="008E723F" w:rsidRDefault="008E723F" w:rsidP="008E723F">
            <w:pPr>
              <w:jc w:val="both"/>
              <w:rPr>
                <w:b w:val="0"/>
                <w:sz w:val="24"/>
                <w:szCs w:val="24"/>
              </w:rPr>
            </w:pPr>
            <w:r w:rsidRPr="008E723F">
              <w:rPr>
                <w:b w:val="0"/>
                <w:sz w:val="24"/>
                <w:szCs w:val="24"/>
              </w:rPr>
              <w:t>-3,5</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Instituţii preşcolare</w:t>
            </w:r>
          </w:p>
        </w:tc>
        <w:tc>
          <w:tcPr>
            <w:tcW w:w="1440" w:type="dxa"/>
          </w:tcPr>
          <w:p w:rsidR="008E723F" w:rsidRPr="008E723F" w:rsidRDefault="008E723F" w:rsidP="008E723F">
            <w:pPr>
              <w:jc w:val="both"/>
              <w:rPr>
                <w:b w:val="0"/>
                <w:sz w:val="24"/>
                <w:szCs w:val="24"/>
              </w:rPr>
            </w:pPr>
            <w:r w:rsidRPr="008E723F">
              <w:rPr>
                <w:b w:val="0"/>
                <w:sz w:val="24"/>
                <w:szCs w:val="24"/>
              </w:rPr>
              <w:t>5924,1</w:t>
            </w:r>
          </w:p>
        </w:tc>
        <w:tc>
          <w:tcPr>
            <w:tcW w:w="1611" w:type="dxa"/>
          </w:tcPr>
          <w:p w:rsidR="008E723F" w:rsidRPr="008E723F" w:rsidRDefault="008E723F" w:rsidP="008E723F">
            <w:pPr>
              <w:jc w:val="both"/>
              <w:rPr>
                <w:b w:val="0"/>
                <w:sz w:val="24"/>
                <w:szCs w:val="24"/>
              </w:rPr>
            </w:pPr>
            <w:r w:rsidRPr="008E723F">
              <w:rPr>
                <w:b w:val="0"/>
                <w:sz w:val="24"/>
                <w:szCs w:val="24"/>
              </w:rPr>
              <w:t>5349,7</w:t>
            </w:r>
          </w:p>
        </w:tc>
        <w:tc>
          <w:tcPr>
            <w:tcW w:w="1552" w:type="dxa"/>
          </w:tcPr>
          <w:p w:rsidR="008E723F" w:rsidRPr="008E723F" w:rsidRDefault="008E723F" w:rsidP="008E723F">
            <w:pPr>
              <w:jc w:val="both"/>
              <w:rPr>
                <w:b w:val="0"/>
                <w:sz w:val="24"/>
                <w:szCs w:val="24"/>
              </w:rPr>
            </w:pPr>
            <w:r w:rsidRPr="008E723F">
              <w:rPr>
                <w:b w:val="0"/>
                <w:sz w:val="24"/>
                <w:szCs w:val="24"/>
              </w:rPr>
              <w:t>-574,4</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Învăţămîntul liceal </w:t>
            </w:r>
          </w:p>
        </w:tc>
        <w:tc>
          <w:tcPr>
            <w:tcW w:w="1440" w:type="dxa"/>
          </w:tcPr>
          <w:p w:rsidR="008E723F" w:rsidRPr="008E723F" w:rsidRDefault="008E723F" w:rsidP="008E723F">
            <w:pPr>
              <w:jc w:val="both"/>
              <w:rPr>
                <w:b w:val="0"/>
                <w:sz w:val="24"/>
                <w:szCs w:val="24"/>
              </w:rPr>
            </w:pPr>
            <w:r w:rsidRPr="008E723F">
              <w:rPr>
                <w:b w:val="0"/>
                <w:sz w:val="24"/>
                <w:szCs w:val="24"/>
              </w:rPr>
              <w:t>658,5</w:t>
            </w:r>
          </w:p>
        </w:tc>
        <w:tc>
          <w:tcPr>
            <w:tcW w:w="1611" w:type="dxa"/>
          </w:tcPr>
          <w:p w:rsidR="008E723F" w:rsidRPr="008E723F" w:rsidRDefault="008E723F" w:rsidP="008E723F">
            <w:pPr>
              <w:jc w:val="both"/>
              <w:rPr>
                <w:b w:val="0"/>
                <w:sz w:val="24"/>
                <w:szCs w:val="24"/>
              </w:rPr>
            </w:pPr>
            <w:r w:rsidRPr="008E723F">
              <w:rPr>
                <w:b w:val="0"/>
                <w:sz w:val="24"/>
                <w:szCs w:val="24"/>
              </w:rPr>
              <w:t>658,4</w:t>
            </w:r>
          </w:p>
        </w:tc>
        <w:tc>
          <w:tcPr>
            <w:tcW w:w="1552" w:type="dxa"/>
          </w:tcPr>
          <w:p w:rsidR="008E723F" w:rsidRPr="008E723F" w:rsidRDefault="008E723F" w:rsidP="008E723F">
            <w:pPr>
              <w:jc w:val="both"/>
              <w:rPr>
                <w:b w:val="0"/>
                <w:sz w:val="24"/>
                <w:szCs w:val="24"/>
              </w:rPr>
            </w:pPr>
            <w:r w:rsidRPr="008E723F">
              <w:rPr>
                <w:b w:val="0"/>
                <w:sz w:val="24"/>
                <w:szCs w:val="24"/>
              </w:rPr>
              <w:t>-0,1</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Club,, Luceafărul,,</w:t>
            </w:r>
          </w:p>
        </w:tc>
        <w:tc>
          <w:tcPr>
            <w:tcW w:w="1440" w:type="dxa"/>
          </w:tcPr>
          <w:p w:rsidR="008E723F" w:rsidRPr="008E723F" w:rsidRDefault="008E723F" w:rsidP="008E723F">
            <w:pPr>
              <w:jc w:val="both"/>
              <w:rPr>
                <w:b w:val="0"/>
                <w:sz w:val="24"/>
                <w:szCs w:val="24"/>
              </w:rPr>
            </w:pPr>
            <w:r w:rsidRPr="008E723F">
              <w:rPr>
                <w:b w:val="0"/>
                <w:sz w:val="24"/>
                <w:szCs w:val="24"/>
              </w:rPr>
              <w:t>192,0</w:t>
            </w:r>
          </w:p>
        </w:tc>
        <w:tc>
          <w:tcPr>
            <w:tcW w:w="1611" w:type="dxa"/>
          </w:tcPr>
          <w:p w:rsidR="008E723F" w:rsidRPr="008E723F" w:rsidRDefault="008E723F" w:rsidP="008E723F">
            <w:pPr>
              <w:jc w:val="both"/>
              <w:rPr>
                <w:b w:val="0"/>
                <w:sz w:val="24"/>
                <w:szCs w:val="24"/>
              </w:rPr>
            </w:pPr>
            <w:r w:rsidRPr="008E723F">
              <w:rPr>
                <w:b w:val="0"/>
                <w:sz w:val="24"/>
                <w:szCs w:val="24"/>
              </w:rPr>
              <w:t>171,7</w:t>
            </w:r>
          </w:p>
        </w:tc>
        <w:tc>
          <w:tcPr>
            <w:tcW w:w="1552" w:type="dxa"/>
          </w:tcPr>
          <w:p w:rsidR="008E723F" w:rsidRPr="008E723F" w:rsidRDefault="008E723F" w:rsidP="008E723F">
            <w:pPr>
              <w:jc w:val="both"/>
              <w:rPr>
                <w:b w:val="0"/>
                <w:sz w:val="24"/>
                <w:szCs w:val="24"/>
              </w:rPr>
            </w:pPr>
            <w:r w:rsidRPr="008E723F">
              <w:rPr>
                <w:b w:val="0"/>
                <w:sz w:val="24"/>
                <w:szCs w:val="24"/>
              </w:rPr>
              <w:t>-20,3</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Contabilitatea centralizată </w:t>
            </w:r>
          </w:p>
        </w:tc>
        <w:tc>
          <w:tcPr>
            <w:tcW w:w="1440" w:type="dxa"/>
          </w:tcPr>
          <w:p w:rsidR="008E723F" w:rsidRPr="008E723F" w:rsidRDefault="008E723F" w:rsidP="008E723F">
            <w:pPr>
              <w:jc w:val="both"/>
              <w:rPr>
                <w:b w:val="0"/>
                <w:sz w:val="24"/>
                <w:szCs w:val="24"/>
              </w:rPr>
            </w:pPr>
            <w:r w:rsidRPr="008E723F">
              <w:rPr>
                <w:b w:val="0"/>
                <w:sz w:val="24"/>
                <w:szCs w:val="24"/>
              </w:rPr>
              <w:t>95,7</w:t>
            </w:r>
          </w:p>
        </w:tc>
        <w:tc>
          <w:tcPr>
            <w:tcW w:w="1611" w:type="dxa"/>
          </w:tcPr>
          <w:p w:rsidR="008E723F" w:rsidRPr="008E723F" w:rsidRDefault="008E723F" w:rsidP="008E723F">
            <w:pPr>
              <w:jc w:val="both"/>
              <w:rPr>
                <w:b w:val="0"/>
                <w:sz w:val="24"/>
                <w:szCs w:val="24"/>
              </w:rPr>
            </w:pPr>
            <w:r w:rsidRPr="008E723F">
              <w:rPr>
                <w:b w:val="0"/>
                <w:sz w:val="24"/>
                <w:szCs w:val="24"/>
              </w:rPr>
              <w:t>90,2</w:t>
            </w:r>
          </w:p>
        </w:tc>
        <w:tc>
          <w:tcPr>
            <w:tcW w:w="1552" w:type="dxa"/>
          </w:tcPr>
          <w:p w:rsidR="008E723F" w:rsidRPr="008E723F" w:rsidRDefault="008E723F" w:rsidP="008E723F">
            <w:pPr>
              <w:jc w:val="both"/>
              <w:rPr>
                <w:b w:val="0"/>
                <w:sz w:val="24"/>
                <w:szCs w:val="24"/>
              </w:rPr>
            </w:pPr>
            <w:r w:rsidRPr="008E723F">
              <w:rPr>
                <w:b w:val="0"/>
                <w:sz w:val="24"/>
                <w:szCs w:val="24"/>
              </w:rPr>
              <w:t>-5,5</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biblioteca</w:t>
            </w:r>
          </w:p>
        </w:tc>
        <w:tc>
          <w:tcPr>
            <w:tcW w:w="1440" w:type="dxa"/>
          </w:tcPr>
          <w:p w:rsidR="008E723F" w:rsidRPr="008E723F" w:rsidRDefault="008E723F" w:rsidP="008E723F">
            <w:pPr>
              <w:jc w:val="both"/>
              <w:rPr>
                <w:b w:val="0"/>
                <w:sz w:val="24"/>
                <w:szCs w:val="24"/>
              </w:rPr>
            </w:pPr>
            <w:r w:rsidRPr="008E723F">
              <w:rPr>
                <w:b w:val="0"/>
                <w:sz w:val="24"/>
                <w:szCs w:val="24"/>
              </w:rPr>
              <w:t>554,6</w:t>
            </w:r>
          </w:p>
        </w:tc>
        <w:tc>
          <w:tcPr>
            <w:tcW w:w="1611" w:type="dxa"/>
          </w:tcPr>
          <w:p w:rsidR="008E723F" w:rsidRPr="008E723F" w:rsidRDefault="008E723F" w:rsidP="008E723F">
            <w:pPr>
              <w:jc w:val="both"/>
              <w:rPr>
                <w:b w:val="0"/>
                <w:sz w:val="24"/>
                <w:szCs w:val="24"/>
              </w:rPr>
            </w:pPr>
            <w:r w:rsidRPr="008E723F">
              <w:rPr>
                <w:b w:val="0"/>
                <w:sz w:val="24"/>
                <w:szCs w:val="24"/>
              </w:rPr>
              <w:t>519,7</w:t>
            </w:r>
          </w:p>
        </w:tc>
        <w:tc>
          <w:tcPr>
            <w:tcW w:w="1552" w:type="dxa"/>
          </w:tcPr>
          <w:p w:rsidR="008E723F" w:rsidRPr="008E723F" w:rsidRDefault="008E723F" w:rsidP="008E723F">
            <w:pPr>
              <w:jc w:val="both"/>
              <w:rPr>
                <w:b w:val="0"/>
                <w:sz w:val="24"/>
                <w:szCs w:val="24"/>
              </w:rPr>
            </w:pPr>
            <w:r w:rsidRPr="008E723F">
              <w:rPr>
                <w:b w:val="0"/>
                <w:sz w:val="24"/>
                <w:szCs w:val="24"/>
              </w:rPr>
              <w:t>-34,9</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Casa de cultură</w:t>
            </w:r>
          </w:p>
        </w:tc>
        <w:tc>
          <w:tcPr>
            <w:tcW w:w="1440" w:type="dxa"/>
          </w:tcPr>
          <w:p w:rsidR="008E723F" w:rsidRPr="008E723F" w:rsidRDefault="008E723F" w:rsidP="008E723F">
            <w:pPr>
              <w:jc w:val="both"/>
              <w:rPr>
                <w:b w:val="0"/>
                <w:sz w:val="24"/>
                <w:szCs w:val="24"/>
              </w:rPr>
            </w:pPr>
            <w:r w:rsidRPr="008E723F">
              <w:rPr>
                <w:b w:val="0"/>
                <w:sz w:val="24"/>
                <w:szCs w:val="24"/>
              </w:rPr>
              <w:t>494,5</w:t>
            </w:r>
          </w:p>
        </w:tc>
        <w:tc>
          <w:tcPr>
            <w:tcW w:w="1611" w:type="dxa"/>
          </w:tcPr>
          <w:p w:rsidR="008E723F" w:rsidRPr="008E723F" w:rsidRDefault="008E723F" w:rsidP="008E723F">
            <w:pPr>
              <w:jc w:val="both"/>
              <w:rPr>
                <w:b w:val="0"/>
                <w:sz w:val="24"/>
                <w:szCs w:val="24"/>
              </w:rPr>
            </w:pPr>
            <w:r w:rsidRPr="008E723F">
              <w:rPr>
                <w:b w:val="0"/>
                <w:sz w:val="24"/>
                <w:szCs w:val="24"/>
              </w:rPr>
              <w:t>444,8</w:t>
            </w:r>
          </w:p>
        </w:tc>
        <w:tc>
          <w:tcPr>
            <w:tcW w:w="1552" w:type="dxa"/>
          </w:tcPr>
          <w:p w:rsidR="008E723F" w:rsidRPr="008E723F" w:rsidRDefault="008E723F" w:rsidP="008E723F">
            <w:pPr>
              <w:jc w:val="both"/>
              <w:rPr>
                <w:b w:val="0"/>
                <w:sz w:val="24"/>
                <w:szCs w:val="24"/>
              </w:rPr>
            </w:pPr>
            <w:r w:rsidRPr="008E723F">
              <w:rPr>
                <w:b w:val="0"/>
                <w:sz w:val="24"/>
                <w:szCs w:val="24"/>
              </w:rPr>
              <w:t>-49,7</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lastRenderedPageBreak/>
              <w:t>Cultura fizică şi sport</w:t>
            </w:r>
          </w:p>
        </w:tc>
        <w:tc>
          <w:tcPr>
            <w:tcW w:w="1440" w:type="dxa"/>
          </w:tcPr>
          <w:p w:rsidR="008E723F" w:rsidRPr="008E723F" w:rsidRDefault="008E723F" w:rsidP="008E723F">
            <w:pPr>
              <w:jc w:val="both"/>
              <w:rPr>
                <w:b w:val="0"/>
                <w:sz w:val="24"/>
                <w:szCs w:val="24"/>
              </w:rPr>
            </w:pPr>
            <w:r w:rsidRPr="008E723F">
              <w:rPr>
                <w:b w:val="0"/>
                <w:sz w:val="24"/>
                <w:szCs w:val="24"/>
              </w:rPr>
              <w:t>23,0</w:t>
            </w:r>
          </w:p>
        </w:tc>
        <w:tc>
          <w:tcPr>
            <w:tcW w:w="1611" w:type="dxa"/>
          </w:tcPr>
          <w:p w:rsidR="008E723F" w:rsidRPr="008E723F" w:rsidRDefault="008E723F" w:rsidP="008E723F">
            <w:pPr>
              <w:jc w:val="both"/>
              <w:rPr>
                <w:b w:val="0"/>
                <w:sz w:val="24"/>
                <w:szCs w:val="24"/>
              </w:rPr>
            </w:pPr>
            <w:r w:rsidRPr="008E723F">
              <w:rPr>
                <w:b w:val="0"/>
                <w:sz w:val="24"/>
                <w:szCs w:val="24"/>
              </w:rPr>
              <w:t>23,0</w:t>
            </w:r>
          </w:p>
        </w:tc>
        <w:tc>
          <w:tcPr>
            <w:tcW w:w="1552" w:type="dxa"/>
          </w:tcPr>
          <w:p w:rsidR="008E723F" w:rsidRPr="008E723F" w:rsidRDefault="008E723F" w:rsidP="008E723F">
            <w:pPr>
              <w:jc w:val="both"/>
              <w:rPr>
                <w:b w:val="0"/>
                <w:sz w:val="24"/>
                <w:szCs w:val="24"/>
              </w:rPr>
            </w:pP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stadion</w:t>
            </w:r>
          </w:p>
        </w:tc>
        <w:tc>
          <w:tcPr>
            <w:tcW w:w="1440" w:type="dxa"/>
          </w:tcPr>
          <w:p w:rsidR="008E723F" w:rsidRPr="008E723F" w:rsidRDefault="008E723F" w:rsidP="008E723F">
            <w:pPr>
              <w:jc w:val="both"/>
              <w:rPr>
                <w:b w:val="0"/>
                <w:sz w:val="24"/>
                <w:szCs w:val="24"/>
              </w:rPr>
            </w:pPr>
            <w:r w:rsidRPr="008E723F">
              <w:rPr>
                <w:b w:val="0"/>
                <w:sz w:val="24"/>
                <w:szCs w:val="24"/>
              </w:rPr>
              <w:t>228,2</w:t>
            </w:r>
          </w:p>
        </w:tc>
        <w:tc>
          <w:tcPr>
            <w:tcW w:w="1611" w:type="dxa"/>
          </w:tcPr>
          <w:p w:rsidR="008E723F" w:rsidRPr="008E723F" w:rsidRDefault="008E723F" w:rsidP="008E723F">
            <w:pPr>
              <w:jc w:val="both"/>
              <w:rPr>
                <w:b w:val="0"/>
                <w:sz w:val="24"/>
                <w:szCs w:val="24"/>
              </w:rPr>
            </w:pPr>
            <w:r w:rsidRPr="008E723F">
              <w:rPr>
                <w:b w:val="0"/>
                <w:sz w:val="24"/>
                <w:szCs w:val="24"/>
              </w:rPr>
              <w:t>215,7</w:t>
            </w:r>
          </w:p>
        </w:tc>
        <w:tc>
          <w:tcPr>
            <w:tcW w:w="1552" w:type="dxa"/>
          </w:tcPr>
          <w:p w:rsidR="008E723F" w:rsidRPr="008E723F" w:rsidRDefault="008E723F" w:rsidP="008E723F">
            <w:pPr>
              <w:jc w:val="both"/>
              <w:rPr>
                <w:b w:val="0"/>
                <w:sz w:val="24"/>
                <w:szCs w:val="24"/>
              </w:rPr>
            </w:pPr>
            <w:r w:rsidRPr="008E723F">
              <w:rPr>
                <w:b w:val="0"/>
                <w:sz w:val="24"/>
                <w:szCs w:val="24"/>
              </w:rPr>
              <w:t>-12,5</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Activităţi cultural -educative</w:t>
            </w:r>
          </w:p>
        </w:tc>
        <w:tc>
          <w:tcPr>
            <w:tcW w:w="1440" w:type="dxa"/>
          </w:tcPr>
          <w:p w:rsidR="008E723F" w:rsidRPr="008E723F" w:rsidRDefault="008E723F" w:rsidP="008E723F">
            <w:pPr>
              <w:jc w:val="both"/>
              <w:rPr>
                <w:b w:val="0"/>
                <w:sz w:val="24"/>
                <w:szCs w:val="24"/>
              </w:rPr>
            </w:pPr>
            <w:r w:rsidRPr="008E723F">
              <w:rPr>
                <w:b w:val="0"/>
                <w:sz w:val="24"/>
                <w:szCs w:val="24"/>
              </w:rPr>
              <w:t>23,6</w:t>
            </w:r>
          </w:p>
        </w:tc>
        <w:tc>
          <w:tcPr>
            <w:tcW w:w="1611" w:type="dxa"/>
          </w:tcPr>
          <w:p w:rsidR="008E723F" w:rsidRPr="008E723F" w:rsidRDefault="008E723F" w:rsidP="008E723F">
            <w:pPr>
              <w:jc w:val="both"/>
              <w:rPr>
                <w:b w:val="0"/>
                <w:sz w:val="24"/>
                <w:szCs w:val="24"/>
              </w:rPr>
            </w:pPr>
            <w:r w:rsidRPr="008E723F">
              <w:rPr>
                <w:b w:val="0"/>
                <w:sz w:val="24"/>
                <w:szCs w:val="24"/>
              </w:rPr>
              <w:t>23,6</w:t>
            </w:r>
          </w:p>
        </w:tc>
        <w:tc>
          <w:tcPr>
            <w:tcW w:w="1552" w:type="dxa"/>
          </w:tcPr>
          <w:p w:rsidR="008E723F" w:rsidRPr="008E723F" w:rsidRDefault="008E723F" w:rsidP="008E723F">
            <w:pPr>
              <w:jc w:val="both"/>
              <w:rPr>
                <w:b w:val="0"/>
                <w:sz w:val="24"/>
                <w:szCs w:val="24"/>
              </w:rPr>
            </w:pP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Protecţia valorilor istorico -culturală</w:t>
            </w:r>
          </w:p>
        </w:tc>
        <w:tc>
          <w:tcPr>
            <w:tcW w:w="1440" w:type="dxa"/>
          </w:tcPr>
          <w:p w:rsidR="008E723F" w:rsidRPr="008E723F" w:rsidRDefault="008E723F" w:rsidP="008E723F">
            <w:pPr>
              <w:jc w:val="both"/>
              <w:rPr>
                <w:b w:val="0"/>
                <w:sz w:val="24"/>
                <w:szCs w:val="24"/>
              </w:rPr>
            </w:pPr>
            <w:r w:rsidRPr="008E723F">
              <w:rPr>
                <w:b w:val="0"/>
                <w:sz w:val="24"/>
                <w:szCs w:val="24"/>
              </w:rPr>
              <w:t>445,0</w:t>
            </w:r>
          </w:p>
        </w:tc>
        <w:tc>
          <w:tcPr>
            <w:tcW w:w="1611" w:type="dxa"/>
          </w:tcPr>
          <w:p w:rsidR="008E723F" w:rsidRPr="008E723F" w:rsidRDefault="008E723F" w:rsidP="008E723F">
            <w:pPr>
              <w:jc w:val="both"/>
              <w:rPr>
                <w:b w:val="0"/>
                <w:sz w:val="24"/>
                <w:szCs w:val="24"/>
              </w:rPr>
            </w:pPr>
            <w:r w:rsidRPr="008E723F">
              <w:rPr>
                <w:b w:val="0"/>
                <w:sz w:val="24"/>
                <w:szCs w:val="24"/>
              </w:rPr>
              <w:t>443,8</w:t>
            </w:r>
          </w:p>
        </w:tc>
        <w:tc>
          <w:tcPr>
            <w:tcW w:w="1552" w:type="dxa"/>
          </w:tcPr>
          <w:p w:rsidR="008E723F" w:rsidRPr="008E723F" w:rsidRDefault="008E723F" w:rsidP="008E723F">
            <w:pPr>
              <w:jc w:val="both"/>
              <w:rPr>
                <w:b w:val="0"/>
                <w:sz w:val="24"/>
                <w:szCs w:val="24"/>
              </w:rPr>
            </w:pPr>
            <w:r w:rsidRPr="008E723F">
              <w:rPr>
                <w:b w:val="0"/>
                <w:sz w:val="24"/>
                <w:szCs w:val="24"/>
              </w:rPr>
              <w:t>-1,2</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Serviciu de mediator comunitar</w:t>
            </w:r>
          </w:p>
        </w:tc>
        <w:tc>
          <w:tcPr>
            <w:tcW w:w="1440" w:type="dxa"/>
          </w:tcPr>
          <w:p w:rsidR="008E723F" w:rsidRPr="008E723F" w:rsidRDefault="008E723F" w:rsidP="008E723F">
            <w:pPr>
              <w:jc w:val="both"/>
              <w:rPr>
                <w:b w:val="0"/>
                <w:sz w:val="24"/>
                <w:szCs w:val="24"/>
              </w:rPr>
            </w:pPr>
            <w:r w:rsidRPr="008E723F">
              <w:rPr>
                <w:b w:val="0"/>
                <w:sz w:val="24"/>
                <w:szCs w:val="24"/>
              </w:rPr>
              <w:t>23,1</w:t>
            </w:r>
          </w:p>
        </w:tc>
        <w:tc>
          <w:tcPr>
            <w:tcW w:w="1611" w:type="dxa"/>
          </w:tcPr>
          <w:p w:rsidR="008E723F" w:rsidRPr="008E723F" w:rsidRDefault="008E723F" w:rsidP="008E723F">
            <w:pPr>
              <w:jc w:val="both"/>
              <w:rPr>
                <w:b w:val="0"/>
                <w:sz w:val="24"/>
                <w:szCs w:val="24"/>
              </w:rPr>
            </w:pPr>
            <w:r w:rsidRPr="008E723F">
              <w:rPr>
                <w:b w:val="0"/>
                <w:sz w:val="24"/>
                <w:szCs w:val="24"/>
              </w:rPr>
              <w:t>19,3</w:t>
            </w:r>
          </w:p>
        </w:tc>
        <w:tc>
          <w:tcPr>
            <w:tcW w:w="1552" w:type="dxa"/>
          </w:tcPr>
          <w:p w:rsidR="008E723F" w:rsidRPr="008E723F" w:rsidRDefault="008E723F" w:rsidP="008E723F">
            <w:pPr>
              <w:jc w:val="both"/>
              <w:rPr>
                <w:b w:val="0"/>
                <w:sz w:val="24"/>
                <w:szCs w:val="24"/>
              </w:rPr>
            </w:pPr>
            <w:r w:rsidRPr="008E723F">
              <w:rPr>
                <w:b w:val="0"/>
                <w:sz w:val="24"/>
                <w:szCs w:val="24"/>
              </w:rPr>
              <w:t>-3,8</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Acţiuni de asistenţă şi susţinerea  populaţiei</w:t>
            </w:r>
          </w:p>
        </w:tc>
        <w:tc>
          <w:tcPr>
            <w:tcW w:w="1440" w:type="dxa"/>
          </w:tcPr>
          <w:p w:rsidR="008E723F" w:rsidRPr="008E723F" w:rsidRDefault="008E723F" w:rsidP="008E723F">
            <w:pPr>
              <w:jc w:val="both"/>
              <w:rPr>
                <w:b w:val="0"/>
                <w:sz w:val="24"/>
                <w:szCs w:val="24"/>
              </w:rPr>
            </w:pPr>
            <w:r w:rsidRPr="008E723F">
              <w:rPr>
                <w:b w:val="0"/>
                <w:sz w:val="24"/>
                <w:szCs w:val="24"/>
              </w:rPr>
              <w:t>237,6</w:t>
            </w:r>
          </w:p>
        </w:tc>
        <w:tc>
          <w:tcPr>
            <w:tcW w:w="1611" w:type="dxa"/>
          </w:tcPr>
          <w:p w:rsidR="008E723F" w:rsidRPr="008E723F" w:rsidRDefault="008E723F" w:rsidP="008E723F">
            <w:pPr>
              <w:jc w:val="both"/>
              <w:rPr>
                <w:b w:val="0"/>
                <w:sz w:val="24"/>
                <w:szCs w:val="24"/>
              </w:rPr>
            </w:pPr>
            <w:r w:rsidRPr="008E723F">
              <w:rPr>
                <w:b w:val="0"/>
                <w:sz w:val="24"/>
                <w:szCs w:val="24"/>
              </w:rPr>
              <w:t>230,1</w:t>
            </w:r>
          </w:p>
        </w:tc>
        <w:tc>
          <w:tcPr>
            <w:tcW w:w="1552" w:type="dxa"/>
          </w:tcPr>
          <w:p w:rsidR="008E723F" w:rsidRPr="008E723F" w:rsidRDefault="008E723F" w:rsidP="008E723F">
            <w:pPr>
              <w:jc w:val="both"/>
              <w:rPr>
                <w:b w:val="0"/>
                <w:sz w:val="24"/>
                <w:szCs w:val="24"/>
              </w:rPr>
            </w:pPr>
            <w:r w:rsidRPr="008E723F">
              <w:rPr>
                <w:b w:val="0"/>
                <w:sz w:val="24"/>
                <w:szCs w:val="24"/>
              </w:rPr>
              <w:t>-7,5</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Gospodăria drumurilor</w:t>
            </w:r>
          </w:p>
        </w:tc>
        <w:tc>
          <w:tcPr>
            <w:tcW w:w="1440" w:type="dxa"/>
          </w:tcPr>
          <w:p w:rsidR="008E723F" w:rsidRPr="008E723F" w:rsidRDefault="008E723F" w:rsidP="008E723F">
            <w:pPr>
              <w:jc w:val="both"/>
              <w:rPr>
                <w:b w:val="0"/>
                <w:sz w:val="24"/>
                <w:szCs w:val="24"/>
              </w:rPr>
            </w:pPr>
            <w:r w:rsidRPr="008E723F">
              <w:rPr>
                <w:b w:val="0"/>
                <w:sz w:val="24"/>
                <w:szCs w:val="24"/>
              </w:rPr>
              <w:t>750,0</w:t>
            </w:r>
          </w:p>
        </w:tc>
        <w:tc>
          <w:tcPr>
            <w:tcW w:w="1611" w:type="dxa"/>
          </w:tcPr>
          <w:p w:rsidR="008E723F" w:rsidRPr="008E723F" w:rsidRDefault="008E723F" w:rsidP="008E723F">
            <w:pPr>
              <w:jc w:val="both"/>
              <w:rPr>
                <w:b w:val="0"/>
                <w:sz w:val="24"/>
                <w:szCs w:val="24"/>
              </w:rPr>
            </w:pPr>
            <w:r w:rsidRPr="008E723F">
              <w:rPr>
                <w:b w:val="0"/>
                <w:sz w:val="24"/>
                <w:szCs w:val="24"/>
              </w:rPr>
              <w:t>750,0</w:t>
            </w:r>
          </w:p>
        </w:tc>
        <w:tc>
          <w:tcPr>
            <w:tcW w:w="1552" w:type="dxa"/>
          </w:tcPr>
          <w:p w:rsidR="008E723F" w:rsidRPr="008E723F" w:rsidRDefault="008E723F" w:rsidP="008E723F">
            <w:pPr>
              <w:jc w:val="both"/>
              <w:rPr>
                <w:b w:val="0"/>
                <w:sz w:val="24"/>
                <w:szCs w:val="24"/>
              </w:rPr>
            </w:pP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Alte cheltuieli de gospodărie a drumurilor</w:t>
            </w:r>
          </w:p>
        </w:tc>
        <w:tc>
          <w:tcPr>
            <w:tcW w:w="1440" w:type="dxa"/>
          </w:tcPr>
          <w:p w:rsidR="008E723F" w:rsidRPr="008E723F" w:rsidRDefault="008E723F" w:rsidP="008E723F">
            <w:pPr>
              <w:jc w:val="both"/>
              <w:rPr>
                <w:b w:val="0"/>
                <w:sz w:val="24"/>
                <w:szCs w:val="24"/>
              </w:rPr>
            </w:pPr>
            <w:r w:rsidRPr="008E723F">
              <w:rPr>
                <w:b w:val="0"/>
                <w:sz w:val="24"/>
                <w:szCs w:val="24"/>
              </w:rPr>
              <w:t>2519,2</w:t>
            </w:r>
          </w:p>
        </w:tc>
        <w:tc>
          <w:tcPr>
            <w:tcW w:w="1611" w:type="dxa"/>
          </w:tcPr>
          <w:p w:rsidR="008E723F" w:rsidRPr="008E723F" w:rsidRDefault="008E723F" w:rsidP="008E723F">
            <w:pPr>
              <w:jc w:val="both"/>
              <w:rPr>
                <w:b w:val="0"/>
                <w:sz w:val="24"/>
                <w:szCs w:val="24"/>
              </w:rPr>
            </w:pPr>
            <w:r w:rsidRPr="008E723F">
              <w:rPr>
                <w:b w:val="0"/>
                <w:sz w:val="24"/>
                <w:szCs w:val="24"/>
              </w:rPr>
              <w:t>2513,1</w:t>
            </w:r>
          </w:p>
        </w:tc>
        <w:tc>
          <w:tcPr>
            <w:tcW w:w="1552" w:type="dxa"/>
          </w:tcPr>
          <w:p w:rsidR="008E723F" w:rsidRPr="008E723F" w:rsidRDefault="008E723F" w:rsidP="008E723F">
            <w:pPr>
              <w:jc w:val="both"/>
              <w:rPr>
                <w:b w:val="0"/>
                <w:sz w:val="24"/>
                <w:szCs w:val="24"/>
              </w:rPr>
            </w:pPr>
            <w:r w:rsidRPr="008E723F">
              <w:rPr>
                <w:b w:val="0"/>
                <w:sz w:val="24"/>
                <w:szCs w:val="24"/>
              </w:rPr>
              <w:t>-6,1</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Fondul de locuinţe</w:t>
            </w:r>
          </w:p>
        </w:tc>
        <w:tc>
          <w:tcPr>
            <w:tcW w:w="1440" w:type="dxa"/>
          </w:tcPr>
          <w:p w:rsidR="008E723F" w:rsidRPr="008E723F" w:rsidRDefault="008E723F" w:rsidP="008E723F">
            <w:pPr>
              <w:jc w:val="both"/>
              <w:rPr>
                <w:b w:val="0"/>
                <w:sz w:val="24"/>
                <w:szCs w:val="24"/>
              </w:rPr>
            </w:pPr>
            <w:r w:rsidRPr="008E723F">
              <w:rPr>
                <w:b w:val="0"/>
                <w:sz w:val="24"/>
                <w:szCs w:val="24"/>
              </w:rPr>
              <w:t>70,0</w:t>
            </w:r>
          </w:p>
        </w:tc>
        <w:tc>
          <w:tcPr>
            <w:tcW w:w="1611" w:type="dxa"/>
          </w:tcPr>
          <w:p w:rsidR="008E723F" w:rsidRPr="008E723F" w:rsidRDefault="008E723F" w:rsidP="008E723F">
            <w:pPr>
              <w:jc w:val="both"/>
              <w:rPr>
                <w:b w:val="0"/>
                <w:sz w:val="24"/>
                <w:szCs w:val="24"/>
              </w:rPr>
            </w:pPr>
            <w:r w:rsidRPr="008E723F">
              <w:rPr>
                <w:b w:val="0"/>
                <w:sz w:val="24"/>
                <w:szCs w:val="24"/>
              </w:rPr>
              <w:t>63,6</w:t>
            </w:r>
          </w:p>
        </w:tc>
        <w:tc>
          <w:tcPr>
            <w:tcW w:w="1552" w:type="dxa"/>
          </w:tcPr>
          <w:p w:rsidR="008E723F" w:rsidRPr="008E723F" w:rsidRDefault="008E723F" w:rsidP="008E723F">
            <w:pPr>
              <w:jc w:val="both"/>
              <w:rPr>
                <w:b w:val="0"/>
                <w:sz w:val="24"/>
                <w:szCs w:val="24"/>
              </w:rPr>
            </w:pPr>
            <w:r w:rsidRPr="008E723F">
              <w:rPr>
                <w:b w:val="0"/>
                <w:sz w:val="24"/>
                <w:szCs w:val="24"/>
              </w:rPr>
              <w:t>-6,4</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Gospodăria  comunală </w:t>
            </w:r>
          </w:p>
        </w:tc>
        <w:tc>
          <w:tcPr>
            <w:tcW w:w="1440" w:type="dxa"/>
          </w:tcPr>
          <w:p w:rsidR="008E723F" w:rsidRPr="008E723F" w:rsidRDefault="008E723F" w:rsidP="008E723F">
            <w:pPr>
              <w:jc w:val="both"/>
              <w:rPr>
                <w:b w:val="0"/>
                <w:sz w:val="24"/>
                <w:szCs w:val="24"/>
              </w:rPr>
            </w:pPr>
            <w:r w:rsidRPr="008E723F">
              <w:rPr>
                <w:b w:val="0"/>
                <w:sz w:val="24"/>
                <w:szCs w:val="24"/>
              </w:rPr>
              <w:t>60,5</w:t>
            </w:r>
          </w:p>
        </w:tc>
        <w:tc>
          <w:tcPr>
            <w:tcW w:w="1611" w:type="dxa"/>
          </w:tcPr>
          <w:p w:rsidR="008E723F" w:rsidRPr="008E723F" w:rsidRDefault="008E723F" w:rsidP="008E723F">
            <w:pPr>
              <w:jc w:val="both"/>
              <w:rPr>
                <w:b w:val="0"/>
                <w:sz w:val="24"/>
                <w:szCs w:val="24"/>
              </w:rPr>
            </w:pPr>
            <w:r w:rsidRPr="008E723F">
              <w:rPr>
                <w:b w:val="0"/>
                <w:sz w:val="24"/>
                <w:szCs w:val="24"/>
              </w:rPr>
              <w:t>58,5</w:t>
            </w:r>
          </w:p>
        </w:tc>
        <w:tc>
          <w:tcPr>
            <w:tcW w:w="1552" w:type="dxa"/>
          </w:tcPr>
          <w:p w:rsidR="008E723F" w:rsidRPr="008E723F" w:rsidRDefault="008E723F" w:rsidP="008E723F">
            <w:pPr>
              <w:jc w:val="both"/>
              <w:rPr>
                <w:b w:val="0"/>
                <w:sz w:val="24"/>
                <w:szCs w:val="24"/>
              </w:rPr>
            </w:pPr>
            <w:r w:rsidRPr="008E723F">
              <w:rPr>
                <w:b w:val="0"/>
                <w:sz w:val="24"/>
                <w:szCs w:val="24"/>
              </w:rPr>
              <w:t>-2,0</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Amenajarea teritoriului</w:t>
            </w:r>
          </w:p>
        </w:tc>
        <w:tc>
          <w:tcPr>
            <w:tcW w:w="1440" w:type="dxa"/>
          </w:tcPr>
          <w:p w:rsidR="008E723F" w:rsidRPr="008E723F" w:rsidRDefault="008E723F" w:rsidP="008E723F">
            <w:pPr>
              <w:jc w:val="both"/>
              <w:rPr>
                <w:b w:val="0"/>
                <w:sz w:val="24"/>
                <w:szCs w:val="24"/>
              </w:rPr>
            </w:pPr>
            <w:r w:rsidRPr="008E723F">
              <w:rPr>
                <w:b w:val="0"/>
                <w:sz w:val="24"/>
                <w:szCs w:val="24"/>
              </w:rPr>
              <w:t>3273,3</w:t>
            </w:r>
          </w:p>
        </w:tc>
        <w:tc>
          <w:tcPr>
            <w:tcW w:w="1611" w:type="dxa"/>
          </w:tcPr>
          <w:p w:rsidR="008E723F" w:rsidRPr="008E723F" w:rsidRDefault="008E723F" w:rsidP="008E723F">
            <w:pPr>
              <w:jc w:val="both"/>
              <w:rPr>
                <w:b w:val="0"/>
                <w:sz w:val="24"/>
                <w:szCs w:val="24"/>
              </w:rPr>
            </w:pPr>
            <w:r w:rsidRPr="008E723F">
              <w:rPr>
                <w:b w:val="0"/>
                <w:sz w:val="24"/>
                <w:szCs w:val="24"/>
              </w:rPr>
              <w:t>3268,3</w:t>
            </w:r>
          </w:p>
        </w:tc>
        <w:tc>
          <w:tcPr>
            <w:tcW w:w="1552" w:type="dxa"/>
          </w:tcPr>
          <w:p w:rsidR="008E723F" w:rsidRPr="008E723F" w:rsidRDefault="008E723F" w:rsidP="008E723F">
            <w:pPr>
              <w:jc w:val="both"/>
              <w:rPr>
                <w:b w:val="0"/>
                <w:sz w:val="24"/>
                <w:szCs w:val="24"/>
              </w:rPr>
            </w:pPr>
            <w:r w:rsidRPr="008E723F">
              <w:rPr>
                <w:b w:val="0"/>
                <w:sz w:val="24"/>
                <w:szCs w:val="24"/>
              </w:rPr>
              <w:t>-5,0</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Iluminarea stradală</w:t>
            </w:r>
          </w:p>
        </w:tc>
        <w:tc>
          <w:tcPr>
            <w:tcW w:w="1440" w:type="dxa"/>
          </w:tcPr>
          <w:p w:rsidR="008E723F" w:rsidRPr="008E723F" w:rsidRDefault="008E723F" w:rsidP="008E723F">
            <w:pPr>
              <w:jc w:val="both"/>
              <w:rPr>
                <w:b w:val="0"/>
                <w:sz w:val="24"/>
                <w:szCs w:val="24"/>
              </w:rPr>
            </w:pPr>
            <w:r w:rsidRPr="008E723F">
              <w:rPr>
                <w:b w:val="0"/>
                <w:sz w:val="24"/>
                <w:szCs w:val="24"/>
              </w:rPr>
              <w:t>493,3</w:t>
            </w:r>
          </w:p>
        </w:tc>
        <w:tc>
          <w:tcPr>
            <w:tcW w:w="1611" w:type="dxa"/>
          </w:tcPr>
          <w:p w:rsidR="008E723F" w:rsidRPr="008E723F" w:rsidRDefault="008E723F" w:rsidP="008E723F">
            <w:pPr>
              <w:jc w:val="both"/>
              <w:rPr>
                <w:b w:val="0"/>
                <w:sz w:val="24"/>
                <w:szCs w:val="24"/>
              </w:rPr>
            </w:pPr>
            <w:r w:rsidRPr="008E723F">
              <w:rPr>
                <w:b w:val="0"/>
                <w:sz w:val="24"/>
                <w:szCs w:val="24"/>
              </w:rPr>
              <w:t>481,9</w:t>
            </w:r>
          </w:p>
        </w:tc>
        <w:tc>
          <w:tcPr>
            <w:tcW w:w="1552" w:type="dxa"/>
          </w:tcPr>
          <w:p w:rsidR="008E723F" w:rsidRPr="008E723F" w:rsidRDefault="008E723F" w:rsidP="008E723F">
            <w:pPr>
              <w:jc w:val="both"/>
              <w:rPr>
                <w:b w:val="0"/>
                <w:sz w:val="24"/>
                <w:szCs w:val="24"/>
              </w:rPr>
            </w:pPr>
            <w:r w:rsidRPr="008E723F">
              <w:rPr>
                <w:b w:val="0"/>
                <w:sz w:val="24"/>
                <w:szCs w:val="24"/>
              </w:rPr>
              <w:t>-11,4</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Fondul de rezervă </w:t>
            </w:r>
          </w:p>
        </w:tc>
        <w:tc>
          <w:tcPr>
            <w:tcW w:w="1440" w:type="dxa"/>
          </w:tcPr>
          <w:p w:rsidR="008E723F" w:rsidRPr="008E723F" w:rsidRDefault="008E723F" w:rsidP="008E723F">
            <w:pPr>
              <w:jc w:val="both"/>
              <w:rPr>
                <w:b w:val="0"/>
                <w:sz w:val="24"/>
                <w:szCs w:val="24"/>
              </w:rPr>
            </w:pPr>
            <w:r w:rsidRPr="008E723F">
              <w:rPr>
                <w:b w:val="0"/>
                <w:sz w:val="24"/>
                <w:szCs w:val="24"/>
              </w:rPr>
              <w:t>0,1</w:t>
            </w:r>
          </w:p>
        </w:tc>
        <w:tc>
          <w:tcPr>
            <w:tcW w:w="1611" w:type="dxa"/>
          </w:tcPr>
          <w:p w:rsidR="008E723F" w:rsidRPr="008E723F" w:rsidRDefault="008E723F" w:rsidP="008E723F">
            <w:pPr>
              <w:jc w:val="both"/>
              <w:rPr>
                <w:b w:val="0"/>
                <w:sz w:val="24"/>
                <w:szCs w:val="24"/>
              </w:rPr>
            </w:pPr>
          </w:p>
        </w:tc>
        <w:tc>
          <w:tcPr>
            <w:tcW w:w="1552" w:type="dxa"/>
          </w:tcPr>
          <w:p w:rsidR="008E723F" w:rsidRPr="008E723F" w:rsidRDefault="008E723F" w:rsidP="008E723F">
            <w:pPr>
              <w:jc w:val="both"/>
              <w:rPr>
                <w:b w:val="0"/>
                <w:sz w:val="24"/>
                <w:szCs w:val="24"/>
              </w:rPr>
            </w:pPr>
            <w:r w:rsidRPr="008E723F">
              <w:rPr>
                <w:b w:val="0"/>
                <w:sz w:val="24"/>
                <w:szCs w:val="24"/>
              </w:rPr>
              <w:t>-0,1</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Gr. 20-09-015</w:t>
            </w:r>
          </w:p>
        </w:tc>
        <w:tc>
          <w:tcPr>
            <w:tcW w:w="1440" w:type="dxa"/>
          </w:tcPr>
          <w:p w:rsidR="008E723F" w:rsidRPr="008E723F" w:rsidRDefault="008E723F" w:rsidP="008E723F">
            <w:pPr>
              <w:jc w:val="both"/>
              <w:rPr>
                <w:b w:val="0"/>
                <w:sz w:val="24"/>
                <w:szCs w:val="24"/>
              </w:rPr>
            </w:pPr>
            <w:r w:rsidRPr="008E723F">
              <w:rPr>
                <w:b w:val="0"/>
                <w:sz w:val="24"/>
                <w:szCs w:val="24"/>
              </w:rPr>
              <w:t>141,4</w:t>
            </w:r>
          </w:p>
        </w:tc>
        <w:tc>
          <w:tcPr>
            <w:tcW w:w="1611" w:type="dxa"/>
          </w:tcPr>
          <w:p w:rsidR="008E723F" w:rsidRPr="008E723F" w:rsidRDefault="008E723F" w:rsidP="008E723F">
            <w:pPr>
              <w:jc w:val="both"/>
              <w:rPr>
                <w:b w:val="0"/>
                <w:sz w:val="24"/>
                <w:szCs w:val="24"/>
              </w:rPr>
            </w:pPr>
            <w:r w:rsidRPr="008E723F">
              <w:rPr>
                <w:b w:val="0"/>
                <w:sz w:val="24"/>
                <w:szCs w:val="24"/>
              </w:rPr>
              <w:t>134,1</w:t>
            </w:r>
          </w:p>
        </w:tc>
        <w:tc>
          <w:tcPr>
            <w:tcW w:w="1552" w:type="dxa"/>
          </w:tcPr>
          <w:p w:rsidR="008E723F" w:rsidRPr="008E723F" w:rsidRDefault="008E723F" w:rsidP="008E723F">
            <w:pPr>
              <w:jc w:val="both"/>
              <w:rPr>
                <w:b w:val="0"/>
                <w:sz w:val="24"/>
                <w:szCs w:val="24"/>
              </w:rPr>
            </w:pPr>
            <w:r w:rsidRPr="008E723F">
              <w:rPr>
                <w:b w:val="0"/>
                <w:sz w:val="24"/>
                <w:szCs w:val="24"/>
              </w:rPr>
              <w:t>-7,3</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Deservirea  împrumuturilor</w:t>
            </w:r>
          </w:p>
        </w:tc>
        <w:tc>
          <w:tcPr>
            <w:tcW w:w="1440" w:type="dxa"/>
          </w:tcPr>
          <w:p w:rsidR="008E723F" w:rsidRPr="008E723F" w:rsidRDefault="008E723F" w:rsidP="008E723F">
            <w:pPr>
              <w:jc w:val="both"/>
              <w:rPr>
                <w:b w:val="0"/>
                <w:sz w:val="24"/>
                <w:szCs w:val="24"/>
              </w:rPr>
            </w:pPr>
            <w:r w:rsidRPr="008E723F">
              <w:rPr>
                <w:b w:val="0"/>
                <w:sz w:val="24"/>
                <w:szCs w:val="24"/>
              </w:rPr>
              <w:t>49,4</w:t>
            </w:r>
          </w:p>
        </w:tc>
        <w:tc>
          <w:tcPr>
            <w:tcW w:w="1611" w:type="dxa"/>
          </w:tcPr>
          <w:p w:rsidR="008E723F" w:rsidRPr="008E723F" w:rsidRDefault="008E723F" w:rsidP="008E723F">
            <w:pPr>
              <w:jc w:val="both"/>
              <w:rPr>
                <w:b w:val="0"/>
                <w:sz w:val="24"/>
                <w:szCs w:val="24"/>
              </w:rPr>
            </w:pPr>
            <w:r w:rsidRPr="008E723F">
              <w:rPr>
                <w:b w:val="0"/>
                <w:sz w:val="24"/>
                <w:szCs w:val="24"/>
              </w:rPr>
              <w:t>36,0</w:t>
            </w:r>
          </w:p>
        </w:tc>
        <w:tc>
          <w:tcPr>
            <w:tcW w:w="1552" w:type="dxa"/>
          </w:tcPr>
          <w:p w:rsidR="008E723F" w:rsidRPr="008E723F" w:rsidRDefault="008E723F" w:rsidP="008E723F">
            <w:pPr>
              <w:jc w:val="both"/>
              <w:rPr>
                <w:b w:val="0"/>
                <w:sz w:val="24"/>
                <w:szCs w:val="24"/>
              </w:rPr>
            </w:pPr>
            <w:r w:rsidRPr="008E723F">
              <w:rPr>
                <w:b w:val="0"/>
                <w:sz w:val="24"/>
                <w:szCs w:val="24"/>
              </w:rPr>
              <w:t>-13,4</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Gr, 20-09-214</w:t>
            </w:r>
          </w:p>
        </w:tc>
        <w:tc>
          <w:tcPr>
            <w:tcW w:w="1440" w:type="dxa"/>
          </w:tcPr>
          <w:p w:rsidR="008E723F" w:rsidRPr="008E723F" w:rsidRDefault="008E723F" w:rsidP="008E723F">
            <w:pPr>
              <w:jc w:val="both"/>
              <w:rPr>
                <w:b w:val="0"/>
                <w:sz w:val="24"/>
                <w:szCs w:val="24"/>
              </w:rPr>
            </w:pPr>
            <w:r w:rsidRPr="008E723F">
              <w:rPr>
                <w:b w:val="0"/>
                <w:sz w:val="24"/>
                <w:szCs w:val="24"/>
              </w:rPr>
              <w:t>1346,8</w:t>
            </w:r>
          </w:p>
        </w:tc>
        <w:tc>
          <w:tcPr>
            <w:tcW w:w="1611" w:type="dxa"/>
          </w:tcPr>
          <w:p w:rsidR="008E723F" w:rsidRPr="008E723F" w:rsidRDefault="008E723F" w:rsidP="008E723F">
            <w:pPr>
              <w:jc w:val="both"/>
              <w:rPr>
                <w:b w:val="0"/>
                <w:sz w:val="24"/>
                <w:szCs w:val="24"/>
              </w:rPr>
            </w:pPr>
            <w:r w:rsidRPr="008E723F">
              <w:rPr>
                <w:b w:val="0"/>
                <w:sz w:val="24"/>
                <w:szCs w:val="24"/>
              </w:rPr>
              <w:t>1313,8</w:t>
            </w:r>
          </w:p>
        </w:tc>
        <w:tc>
          <w:tcPr>
            <w:tcW w:w="1552" w:type="dxa"/>
          </w:tcPr>
          <w:p w:rsidR="008E723F" w:rsidRPr="008E723F" w:rsidRDefault="008E723F" w:rsidP="008E723F">
            <w:pPr>
              <w:jc w:val="both"/>
              <w:rPr>
                <w:b w:val="0"/>
                <w:sz w:val="24"/>
                <w:szCs w:val="24"/>
              </w:rPr>
            </w:pPr>
            <w:r w:rsidRPr="008E723F">
              <w:rPr>
                <w:b w:val="0"/>
                <w:sz w:val="24"/>
                <w:szCs w:val="24"/>
              </w:rPr>
              <w:t>-33,0</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Rambursarea împrumutului  energetic -II</w:t>
            </w:r>
          </w:p>
        </w:tc>
        <w:tc>
          <w:tcPr>
            <w:tcW w:w="1440" w:type="dxa"/>
          </w:tcPr>
          <w:p w:rsidR="008E723F" w:rsidRPr="008E723F" w:rsidRDefault="008E723F" w:rsidP="008E723F">
            <w:pPr>
              <w:jc w:val="both"/>
              <w:rPr>
                <w:b w:val="0"/>
                <w:sz w:val="24"/>
                <w:szCs w:val="24"/>
              </w:rPr>
            </w:pPr>
            <w:r w:rsidRPr="008E723F">
              <w:rPr>
                <w:b w:val="0"/>
                <w:sz w:val="24"/>
                <w:szCs w:val="24"/>
              </w:rPr>
              <w:t>400,0</w:t>
            </w:r>
          </w:p>
        </w:tc>
        <w:tc>
          <w:tcPr>
            <w:tcW w:w="1611" w:type="dxa"/>
          </w:tcPr>
          <w:p w:rsidR="008E723F" w:rsidRPr="008E723F" w:rsidRDefault="008E723F" w:rsidP="008E723F">
            <w:pPr>
              <w:jc w:val="both"/>
              <w:rPr>
                <w:b w:val="0"/>
                <w:sz w:val="24"/>
                <w:szCs w:val="24"/>
              </w:rPr>
            </w:pPr>
            <w:r w:rsidRPr="008E723F">
              <w:rPr>
                <w:b w:val="0"/>
                <w:sz w:val="24"/>
                <w:szCs w:val="24"/>
              </w:rPr>
              <w:t>504,5</w:t>
            </w:r>
          </w:p>
        </w:tc>
        <w:tc>
          <w:tcPr>
            <w:tcW w:w="1552" w:type="dxa"/>
          </w:tcPr>
          <w:p w:rsidR="008E723F" w:rsidRPr="008E723F" w:rsidRDefault="008E723F" w:rsidP="008E723F">
            <w:pPr>
              <w:jc w:val="both"/>
              <w:rPr>
                <w:b w:val="0"/>
                <w:sz w:val="24"/>
                <w:szCs w:val="24"/>
              </w:rPr>
            </w:pPr>
            <w:r w:rsidRPr="008E723F">
              <w:rPr>
                <w:b w:val="0"/>
                <w:sz w:val="24"/>
                <w:szCs w:val="24"/>
              </w:rPr>
              <w:t>+104,5</w:t>
            </w:r>
          </w:p>
        </w:tc>
      </w:tr>
      <w:tr w:rsidR="008E723F" w:rsidRPr="008E723F" w:rsidTr="008E723F">
        <w:tc>
          <w:tcPr>
            <w:tcW w:w="4968" w:type="dxa"/>
          </w:tcPr>
          <w:p w:rsidR="008E723F" w:rsidRPr="008E723F" w:rsidRDefault="008E723F" w:rsidP="008E723F">
            <w:pPr>
              <w:jc w:val="both"/>
              <w:rPr>
                <w:b w:val="0"/>
                <w:sz w:val="24"/>
                <w:szCs w:val="24"/>
              </w:rPr>
            </w:pPr>
            <w:r w:rsidRPr="008E723F">
              <w:rPr>
                <w:b w:val="0"/>
                <w:sz w:val="24"/>
                <w:szCs w:val="24"/>
              </w:rPr>
              <w:t xml:space="preserve">Total </w:t>
            </w:r>
          </w:p>
        </w:tc>
        <w:tc>
          <w:tcPr>
            <w:tcW w:w="1440" w:type="dxa"/>
          </w:tcPr>
          <w:p w:rsidR="008E723F" w:rsidRPr="008E723F" w:rsidRDefault="008E723F" w:rsidP="008E723F">
            <w:pPr>
              <w:jc w:val="both"/>
              <w:rPr>
                <w:b w:val="0"/>
                <w:sz w:val="24"/>
                <w:szCs w:val="24"/>
              </w:rPr>
            </w:pPr>
            <w:r w:rsidRPr="008E723F">
              <w:rPr>
                <w:b w:val="0"/>
                <w:sz w:val="24"/>
                <w:szCs w:val="24"/>
              </w:rPr>
              <w:t>19689,9</w:t>
            </w:r>
          </w:p>
        </w:tc>
        <w:tc>
          <w:tcPr>
            <w:tcW w:w="1611" w:type="dxa"/>
          </w:tcPr>
          <w:p w:rsidR="008E723F" w:rsidRPr="008E723F" w:rsidRDefault="008E723F" w:rsidP="008E723F">
            <w:pPr>
              <w:jc w:val="both"/>
              <w:rPr>
                <w:b w:val="0"/>
                <w:sz w:val="24"/>
                <w:szCs w:val="24"/>
              </w:rPr>
            </w:pPr>
            <w:r w:rsidRPr="008E723F">
              <w:rPr>
                <w:b w:val="0"/>
                <w:sz w:val="24"/>
                <w:szCs w:val="24"/>
              </w:rPr>
              <w:t>18936,3</w:t>
            </w:r>
          </w:p>
        </w:tc>
        <w:tc>
          <w:tcPr>
            <w:tcW w:w="1552" w:type="dxa"/>
          </w:tcPr>
          <w:p w:rsidR="008E723F" w:rsidRPr="008E723F" w:rsidRDefault="008E723F" w:rsidP="008E723F">
            <w:pPr>
              <w:jc w:val="both"/>
              <w:rPr>
                <w:b w:val="0"/>
                <w:sz w:val="24"/>
                <w:szCs w:val="24"/>
              </w:rPr>
            </w:pPr>
            <w:r w:rsidRPr="008E723F">
              <w:rPr>
                <w:b w:val="0"/>
                <w:sz w:val="24"/>
                <w:szCs w:val="24"/>
              </w:rPr>
              <w:t>-753,6</w:t>
            </w:r>
          </w:p>
        </w:tc>
      </w:tr>
    </w:tbl>
    <w:p w:rsidR="008E723F" w:rsidRPr="008E723F" w:rsidRDefault="008E723F" w:rsidP="008E723F">
      <w:pPr>
        <w:jc w:val="both"/>
        <w:rPr>
          <w:b w:val="0"/>
          <w:szCs w:val="24"/>
        </w:rPr>
      </w:pPr>
    </w:p>
    <w:p w:rsidR="008E723F" w:rsidRPr="008E723F" w:rsidRDefault="008E723F" w:rsidP="008E723F">
      <w:pPr>
        <w:jc w:val="both"/>
        <w:rPr>
          <w:b w:val="0"/>
          <w:i/>
          <w:szCs w:val="24"/>
        </w:rPr>
      </w:pPr>
      <w:r w:rsidRPr="008E723F">
        <w:rPr>
          <w:b w:val="0"/>
          <w:szCs w:val="24"/>
        </w:rPr>
        <w:t xml:space="preserve">                </w:t>
      </w:r>
      <w:r w:rsidRPr="008E723F">
        <w:rPr>
          <w:b w:val="0"/>
          <w:i/>
          <w:szCs w:val="24"/>
        </w:rPr>
        <w:t>II. Raportul   de performanţă  ( bugetele pe programe )</w:t>
      </w:r>
    </w:p>
    <w:p w:rsidR="008E723F" w:rsidRPr="008E723F" w:rsidRDefault="008E723F" w:rsidP="008E723F">
      <w:pPr>
        <w:jc w:val="both"/>
        <w:rPr>
          <w:b w:val="0"/>
          <w:i/>
          <w:szCs w:val="24"/>
        </w:rPr>
      </w:pPr>
      <w:r w:rsidRPr="008E723F">
        <w:rPr>
          <w:b w:val="0"/>
          <w:i/>
          <w:szCs w:val="24"/>
        </w:rPr>
        <w:t xml:space="preserve">              III.  Raportul pe reţea , state şi contingente </w:t>
      </w:r>
    </w:p>
    <w:p w:rsidR="008E723F" w:rsidRPr="008E723F" w:rsidRDefault="008E723F" w:rsidP="008E723F">
      <w:pPr>
        <w:jc w:val="both"/>
        <w:rPr>
          <w:b w:val="0"/>
          <w:szCs w:val="24"/>
        </w:rPr>
      </w:pPr>
      <w:r w:rsidRPr="008E723F">
        <w:rPr>
          <w:b w:val="0"/>
          <w:szCs w:val="24"/>
        </w:rPr>
        <w:t>8 .       Numărul  unităţilor de personal   în comparaţie cu cel aprobat  în buget s-a majorat cu una unitate pe motiv  că pe parcursul anualui gestionar , conform deciziei consiliului orăşenesc nr.  nr. 05/11 din 11.07.2014  ,  s- a organizat  serviciul de mediator comunitar. La situaţia din 01.01.2015 numărul funcţiilor vacante este de 0,62 un , inclusiv :  -0,12 un. ajutor  educator la grădiniţa de copii nr. 9  şi 0,5 un.  de director   la stadion.</w:t>
      </w:r>
    </w:p>
    <w:p w:rsidR="008E723F" w:rsidRPr="008E723F" w:rsidRDefault="008E723F" w:rsidP="008E723F">
      <w:pPr>
        <w:jc w:val="both"/>
        <w:rPr>
          <w:b w:val="0"/>
          <w:szCs w:val="24"/>
        </w:rPr>
      </w:pPr>
      <w:r w:rsidRPr="008E723F">
        <w:rPr>
          <w:b w:val="0"/>
          <w:szCs w:val="24"/>
        </w:rPr>
        <w:t xml:space="preserve">             La situaţia din 01.01.2015 de la bugetul orăşenesc  se finanţează – 11 instituţii inclusiv -3 preşcolare  cu un număr de 424 de copii la 01.01.2015  în 22 de grupe  cu regimul de lucru de 9 ore .În mijlociu  în anul 2014  numărul copiilor care au frecventat  instituţiile preşcolare a constituit  415 copii  ,completarea medie a unei grupe fiind de 19 copii faţă de 22 copii prevăzut în buget . Numărul  de zile frecvenţă a copiilor a fost de 104560 zile către 125244 zile prevăzut în buget ori în mediu un copil a frecventat  instituţia 252 zile   ,în buget  fiind prevăzut de asemenea  252 zile.</w:t>
      </w:r>
    </w:p>
    <w:p w:rsidR="008E723F" w:rsidRPr="008E723F" w:rsidRDefault="008E723F" w:rsidP="008E723F">
      <w:pPr>
        <w:jc w:val="both"/>
        <w:rPr>
          <w:b w:val="0"/>
          <w:szCs w:val="24"/>
        </w:rPr>
      </w:pPr>
      <w:r w:rsidRPr="008E723F">
        <w:rPr>
          <w:b w:val="0"/>
          <w:szCs w:val="24"/>
        </w:rPr>
        <w:t>9.        Pe parcursul anului 2014  la 28 persoane  s-a achitat indemnizaţie de tutelă şi  înfiere</w:t>
      </w:r>
    </w:p>
    <w:p w:rsidR="008E723F" w:rsidRPr="008E723F" w:rsidRDefault="008E723F" w:rsidP="008E723F">
      <w:pPr>
        <w:jc w:val="both"/>
        <w:rPr>
          <w:b w:val="0"/>
          <w:szCs w:val="24"/>
        </w:rPr>
      </w:pPr>
      <w:r w:rsidRPr="008E723F">
        <w:rPr>
          <w:b w:val="0"/>
          <w:szCs w:val="24"/>
        </w:rPr>
        <w:t>10.      Cheltuielile  salariale  reale în anul 2014 comparativ cu anul  2013 s-au majorat  cu  446,9 mii lei  dat fiind ,că   :</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prin decizia consiliului orăşenesc  nr. 04/14 din 17.04.2014 primarului oraşului s-a acordat  premiu  anual în mărime  de 3 salarii lunare pentru supraîndeplinirea  taxelor şi impozitelor locale aprobate pentru anul financiar  2013</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 xml:space="preserve">s-a  organizat  serviciul de mediator comunitar </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 xml:space="preserve"> conform  Hot. G.R.Moldova nr. 180 din 11.03.2013 ,cadrelor didactice din învăţămăntul  preşcolar  şi   instituţiile  extraşcolare s-a calculat  premiul anual  pentru anul de studii 2013-2014  /    , conform  Hot. G.R.Moldova nr. 770 din 23.09.2014 s-a majorat începînd cu 01.09.2014  salariile  de funcţie la cadrele didactice , stabilit  spor  lunar pentru vechime  în muncă ajutorilor de educatori  din instituţiile preşcolare , stabilit  pentru personalul medical din instituţiile preşcolare   spor lunar pentru intensitatea  muncii în mărime de 30 %   ,   personalului de specialitate  fără statut de cadru didactic   s-a  stabilit spor   lunar pentru  intensitatea  muncii  de 20 % </w:t>
      </w:r>
    </w:p>
    <w:p w:rsidR="008E723F" w:rsidRPr="008E723F" w:rsidRDefault="008E723F" w:rsidP="008E723F">
      <w:pPr>
        <w:pStyle w:val="ac"/>
        <w:ind w:left="405"/>
        <w:jc w:val="both"/>
        <w:rPr>
          <w:b w:val="0"/>
          <w:szCs w:val="24"/>
        </w:rPr>
      </w:pPr>
      <w:r w:rsidRPr="008E723F">
        <w:rPr>
          <w:b w:val="0"/>
          <w:szCs w:val="24"/>
        </w:rPr>
        <w:t xml:space="preserve">                                     </w:t>
      </w:r>
      <w:r w:rsidRPr="008E723F">
        <w:rPr>
          <w:b w:val="0"/>
          <w:i/>
          <w:szCs w:val="24"/>
        </w:rPr>
        <w:t>Evoluţia cheltuielilor salariale reale ( calculate )</w:t>
      </w:r>
      <w:r w:rsidRPr="008E723F">
        <w:rPr>
          <w:b w:val="0"/>
          <w:szCs w:val="24"/>
        </w:rPr>
        <w:t xml:space="preserve">   </w:t>
      </w:r>
    </w:p>
    <w:tbl>
      <w:tblPr>
        <w:tblStyle w:val="a5"/>
        <w:tblW w:w="0" w:type="auto"/>
        <w:tblLook w:val="04A0"/>
      </w:tblPr>
      <w:tblGrid>
        <w:gridCol w:w="4171"/>
        <w:gridCol w:w="1708"/>
        <w:gridCol w:w="1549"/>
        <w:gridCol w:w="1576"/>
      </w:tblGrid>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 xml:space="preserve">Denumirea  instituţiei </w:t>
            </w:r>
          </w:p>
        </w:tc>
        <w:tc>
          <w:tcPr>
            <w:tcW w:w="1800" w:type="dxa"/>
          </w:tcPr>
          <w:p w:rsidR="008E723F" w:rsidRPr="008E723F" w:rsidRDefault="008E723F" w:rsidP="008E723F">
            <w:pPr>
              <w:jc w:val="both"/>
              <w:rPr>
                <w:b w:val="0"/>
                <w:sz w:val="24"/>
                <w:szCs w:val="24"/>
              </w:rPr>
            </w:pPr>
            <w:r w:rsidRPr="008E723F">
              <w:rPr>
                <w:b w:val="0"/>
                <w:sz w:val="24"/>
                <w:szCs w:val="24"/>
              </w:rPr>
              <w:t xml:space="preserve">Calculat salariu </w:t>
            </w:r>
          </w:p>
          <w:p w:rsidR="008E723F" w:rsidRPr="008E723F" w:rsidRDefault="008E723F" w:rsidP="008E723F">
            <w:pPr>
              <w:jc w:val="both"/>
              <w:rPr>
                <w:b w:val="0"/>
                <w:sz w:val="24"/>
                <w:szCs w:val="24"/>
              </w:rPr>
            </w:pPr>
            <w:r w:rsidRPr="008E723F">
              <w:rPr>
                <w:b w:val="0"/>
                <w:sz w:val="24"/>
                <w:szCs w:val="24"/>
              </w:rPr>
              <w:lastRenderedPageBreak/>
              <w:t>In anul 2013</w:t>
            </w:r>
          </w:p>
        </w:tc>
        <w:tc>
          <w:tcPr>
            <w:tcW w:w="1620" w:type="dxa"/>
          </w:tcPr>
          <w:p w:rsidR="008E723F" w:rsidRPr="008E723F" w:rsidRDefault="008E723F" w:rsidP="008E723F">
            <w:pPr>
              <w:jc w:val="both"/>
              <w:rPr>
                <w:b w:val="0"/>
                <w:sz w:val="24"/>
                <w:szCs w:val="24"/>
              </w:rPr>
            </w:pPr>
            <w:r w:rsidRPr="008E723F">
              <w:rPr>
                <w:b w:val="0"/>
                <w:sz w:val="24"/>
                <w:szCs w:val="24"/>
              </w:rPr>
              <w:lastRenderedPageBreak/>
              <w:t>Calculat salariu</w:t>
            </w:r>
          </w:p>
          <w:p w:rsidR="008E723F" w:rsidRPr="008E723F" w:rsidRDefault="008E723F" w:rsidP="008E723F">
            <w:pPr>
              <w:jc w:val="both"/>
              <w:rPr>
                <w:b w:val="0"/>
                <w:sz w:val="24"/>
                <w:szCs w:val="24"/>
              </w:rPr>
            </w:pPr>
            <w:r w:rsidRPr="008E723F">
              <w:rPr>
                <w:b w:val="0"/>
                <w:sz w:val="24"/>
                <w:szCs w:val="24"/>
              </w:rPr>
              <w:lastRenderedPageBreak/>
              <w:t>În anul 2014</w:t>
            </w:r>
          </w:p>
        </w:tc>
        <w:tc>
          <w:tcPr>
            <w:tcW w:w="1633" w:type="dxa"/>
          </w:tcPr>
          <w:p w:rsidR="008E723F" w:rsidRPr="008E723F" w:rsidRDefault="008E723F" w:rsidP="008E723F">
            <w:pPr>
              <w:jc w:val="both"/>
              <w:rPr>
                <w:b w:val="0"/>
                <w:sz w:val="24"/>
                <w:szCs w:val="24"/>
              </w:rPr>
            </w:pPr>
            <w:r w:rsidRPr="008E723F">
              <w:rPr>
                <w:b w:val="0"/>
                <w:sz w:val="24"/>
                <w:szCs w:val="24"/>
              </w:rPr>
              <w:lastRenderedPageBreak/>
              <w:t>+      depăşire</w:t>
            </w:r>
          </w:p>
          <w:p w:rsidR="008E723F" w:rsidRPr="008E723F" w:rsidRDefault="008E723F" w:rsidP="008E723F">
            <w:pPr>
              <w:jc w:val="both"/>
              <w:rPr>
                <w:b w:val="0"/>
                <w:sz w:val="24"/>
                <w:szCs w:val="24"/>
              </w:rPr>
            </w:pPr>
            <w:r w:rsidRPr="008E723F">
              <w:rPr>
                <w:b w:val="0"/>
                <w:sz w:val="24"/>
                <w:szCs w:val="24"/>
              </w:rPr>
              <w:t>- economie</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lastRenderedPageBreak/>
              <w:t xml:space="preserve">Aparat </w:t>
            </w:r>
          </w:p>
        </w:tc>
        <w:tc>
          <w:tcPr>
            <w:tcW w:w="1800" w:type="dxa"/>
          </w:tcPr>
          <w:p w:rsidR="008E723F" w:rsidRPr="008E723F" w:rsidRDefault="008E723F" w:rsidP="008E723F">
            <w:pPr>
              <w:jc w:val="both"/>
              <w:rPr>
                <w:b w:val="0"/>
                <w:sz w:val="24"/>
                <w:szCs w:val="24"/>
              </w:rPr>
            </w:pPr>
            <w:r w:rsidRPr="008E723F">
              <w:rPr>
                <w:b w:val="0"/>
                <w:sz w:val="24"/>
                <w:szCs w:val="24"/>
              </w:rPr>
              <w:t>726,3</w:t>
            </w:r>
          </w:p>
        </w:tc>
        <w:tc>
          <w:tcPr>
            <w:tcW w:w="1620" w:type="dxa"/>
          </w:tcPr>
          <w:p w:rsidR="008E723F" w:rsidRPr="008E723F" w:rsidRDefault="008E723F" w:rsidP="008E723F">
            <w:pPr>
              <w:jc w:val="both"/>
              <w:rPr>
                <w:b w:val="0"/>
                <w:sz w:val="24"/>
                <w:szCs w:val="24"/>
              </w:rPr>
            </w:pPr>
            <w:r w:rsidRPr="008E723F">
              <w:rPr>
                <w:b w:val="0"/>
                <w:sz w:val="24"/>
                <w:szCs w:val="24"/>
              </w:rPr>
              <w:t>740,0</w:t>
            </w:r>
          </w:p>
        </w:tc>
        <w:tc>
          <w:tcPr>
            <w:tcW w:w="1633" w:type="dxa"/>
          </w:tcPr>
          <w:p w:rsidR="008E723F" w:rsidRPr="008E723F" w:rsidRDefault="008E723F" w:rsidP="008E723F">
            <w:pPr>
              <w:jc w:val="both"/>
              <w:rPr>
                <w:b w:val="0"/>
                <w:sz w:val="24"/>
                <w:szCs w:val="24"/>
              </w:rPr>
            </w:pPr>
            <w:r w:rsidRPr="008E723F">
              <w:rPr>
                <w:b w:val="0"/>
                <w:sz w:val="24"/>
                <w:szCs w:val="24"/>
              </w:rPr>
              <w:t>+13,7</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Instituţii  preşcolare</w:t>
            </w:r>
          </w:p>
        </w:tc>
        <w:tc>
          <w:tcPr>
            <w:tcW w:w="1800" w:type="dxa"/>
          </w:tcPr>
          <w:p w:rsidR="008E723F" w:rsidRPr="008E723F" w:rsidRDefault="008E723F" w:rsidP="008E723F">
            <w:pPr>
              <w:jc w:val="both"/>
              <w:rPr>
                <w:b w:val="0"/>
                <w:sz w:val="24"/>
                <w:szCs w:val="24"/>
              </w:rPr>
            </w:pPr>
            <w:r w:rsidRPr="008E723F">
              <w:rPr>
                <w:b w:val="0"/>
                <w:sz w:val="24"/>
                <w:szCs w:val="24"/>
              </w:rPr>
              <w:t>2148,4</w:t>
            </w:r>
          </w:p>
        </w:tc>
        <w:tc>
          <w:tcPr>
            <w:tcW w:w="1620" w:type="dxa"/>
          </w:tcPr>
          <w:p w:rsidR="008E723F" w:rsidRPr="008E723F" w:rsidRDefault="008E723F" w:rsidP="008E723F">
            <w:pPr>
              <w:jc w:val="both"/>
              <w:rPr>
                <w:b w:val="0"/>
                <w:sz w:val="24"/>
                <w:szCs w:val="24"/>
              </w:rPr>
            </w:pPr>
            <w:r w:rsidRPr="008E723F">
              <w:rPr>
                <w:b w:val="0"/>
                <w:sz w:val="24"/>
                <w:szCs w:val="24"/>
              </w:rPr>
              <w:t>2469,7</w:t>
            </w:r>
          </w:p>
        </w:tc>
        <w:tc>
          <w:tcPr>
            <w:tcW w:w="1633" w:type="dxa"/>
          </w:tcPr>
          <w:p w:rsidR="008E723F" w:rsidRPr="008E723F" w:rsidRDefault="008E723F" w:rsidP="008E723F">
            <w:pPr>
              <w:jc w:val="both"/>
              <w:rPr>
                <w:b w:val="0"/>
                <w:sz w:val="24"/>
                <w:szCs w:val="24"/>
              </w:rPr>
            </w:pPr>
            <w:r w:rsidRPr="008E723F">
              <w:rPr>
                <w:b w:val="0"/>
                <w:sz w:val="24"/>
                <w:szCs w:val="24"/>
              </w:rPr>
              <w:t>+321,3</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Club,, Luceafărul ,,</w:t>
            </w:r>
          </w:p>
        </w:tc>
        <w:tc>
          <w:tcPr>
            <w:tcW w:w="1800" w:type="dxa"/>
          </w:tcPr>
          <w:p w:rsidR="008E723F" w:rsidRPr="008E723F" w:rsidRDefault="008E723F" w:rsidP="008E723F">
            <w:pPr>
              <w:jc w:val="both"/>
              <w:rPr>
                <w:b w:val="0"/>
                <w:sz w:val="24"/>
                <w:szCs w:val="24"/>
              </w:rPr>
            </w:pPr>
            <w:r w:rsidRPr="008E723F">
              <w:rPr>
                <w:b w:val="0"/>
                <w:sz w:val="24"/>
                <w:szCs w:val="24"/>
              </w:rPr>
              <w:t>108,2</w:t>
            </w:r>
          </w:p>
        </w:tc>
        <w:tc>
          <w:tcPr>
            <w:tcW w:w="1620" w:type="dxa"/>
          </w:tcPr>
          <w:p w:rsidR="008E723F" w:rsidRPr="008E723F" w:rsidRDefault="008E723F" w:rsidP="008E723F">
            <w:pPr>
              <w:jc w:val="both"/>
              <w:rPr>
                <w:b w:val="0"/>
                <w:sz w:val="24"/>
                <w:szCs w:val="24"/>
              </w:rPr>
            </w:pPr>
            <w:r w:rsidRPr="008E723F">
              <w:rPr>
                <w:b w:val="0"/>
                <w:sz w:val="24"/>
                <w:szCs w:val="24"/>
              </w:rPr>
              <w:t>120,0</w:t>
            </w:r>
          </w:p>
        </w:tc>
        <w:tc>
          <w:tcPr>
            <w:tcW w:w="1633" w:type="dxa"/>
          </w:tcPr>
          <w:p w:rsidR="008E723F" w:rsidRPr="008E723F" w:rsidRDefault="008E723F" w:rsidP="008E723F">
            <w:pPr>
              <w:jc w:val="both"/>
              <w:rPr>
                <w:b w:val="0"/>
                <w:sz w:val="24"/>
                <w:szCs w:val="24"/>
              </w:rPr>
            </w:pPr>
            <w:r w:rsidRPr="008E723F">
              <w:rPr>
                <w:b w:val="0"/>
                <w:sz w:val="24"/>
                <w:szCs w:val="24"/>
              </w:rPr>
              <w:t>+11,8</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 xml:space="preserve">Contabilitatea  centralizată </w:t>
            </w:r>
          </w:p>
        </w:tc>
        <w:tc>
          <w:tcPr>
            <w:tcW w:w="1800" w:type="dxa"/>
          </w:tcPr>
          <w:p w:rsidR="008E723F" w:rsidRPr="008E723F" w:rsidRDefault="008E723F" w:rsidP="008E723F">
            <w:pPr>
              <w:jc w:val="both"/>
              <w:rPr>
                <w:b w:val="0"/>
                <w:sz w:val="24"/>
                <w:szCs w:val="24"/>
              </w:rPr>
            </w:pPr>
            <w:r w:rsidRPr="008E723F">
              <w:rPr>
                <w:b w:val="0"/>
                <w:sz w:val="24"/>
                <w:szCs w:val="24"/>
              </w:rPr>
              <w:t>64,9</w:t>
            </w:r>
          </w:p>
        </w:tc>
        <w:tc>
          <w:tcPr>
            <w:tcW w:w="1620" w:type="dxa"/>
          </w:tcPr>
          <w:p w:rsidR="008E723F" w:rsidRPr="008E723F" w:rsidRDefault="008E723F" w:rsidP="008E723F">
            <w:pPr>
              <w:jc w:val="both"/>
              <w:rPr>
                <w:b w:val="0"/>
                <w:sz w:val="24"/>
                <w:szCs w:val="24"/>
              </w:rPr>
            </w:pPr>
            <w:r w:rsidRPr="008E723F">
              <w:rPr>
                <w:b w:val="0"/>
                <w:sz w:val="24"/>
                <w:szCs w:val="24"/>
              </w:rPr>
              <w:t>69,1</w:t>
            </w:r>
          </w:p>
        </w:tc>
        <w:tc>
          <w:tcPr>
            <w:tcW w:w="1633" w:type="dxa"/>
          </w:tcPr>
          <w:p w:rsidR="008E723F" w:rsidRPr="008E723F" w:rsidRDefault="008E723F" w:rsidP="008E723F">
            <w:pPr>
              <w:jc w:val="both"/>
              <w:rPr>
                <w:b w:val="0"/>
                <w:sz w:val="24"/>
                <w:szCs w:val="24"/>
              </w:rPr>
            </w:pPr>
            <w:r w:rsidRPr="008E723F">
              <w:rPr>
                <w:b w:val="0"/>
                <w:sz w:val="24"/>
                <w:szCs w:val="24"/>
              </w:rPr>
              <w:t>+4,2</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Biblioteca</w:t>
            </w:r>
          </w:p>
        </w:tc>
        <w:tc>
          <w:tcPr>
            <w:tcW w:w="1800" w:type="dxa"/>
          </w:tcPr>
          <w:p w:rsidR="008E723F" w:rsidRPr="008E723F" w:rsidRDefault="008E723F" w:rsidP="008E723F">
            <w:pPr>
              <w:jc w:val="both"/>
              <w:rPr>
                <w:b w:val="0"/>
                <w:sz w:val="24"/>
                <w:szCs w:val="24"/>
              </w:rPr>
            </w:pPr>
            <w:r w:rsidRPr="008E723F">
              <w:rPr>
                <w:b w:val="0"/>
                <w:sz w:val="24"/>
                <w:szCs w:val="24"/>
              </w:rPr>
              <w:t>308,6</w:t>
            </w:r>
          </w:p>
        </w:tc>
        <w:tc>
          <w:tcPr>
            <w:tcW w:w="1620" w:type="dxa"/>
          </w:tcPr>
          <w:p w:rsidR="008E723F" w:rsidRPr="008E723F" w:rsidRDefault="008E723F" w:rsidP="008E723F">
            <w:pPr>
              <w:jc w:val="both"/>
              <w:rPr>
                <w:b w:val="0"/>
                <w:sz w:val="24"/>
                <w:szCs w:val="24"/>
              </w:rPr>
            </w:pPr>
            <w:r w:rsidRPr="008E723F">
              <w:rPr>
                <w:b w:val="0"/>
                <w:sz w:val="24"/>
                <w:szCs w:val="24"/>
              </w:rPr>
              <w:t>360,1</w:t>
            </w:r>
          </w:p>
        </w:tc>
        <w:tc>
          <w:tcPr>
            <w:tcW w:w="1633" w:type="dxa"/>
          </w:tcPr>
          <w:p w:rsidR="008E723F" w:rsidRPr="008E723F" w:rsidRDefault="008E723F" w:rsidP="008E723F">
            <w:pPr>
              <w:jc w:val="both"/>
              <w:rPr>
                <w:b w:val="0"/>
                <w:sz w:val="24"/>
                <w:szCs w:val="24"/>
              </w:rPr>
            </w:pPr>
            <w:r w:rsidRPr="008E723F">
              <w:rPr>
                <w:b w:val="0"/>
                <w:sz w:val="24"/>
                <w:szCs w:val="24"/>
              </w:rPr>
              <w:t>+51,5</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 xml:space="preserve">Casa de cultură </w:t>
            </w:r>
          </w:p>
        </w:tc>
        <w:tc>
          <w:tcPr>
            <w:tcW w:w="1800" w:type="dxa"/>
          </w:tcPr>
          <w:p w:rsidR="008E723F" w:rsidRPr="008E723F" w:rsidRDefault="008E723F" w:rsidP="008E723F">
            <w:pPr>
              <w:jc w:val="both"/>
              <w:rPr>
                <w:b w:val="0"/>
                <w:sz w:val="24"/>
                <w:szCs w:val="24"/>
              </w:rPr>
            </w:pPr>
            <w:r w:rsidRPr="008E723F">
              <w:rPr>
                <w:b w:val="0"/>
                <w:sz w:val="24"/>
                <w:szCs w:val="24"/>
              </w:rPr>
              <w:t>152,5</w:t>
            </w:r>
          </w:p>
        </w:tc>
        <w:tc>
          <w:tcPr>
            <w:tcW w:w="1620" w:type="dxa"/>
          </w:tcPr>
          <w:p w:rsidR="008E723F" w:rsidRPr="008E723F" w:rsidRDefault="008E723F" w:rsidP="008E723F">
            <w:pPr>
              <w:jc w:val="both"/>
              <w:rPr>
                <w:b w:val="0"/>
                <w:sz w:val="24"/>
                <w:szCs w:val="24"/>
              </w:rPr>
            </w:pPr>
            <w:r w:rsidRPr="008E723F">
              <w:rPr>
                <w:b w:val="0"/>
                <w:sz w:val="24"/>
                <w:szCs w:val="24"/>
              </w:rPr>
              <w:t>164,0</w:t>
            </w:r>
          </w:p>
        </w:tc>
        <w:tc>
          <w:tcPr>
            <w:tcW w:w="1633" w:type="dxa"/>
          </w:tcPr>
          <w:p w:rsidR="008E723F" w:rsidRPr="008E723F" w:rsidRDefault="008E723F" w:rsidP="008E723F">
            <w:pPr>
              <w:jc w:val="both"/>
              <w:rPr>
                <w:b w:val="0"/>
                <w:sz w:val="24"/>
                <w:szCs w:val="24"/>
              </w:rPr>
            </w:pPr>
            <w:r w:rsidRPr="008E723F">
              <w:rPr>
                <w:b w:val="0"/>
                <w:sz w:val="24"/>
                <w:szCs w:val="24"/>
              </w:rPr>
              <w:t>+11,5</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 xml:space="preserve">Stadion </w:t>
            </w:r>
          </w:p>
        </w:tc>
        <w:tc>
          <w:tcPr>
            <w:tcW w:w="1800" w:type="dxa"/>
          </w:tcPr>
          <w:p w:rsidR="008E723F" w:rsidRPr="008E723F" w:rsidRDefault="008E723F" w:rsidP="008E723F">
            <w:pPr>
              <w:jc w:val="both"/>
              <w:rPr>
                <w:b w:val="0"/>
                <w:sz w:val="24"/>
                <w:szCs w:val="24"/>
              </w:rPr>
            </w:pPr>
            <w:r w:rsidRPr="008E723F">
              <w:rPr>
                <w:b w:val="0"/>
                <w:sz w:val="24"/>
                <w:szCs w:val="24"/>
              </w:rPr>
              <w:t>81,0</w:t>
            </w:r>
          </w:p>
        </w:tc>
        <w:tc>
          <w:tcPr>
            <w:tcW w:w="1620" w:type="dxa"/>
          </w:tcPr>
          <w:p w:rsidR="008E723F" w:rsidRPr="008E723F" w:rsidRDefault="008E723F" w:rsidP="008E723F">
            <w:pPr>
              <w:jc w:val="both"/>
              <w:rPr>
                <w:b w:val="0"/>
                <w:sz w:val="24"/>
                <w:szCs w:val="24"/>
              </w:rPr>
            </w:pPr>
            <w:r w:rsidRPr="008E723F">
              <w:rPr>
                <w:b w:val="0"/>
                <w:sz w:val="24"/>
                <w:szCs w:val="24"/>
              </w:rPr>
              <w:t>91,1</w:t>
            </w:r>
          </w:p>
        </w:tc>
        <w:tc>
          <w:tcPr>
            <w:tcW w:w="1633" w:type="dxa"/>
          </w:tcPr>
          <w:p w:rsidR="008E723F" w:rsidRPr="008E723F" w:rsidRDefault="008E723F" w:rsidP="008E723F">
            <w:pPr>
              <w:jc w:val="both"/>
              <w:rPr>
                <w:b w:val="0"/>
                <w:sz w:val="24"/>
                <w:szCs w:val="24"/>
              </w:rPr>
            </w:pPr>
            <w:r w:rsidRPr="008E723F">
              <w:rPr>
                <w:b w:val="0"/>
                <w:sz w:val="24"/>
                <w:szCs w:val="24"/>
              </w:rPr>
              <w:t>+10,1</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Serviciul de mediator comunitar</w:t>
            </w:r>
          </w:p>
        </w:tc>
        <w:tc>
          <w:tcPr>
            <w:tcW w:w="1800" w:type="dxa"/>
          </w:tcPr>
          <w:p w:rsidR="008E723F" w:rsidRPr="008E723F" w:rsidRDefault="008E723F" w:rsidP="008E723F">
            <w:pPr>
              <w:jc w:val="both"/>
              <w:rPr>
                <w:b w:val="0"/>
                <w:sz w:val="24"/>
                <w:szCs w:val="24"/>
              </w:rPr>
            </w:pPr>
          </w:p>
        </w:tc>
        <w:tc>
          <w:tcPr>
            <w:tcW w:w="1620" w:type="dxa"/>
          </w:tcPr>
          <w:p w:rsidR="008E723F" w:rsidRPr="008E723F" w:rsidRDefault="008E723F" w:rsidP="008E723F">
            <w:pPr>
              <w:jc w:val="both"/>
              <w:rPr>
                <w:b w:val="0"/>
                <w:sz w:val="24"/>
                <w:szCs w:val="24"/>
              </w:rPr>
            </w:pPr>
            <w:r w:rsidRPr="008E723F">
              <w:rPr>
                <w:b w:val="0"/>
                <w:sz w:val="24"/>
                <w:szCs w:val="24"/>
              </w:rPr>
              <w:t>17,1</w:t>
            </w:r>
          </w:p>
        </w:tc>
        <w:tc>
          <w:tcPr>
            <w:tcW w:w="1633" w:type="dxa"/>
          </w:tcPr>
          <w:p w:rsidR="008E723F" w:rsidRPr="008E723F" w:rsidRDefault="008E723F" w:rsidP="008E723F">
            <w:pPr>
              <w:jc w:val="both"/>
              <w:rPr>
                <w:b w:val="0"/>
                <w:sz w:val="24"/>
                <w:szCs w:val="24"/>
              </w:rPr>
            </w:pPr>
            <w:r w:rsidRPr="008E723F">
              <w:rPr>
                <w:b w:val="0"/>
                <w:sz w:val="24"/>
                <w:szCs w:val="24"/>
              </w:rPr>
              <w:t>+17,1</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Gr. 20-09-015</w:t>
            </w:r>
          </w:p>
        </w:tc>
        <w:tc>
          <w:tcPr>
            <w:tcW w:w="1800" w:type="dxa"/>
          </w:tcPr>
          <w:p w:rsidR="008E723F" w:rsidRPr="008E723F" w:rsidRDefault="008E723F" w:rsidP="008E723F">
            <w:pPr>
              <w:jc w:val="both"/>
              <w:rPr>
                <w:b w:val="0"/>
                <w:sz w:val="24"/>
                <w:szCs w:val="24"/>
              </w:rPr>
            </w:pPr>
            <w:r w:rsidRPr="008E723F">
              <w:rPr>
                <w:b w:val="0"/>
                <w:sz w:val="24"/>
                <w:szCs w:val="24"/>
              </w:rPr>
              <w:t>102,8</w:t>
            </w:r>
          </w:p>
        </w:tc>
        <w:tc>
          <w:tcPr>
            <w:tcW w:w="1620" w:type="dxa"/>
          </w:tcPr>
          <w:p w:rsidR="008E723F" w:rsidRPr="008E723F" w:rsidRDefault="008E723F" w:rsidP="008E723F">
            <w:pPr>
              <w:jc w:val="both"/>
              <w:rPr>
                <w:b w:val="0"/>
                <w:sz w:val="24"/>
                <w:szCs w:val="24"/>
              </w:rPr>
            </w:pPr>
            <w:r w:rsidRPr="008E723F">
              <w:rPr>
                <w:b w:val="0"/>
                <w:sz w:val="24"/>
                <w:szCs w:val="24"/>
              </w:rPr>
              <w:t>108,0</w:t>
            </w:r>
          </w:p>
        </w:tc>
        <w:tc>
          <w:tcPr>
            <w:tcW w:w="1633" w:type="dxa"/>
          </w:tcPr>
          <w:p w:rsidR="008E723F" w:rsidRPr="008E723F" w:rsidRDefault="008E723F" w:rsidP="008E723F">
            <w:pPr>
              <w:jc w:val="both"/>
              <w:rPr>
                <w:b w:val="0"/>
                <w:sz w:val="24"/>
                <w:szCs w:val="24"/>
              </w:rPr>
            </w:pPr>
            <w:r w:rsidRPr="008E723F">
              <w:rPr>
                <w:b w:val="0"/>
                <w:sz w:val="24"/>
                <w:szCs w:val="24"/>
              </w:rPr>
              <w:t>+5,2</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Gr. 20-09-214</w:t>
            </w:r>
          </w:p>
        </w:tc>
        <w:tc>
          <w:tcPr>
            <w:tcW w:w="1800" w:type="dxa"/>
          </w:tcPr>
          <w:p w:rsidR="008E723F" w:rsidRPr="008E723F" w:rsidRDefault="008E723F" w:rsidP="008E723F">
            <w:pPr>
              <w:jc w:val="both"/>
              <w:rPr>
                <w:b w:val="0"/>
                <w:sz w:val="24"/>
                <w:szCs w:val="24"/>
              </w:rPr>
            </w:pPr>
            <w:r w:rsidRPr="008E723F">
              <w:rPr>
                <w:b w:val="0"/>
                <w:sz w:val="24"/>
                <w:szCs w:val="24"/>
              </w:rPr>
              <w:t>142,0</w:t>
            </w:r>
          </w:p>
        </w:tc>
        <w:tc>
          <w:tcPr>
            <w:tcW w:w="1620" w:type="dxa"/>
          </w:tcPr>
          <w:p w:rsidR="008E723F" w:rsidRPr="008E723F" w:rsidRDefault="008E723F" w:rsidP="008E723F">
            <w:pPr>
              <w:jc w:val="both"/>
              <w:rPr>
                <w:b w:val="0"/>
                <w:sz w:val="24"/>
                <w:szCs w:val="24"/>
              </w:rPr>
            </w:pPr>
            <w:r w:rsidRPr="008E723F">
              <w:rPr>
                <w:b w:val="0"/>
                <w:sz w:val="24"/>
                <w:szCs w:val="24"/>
              </w:rPr>
              <w:t>142,5</w:t>
            </w:r>
          </w:p>
        </w:tc>
        <w:tc>
          <w:tcPr>
            <w:tcW w:w="1633" w:type="dxa"/>
          </w:tcPr>
          <w:p w:rsidR="008E723F" w:rsidRPr="008E723F" w:rsidRDefault="008E723F" w:rsidP="008E723F">
            <w:pPr>
              <w:jc w:val="both"/>
              <w:rPr>
                <w:b w:val="0"/>
                <w:sz w:val="24"/>
                <w:szCs w:val="24"/>
              </w:rPr>
            </w:pPr>
            <w:r w:rsidRPr="008E723F">
              <w:rPr>
                <w:b w:val="0"/>
                <w:sz w:val="24"/>
                <w:szCs w:val="24"/>
              </w:rPr>
              <w:t>+0,5</w:t>
            </w:r>
          </w:p>
        </w:tc>
      </w:tr>
      <w:tr w:rsidR="008E723F" w:rsidRPr="008E723F" w:rsidTr="008E723F">
        <w:tc>
          <w:tcPr>
            <w:tcW w:w="4518" w:type="dxa"/>
          </w:tcPr>
          <w:p w:rsidR="008E723F" w:rsidRPr="008E723F" w:rsidRDefault="008E723F" w:rsidP="008E723F">
            <w:pPr>
              <w:jc w:val="both"/>
              <w:rPr>
                <w:b w:val="0"/>
                <w:sz w:val="24"/>
                <w:szCs w:val="24"/>
              </w:rPr>
            </w:pPr>
            <w:r w:rsidRPr="008E723F">
              <w:rPr>
                <w:b w:val="0"/>
                <w:sz w:val="24"/>
                <w:szCs w:val="24"/>
              </w:rPr>
              <w:t xml:space="preserve">Total </w:t>
            </w:r>
          </w:p>
        </w:tc>
        <w:tc>
          <w:tcPr>
            <w:tcW w:w="1800" w:type="dxa"/>
          </w:tcPr>
          <w:p w:rsidR="008E723F" w:rsidRPr="008E723F" w:rsidRDefault="008E723F" w:rsidP="008E723F">
            <w:pPr>
              <w:jc w:val="both"/>
              <w:rPr>
                <w:b w:val="0"/>
                <w:sz w:val="24"/>
                <w:szCs w:val="24"/>
              </w:rPr>
            </w:pPr>
            <w:r w:rsidRPr="008E723F">
              <w:rPr>
                <w:b w:val="0"/>
                <w:sz w:val="24"/>
                <w:szCs w:val="24"/>
              </w:rPr>
              <w:t>3834,7</w:t>
            </w:r>
          </w:p>
        </w:tc>
        <w:tc>
          <w:tcPr>
            <w:tcW w:w="1620" w:type="dxa"/>
          </w:tcPr>
          <w:p w:rsidR="008E723F" w:rsidRPr="008E723F" w:rsidRDefault="008E723F" w:rsidP="008E723F">
            <w:pPr>
              <w:jc w:val="both"/>
              <w:rPr>
                <w:b w:val="0"/>
                <w:sz w:val="24"/>
                <w:szCs w:val="24"/>
              </w:rPr>
            </w:pPr>
            <w:r w:rsidRPr="008E723F">
              <w:rPr>
                <w:b w:val="0"/>
                <w:sz w:val="24"/>
                <w:szCs w:val="24"/>
              </w:rPr>
              <w:t>4281,6</w:t>
            </w:r>
          </w:p>
        </w:tc>
        <w:tc>
          <w:tcPr>
            <w:tcW w:w="1633" w:type="dxa"/>
          </w:tcPr>
          <w:p w:rsidR="008E723F" w:rsidRPr="008E723F" w:rsidRDefault="008E723F" w:rsidP="008E723F">
            <w:pPr>
              <w:jc w:val="both"/>
              <w:rPr>
                <w:b w:val="0"/>
                <w:sz w:val="24"/>
                <w:szCs w:val="24"/>
              </w:rPr>
            </w:pPr>
            <w:r w:rsidRPr="008E723F">
              <w:rPr>
                <w:b w:val="0"/>
                <w:sz w:val="24"/>
                <w:szCs w:val="24"/>
              </w:rPr>
              <w:t>+446,9</w:t>
            </w:r>
          </w:p>
        </w:tc>
      </w:tr>
    </w:tbl>
    <w:p w:rsidR="008E723F" w:rsidRPr="008E723F" w:rsidRDefault="008E723F" w:rsidP="008E723F">
      <w:pPr>
        <w:jc w:val="both"/>
        <w:rPr>
          <w:b w:val="0"/>
          <w:szCs w:val="24"/>
        </w:rPr>
      </w:pPr>
      <w:r w:rsidRPr="008E723F">
        <w:rPr>
          <w:b w:val="0"/>
          <w:szCs w:val="24"/>
        </w:rPr>
        <w:t xml:space="preserve">                       Salariul mediu  pe categorii de personal  ( funcţii ) în comparaţie cu perioada respectivă de raportare  a anului 2013  s-a anexat.</w:t>
      </w:r>
    </w:p>
    <w:p w:rsidR="008E723F" w:rsidRPr="008E723F" w:rsidRDefault="008E723F" w:rsidP="008E723F">
      <w:pPr>
        <w:jc w:val="both"/>
        <w:rPr>
          <w:b w:val="0"/>
          <w:szCs w:val="24"/>
        </w:rPr>
      </w:pPr>
      <w:r w:rsidRPr="008E723F">
        <w:rPr>
          <w:b w:val="0"/>
          <w:szCs w:val="24"/>
        </w:rPr>
        <w:t>11.</w:t>
      </w:r>
    </w:p>
    <w:p w:rsidR="008E723F" w:rsidRPr="008E723F" w:rsidRDefault="008E723F" w:rsidP="008E723F">
      <w:pPr>
        <w:jc w:val="both"/>
        <w:rPr>
          <w:b w:val="0"/>
          <w:szCs w:val="24"/>
        </w:rPr>
      </w:pPr>
      <w:r w:rsidRPr="008E723F">
        <w:rPr>
          <w:b w:val="0"/>
          <w:i/>
          <w:szCs w:val="24"/>
        </w:rPr>
        <w:t xml:space="preserve">                                        IV.  Datoriile debitoare şi creditoare </w:t>
      </w:r>
    </w:p>
    <w:p w:rsidR="008E723F" w:rsidRPr="008E723F" w:rsidRDefault="008E723F" w:rsidP="008E723F">
      <w:pPr>
        <w:jc w:val="both"/>
        <w:rPr>
          <w:b w:val="0"/>
          <w:szCs w:val="24"/>
        </w:rPr>
      </w:pPr>
      <w:r w:rsidRPr="008E723F">
        <w:rPr>
          <w:b w:val="0"/>
          <w:szCs w:val="24"/>
        </w:rPr>
        <w:t>12 . Suma datoriilor creditoare constituie 1139,7 mii lei .inclusiv :</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455,1 mii  lei ce ţin de plata  salariului pentru luna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324,4  mii lei plata mărfurilor şi serviciilor pentru necesităţile instituţiilor pe luna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0,3 miil ei  cheltuieli de deplasare  în interiorul ţării pe luna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1,5 mii lei plata indemnizaţiilor de boală din contul angajatorului pentru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8,9 mii lei  indemnizaţii  pentru  participare la şedinţele consiliului orăşenesc din luna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32,1 mii lei pentru iluminarea stradală pe decembrie 2014</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16,7 mii lei servicii de  publicitate prestate de SRL ,,  Flor –TV ,,  formate în martie 2012 cu tremen de achitare expirat</w:t>
      </w:r>
    </w:p>
    <w:p w:rsidR="008E723F" w:rsidRPr="008E723F" w:rsidRDefault="008E723F" w:rsidP="00AC04A6">
      <w:pPr>
        <w:pStyle w:val="ac"/>
        <w:numPr>
          <w:ilvl w:val="0"/>
          <w:numId w:val="4"/>
        </w:numPr>
        <w:spacing w:after="200" w:line="276" w:lineRule="auto"/>
        <w:jc w:val="both"/>
        <w:rPr>
          <w:b w:val="0"/>
          <w:szCs w:val="24"/>
        </w:rPr>
      </w:pPr>
      <w:r w:rsidRPr="008E723F">
        <w:rPr>
          <w:b w:val="0"/>
          <w:szCs w:val="24"/>
        </w:rPr>
        <w:t xml:space="preserve">300,7 mii lei servicii de amenajare  prestate de către SA ,,Servicii Comunale ,,  formate  în decembrie 2012 cu termen de achitare expirat </w:t>
      </w:r>
    </w:p>
    <w:p w:rsidR="008E723F" w:rsidRPr="008E723F" w:rsidRDefault="008E723F" w:rsidP="008E723F">
      <w:pPr>
        <w:ind w:left="45"/>
        <w:jc w:val="both"/>
        <w:rPr>
          <w:b w:val="0"/>
          <w:szCs w:val="24"/>
        </w:rPr>
      </w:pPr>
      <w:r w:rsidRPr="008E723F">
        <w:rPr>
          <w:b w:val="0"/>
          <w:szCs w:val="24"/>
        </w:rPr>
        <w:t>Datoriile creditoare din contul mijloacelor speciale  constituie suma de 86,7 mii lei , inclusiv :</w:t>
      </w:r>
    </w:p>
    <w:p w:rsidR="008E723F" w:rsidRPr="008E723F" w:rsidRDefault="008E723F" w:rsidP="00AC04A6">
      <w:pPr>
        <w:pStyle w:val="ac"/>
        <w:numPr>
          <w:ilvl w:val="0"/>
          <w:numId w:val="15"/>
        </w:numPr>
        <w:spacing w:after="200" w:line="276" w:lineRule="auto"/>
        <w:jc w:val="both"/>
        <w:rPr>
          <w:b w:val="0"/>
          <w:szCs w:val="24"/>
        </w:rPr>
      </w:pPr>
      <w:r w:rsidRPr="008E723F">
        <w:rPr>
          <w:b w:val="0"/>
          <w:szCs w:val="24"/>
        </w:rPr>
        <w:t>1,3 mii lei ce ţin de plata salariului pentru luna decembrie 2014</w:t>
      </w:r>
    </w:p>
    <w:p w:rsidR="008E723F" w:rsidRPr="008E723F" w:rsidRDefault="008E723F" w:rsidP="00AC04A6">
      <w:pPr>
        <w:pStyle w:val="ac"/>
        <w:numPr>
          <w:ilvl w:val="0"/>
          <w:numId w:val="15"/>
        </w:numPr>
        <w:spacing w:after="200" w:line="276" w:lineRule="auto"/>
        <w:jc w:val="both"/>
        <w:rPr>
          <w:b w:val="0"/>
          <w:szCs w:val="24"/>
        </w:rPr>
      </w:pPr>
      <w:r w:rsidRPr="008E723F">
        <w:rPr>
          <w:b w:val="0"/>
          <w:szCs w:val="24"/>
        </w:rPr>
        <w:t>85,4 mii lei plata mărfurilor  pe luna decembrie 2014</w:t>
      </w:r>
    </w:p>
    <w:p w:rsidR="008E723F" w:rsidRPr="008E723F" w:rsidRDefault="008E723F" w:rsidP="008E723F">
      <w:pPr>
        <w:jc w:val="both"/>
        <w:rPr>
          <w:b w:val="0"/>
          <w:szCs w:val="24"/>
        </w:rPr>
      </w:pPr>
      <w:r w:rsidRPr="008E723F">
        <w:rPr>
          <w:b w:val="0"/>
          <w:szCs w:val="24"/>
        </w:rPr>
        <w:t xml:space="preserve"> Datoriile debitoare din contul mijloacelor speciale alcătuiesc suma de  176,8  mii lei şi sunt formate  :</w:t>
      </w:r>
    </w:p>
    <w:p w:rsidR="008E723F" w:rsidRPr="008E723F" w:rsidRDefault="008E723F" w:rsidP="00AC04A6">
      <w:pPr>
        <w:pStyle w:val="ac"/>
        <w:numPr>
          <w:ilvl w:val="0"/>
          <w:numId w:val="16"/>
        </w:numPr>
        <w:spacing w:after="200" w:line="276" w:lineRule="auto"/>
        <w:jc w:val="both"/>
        <w:rPr>
          <w:b w:val="0"/>
          <w:szCs w:val="24"/>
        </w:rPr>
      </w:pPr>
      <w:r w:rsidRPr="008E723F">
        <w:rPr>
          <w:b w:val="0"/>
          <w:szCs w:val="24"/>
        </w:rPr>
        <w:t>47,5  mii lei plata părinţilor pentru  frecventarea instituţiilor preşcolare în decembrie 20414</w:t>
      </w:r>
    </w:p>
    <w:p w:rsidR="008E723F" w:rsidRPr="008E723F" w:rsidRDefault="008E723F" w:rsidP="00AC04A6">
      <w:pPr>
        <w:pStyle w:val="ac"/>
        <w:numPr>
          <w:ilvl w:val="0"/>
          <w:numId w:val="16"/>
        </w:numPr>
        <w:spacing w:after="200" w:line="276" w:lineRule="auto"/>
        <w:jc w:val="both"/>
        <w:rPr>
          <w:b w:val="0"/>
          <w:szCs w:val="24"/>
        </w:rPr>
      </w:pPr>
      <w:r w:rsidRPr="008E723F">
        <w:rPr>
          <w:b w:val="0"/>
          <w:szCs w:val="24"/>
        </w:rPr>
        <w:t>129,3 mii lei plata serviciilor comunale prestate chiriaşilor şi  plata arendei încăperilor  ,din ele :</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58,3 mii lei SRL ,,Flor TV,,</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3,0 mii lei AO ,,Areopagus ,,</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1,6 mii lei  ÎI,, A.Popov,,</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0,2 mii lei ÎI,, I.Struc,,</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9,2 miilei  SRL ,,Erogalex,,</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54,2 mii lei L.T.,,A.Cehov,,</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 xml:space="preserve">0,4 mii lei consiliul raional </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t>1,8 mii lei Compania Teleradio –Moldova</w:t>
      </w:r>
    </w:p>
    <w:p w:rsidR="008E723F" w:rsidRPr="008E723F" w:rsidRDefault="008E723F" w:rsidP="00AC04A6">
      <w:pPr>
        <w:pStyle w:val="ac"/>
        <w:numPr>
          <w:ilvl w:val="0"/>
          <w:numId w:val="17"/>
        </w:numPr>
        <w:spacing w:after="200" w:line="276" w:lineRule="auto"/>
        <w:jc w:val="both"/>
        <w:rPr>
          <w:b w:val="0"/>
          <w:szCs w:val="24"/>
        </w:rPr>
      </w:pPr>
      <w:r w:rsidRPr="008E723F">
        <w:rPr>
          <w:b w:val="0"/>
          <w:szCs w:val="24"/>
        </w:rPr>
        <w:lastRenderedPageBreak/>
        <w:t>0,6  mii lei Inspectoratul Energetic</w:t>
      </w:r>
    </w:p>
    <w:p w:rsidR="008E723F" w:rsidRPr="008E723F" w:rsidRDefault="008E723F" w:rsidP="008E723F">
      <w:pPr>
        <w:jc w:val="both"/>
        <w:rPr>
          <w:b w:val="0"/>
          <w:szCs w:val="24"/>
        </w:rPr>
      </w:pPr>
      <w:r w:rsidRPr="008E723F">
        <w:rPr>
          <w:b w:val="0"/>
          <w:szCs w:val="24"/>
        </w:rPr>
        <w:t>Pe parcursul anului gestionar  nu au  fost aplicate sancţiuni  administrative pentru nerespectarea disciplinei financiare.</w:t>
      </w:r>
    </w:p>
    <w:p w:rsidR="008E723F" w:rsidRPr="008E723F" w:rsidRDefault="008E723F" w:rsidP="008E723F">
      <w:pPr>
        <w:jc w:val="both"/>
        <w:rPr>
          <w:b w:val="0"/>
          <w:i/>
          <w:szCs w:val="24"/>
        </w:rPr>
      </w:pPr>
      <w:r w:rsidRPr="008E723F">
        <w:rPr>
          <w:b w:val="0"/>
          <w:szCs w:val="24"/>
        </w:rPr>
        <w:t xml:space="preserve">                          </w:t>
      </w:r>
      <w:r w:rsidRPr="008E723F">
        <w:rPr>
          <w:b w:val="0"/>
          <w:i/>
          <w:szCs w:val="24"/>
        </w:rPr>
        <w:t xml:space="preserve">V. Bilanţul executării bugetului primăriei oraşului </w:t>
      </w:r>
    </w:p>
    <w:p w:rsidR="008E723F" w:rsidRPr="008E723F" w:rsidRDefault="008E723F" w:rsidP="008E723F">
      <w:pPr>
        <w:jc w:val="both"/>
        <w:rPr>
          <w:b w:val="0"/>
          <w:szCs w:val="24"/>
        </w:rPr>
      </w:pPr>
      <w:r w:rsidRPr="008E723F">
        <w:rPr>
          <w:b w:val="0"/>
          <w:szCs w:val="24"/>
        </w:rPr>
        <w:t xml:space="preserve">   13.        Activul și pasivul  bilanțului  contabil  din mijloace de bază   constituie suma de 123898,9 mii lei   , după închiderea anuală a conturilor  este de  86390,7 mii lei .Activul și pasivul  bilanțului contabil  din mijloace speciale    este de  2983,6  mii lei, după închiderea anuală a conturilor constituie suma de 1063,5 mii lei                              </w:t>
      </w:r>
    </w:p>
    <w:p w:rsidR="008E723F" w:rsidRPr="008E723F" w:rsidRDefault="008E723F" w:rsidP="008E723F">
      <w:pPr>
        <w:jc w:val="both"/>
        <w:rPr>
          <w:b w:val="0"/>
          <w:szCs w:val="24"/>
        </w:rPr>
      </w:pPr>
      <w:r w:rsidRPr="008E723F">
        <w:rPr>
          <w:b w:val="0"/>
          <w:szCs w:val="24"/>
        </w:rPr>
        <w:t xml:space="preserve">   14.   Soldul de mijloace bănești  la componenta  de  bază  este de 1416,4mii lei  ,  și comparativ cu 01.01.2013 s-a majorat   cu 1016,5 mii lei .Soldul din mijloace speciale este de  128,5 mii lei  şi comparativ cu 01.01.2013 s-a majorat cu  40,2 mii lei.Soldul de mijloace temporar intrate  este de 9,8 mii lei format din garanția pentru ofertă depusă pentru participare  la Licitaţia publică   nr. 2315/14  din 29.12.2014    , care conform  pct. 17.1 IPO ( Instrucţiuni  Pentru  Ofertanţi  ) este valabilă timp de 30 zile  şi expiră  la 29.01.2015.</w:t>
      </w:r>
    </w:p>
    <w:p w:rsidR="008E723F" w:rsidRPr="008E723F" w:rsidRDefault="008E723F" w:rsidP="008E723F">
      <w:pPr>
        <w:jc w:val="both"/>
        <w:rPr>
          <w:b w:val="0"/>
          <w:i/>
          <w:szCs w:val="24"/>
        </w:rPr>
      </w:pPr>
      <w:r w:rsidRPr="008E723F">
        <w:rPr>
          <w:b w:val="0"/>
          <w:szCs w:val="24"/>
        </w:rPr>
        <w:t xml:space="preserve">                                               </w:t>
      </w:r>
      <w:r w:rsidRPr="008E723F">
        <w:rPr>
          <w:b w:val="0"/>
          <w:i/>
          <w:szCs w:val="24"/>
        </w:rPr>
        <w:t>Exerciţiul  bugetar pe anul  2014</w:t>
      </w:r>
    </w:p>
    <w:p w:rsidR="008E723F" w:rsidRPr="008E723F" w:rsidRDefault="008E723F" w:rsidP="00AC04A6">
      <w:pPr>
        <w:pStyle w:val="ac"/>
        <w:numPr>
          <w:ilvl w:val="0"/>
          <w:numId w:val="19"/>
        </w:numPr>
        <w:spacing w:after="200" w:line="276" w:lineRule="auto"/>
        <w:jc w:val="both"/>
        <w:rPr>
          <w:b w:val="0"/>
          <w:i/>
          <w:szCs w:val="24"/>
        </w:rPr>
      </w:pPr>
      <w:r w:rsidRPr="008E723F">
        <w:rPr>
          <w:b w:val="0"/>
          <w:i/>
          <w:szCs w:val="24"/>
        </w:rPr>
        <w:t xml:space="preserve">Sold de mijloace băneşti la 01.01.2014, total                          488,2 mii </w:t>
      </w:r>
    </w:p>
    <w:p w:rsidR="008E723F" w:rsidRPr="008E723F" w:rsidRDefault="008E723F" w:rsidP="008E723F">
      <w:pPr>
        <w:pStyle w:val="ac"/>
        <w:ind w:left="1545"/>
        <w:jc w:val="both"/>
        <w:rPr>
          <w:b w:val="0"/>
          <w:szCs w:val="24"/>
        </w:rPr>
      </w:pPr>
      <w:r w:rsidRPr="008E723F">
        <w:rPr>
          <w:b w:val="0"/>
          <w:szCs w:val="24"/>
        </w:rPr>
        <w:t xml:space="preserve">      Inclusiv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Mijloace de bază                                                                             399,9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Mijloace speciale                                                                              88,3 mi</w:t>
      </w:r>
    </w:p>
    <w:p w:rsidR="008E723F" w:rsidRPr="008E723F" w:rsidRDefault="008E723F" w:rsidP="00AC04A6">
      <w:pPr>
        <w:pStyle w:val="ac"/>
        <w:numPr>
          <w:ilvl w:val="0"/>
          <w:numId w:val="19"/>
        </w:numPr>
        <w:spacing w:after="200" w:line="276" w:lineRule="auto"/>
        <w:jc w:val="both"/>
        <w:rPr>
          <w:b w:val="0"/>
          <w:i/>
          <w:szCs w:val="24"/>
        </w:rPr>
      </w:pPr>
      <w:r w:rsidRPr="008E723F">
        <w:rPr>
          <w:b w:val="0"/>
          <w:i/>
          <w:szCs w:val="24"/>
        </w:rPr>
        <w:t xml:space="preserve">Venituri  ,  total                                                                            20945,0 mii lei </w:t>
      </w:r>
    </w:p>
    <w:p w:rsidR="008E723F" w:rsidRPr="008E723F" w:rsidRDefault="008E723F" w:rsidP="008E723F">
      <w:pPr>
        <w:pStyle w:val="ac"/>
        <w:ind w:left="1545"/>
        <w:jc w:val="both"/>
        <w:rPr>
          <w:b w:val="0"/>
          <w:szCs w:val="24"/>
        </w:rPr>
      </w:pPr>
      <w:r w:rsidRPr="008E723F">
        <w:rPr>
          <w:b w:val="0"/>
          <w:szCs w:val="24"/>
        </w:rPr>
        <w:t>Inclusiv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Venituri bugetare                                                                      14291,9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Venituri din realizarea proprietăţii                                              510,8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Mijloace primite din Fiondul Ruitier                                           750,0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Mijloace primite de bugetul de stat                                             54,0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Mijloace primite de la bugetul raional                                     4494,7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Mijloace speciale                                                                        833,8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Sume temporar intrate în posesie                                                  9,8  mii lei </w:t>
      </w:r>
    </w:p>
    <w:p w:rsidR="008E723F" w:rsidRPr="008E723F" w:rsidRDefault="008E723F" w:rsidP="00AC04A6">
      <w:pPr>
        <w:pStyle w:val="ac"/>
        <w:numPr>
          <w:ilvl w:val="0"/>
          <w:numId w:val="19"/>
        </w:numPr>
        <w:spacing w:after="200" w:line="276" w:lineRule="auto"/>
        <w:jc w:val="both"/>
        <w:rPr>
          <w:b w:val="0"/>
          <w:i/>
          <w:szCs w:val="24"/>
        </w:rPr>
      </w:pPr>
      <w:r w:rsidRPr="008E723F">
        <w:rPr>
          <w:b w:val="0"/>
          <w:i/>
          <w:szCs w:val="24"/>
        </w:rPr>
        <w:t xml:space="preserve">Cheltuieli , total                                                                        19878,5 mii lei </w:t>
      </w:r>
    </w:p>
    <w:p w:rsidR="008E723F" w:rsidRPr="008E723F" w:rsidRDefault="008E723F" w:rsidP="008E723F">
      <w:pPr>
        <w:pStyle w:val="ac"/>
        <w:ind w:left="1545"/>
        <w:jc w:val="both"/>
        <w:rPr>
          <w:b w:val="0"/>
          <w:szCs w:val="24"/>
        </w:rPr>
      </w:pPr>
      <w:r w:rsidRPr="008E723F">
        <w:rPr>
          <w:b w:val="0"/>
          <w:szCs w:val="24"/>
        </w:rPr>
        <w:t>Inclusiv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Cheltuieli de  bază                                                                     18093, 6  mii lei</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Cheltuieli bugetare pentru  investiţii  capitale                            54,0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Rambursarea împrumutului Energetic                                       504,5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Împrumut recreditat de  la BERD                                                432,8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Cheltuieli din mijloace speciale                                                   793,6   mii lei </w:t>
      </w:r>
    </w:p>
    <w:p w:rsidR="008E723F" w:rsidRPr="008E723F" w:rsidRDefault="008E723F" w:rsidP="00AC04A6">
      <w:pPr>
        <w:pStyle w:val="ac"/>
        <w:numPr>
          <w:ilvl w:val="0"/>
          <w:numId w:val="19"/>
        </w:numPr>
        <w:spacing w:after="200" w:line="276" w:lineRule="auto"/>
        <w:jc w:val="both"/>
        <w:rPr>
          <w:b w:val="0"/>
          <w:i/>
          <w:szCs w:val="24"/>
        </w:rPr>
      </w:pPr>
      <w:r w:rsidRPr="008E723F">
        <w:rPr>
          <w:b w:val="0"/>
          <w:i/>
          <w:szCs w:val="24"/>
        </w:rPr>
        <w:t xml:space="preserve">Sold de mijloace băneşti la 01.01.2015 , total                     1554,7 mii lei </w:t>
      </w:r>
    </w:p>
    <w:p w:rsidR="008E723F" w:rsidRPr="008E723F" w:rsidRDefault="008E723F" w:rsidP="008E723F">
      <w:pPr>
        <w:pStyle w:val="ac"/>
        <w:ind w:left="1545"/>
        <w:jc w:val="both"/>
        <w:rPr>
          <w:b w:val="0"/>
          <w:szCs w:val="24"/>
        </w:rPr>
      </w:pPr>
      <w:r w:rsidRPr="008E723F">
        <w:rPr>
          <w:b w:val="0"/>
          <w:szCs w:val="24"/>
        </w:rPr>
        <w:t>Inclusiv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Mijloace de bază                                                                          1416,4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t xml:space="preserve">Mijloace speciale                                                                           128,5 mii lei </w:t>
      </w:r>
    </w:p>
    <w:p w:rsidR="008E723F" w:rsidRPr="008E723F" w:rsidRDefault="008E723F" w:rsidP="00AC04A6">
      <w:pPr>
        <w:pStyle w:val="ac"/>
        <w:numPr>
          <w:ilvl w:val="0"/>
          <w:numId w:val="18"/>
        </w:numPr>
        <w:spacing w:after="200" w:line="276" w:lineRule="auto"/>
        <w:jc w:val="both"/>
        <w:rPr>
          <w:b w:val="0"/>
          <w:szCs w:val="24"/>
        </w:rPr>
      </w:pPr>
      <w:r w:rsidRPr="008E723F">
        <w:rPr>
          <w:b w:val="0"/>
          <w:szCs w:val="24"/>
        </w:rPr>
        <w:lastRenderedPageBreak/>
        <w:t xml:space="preserve">Mijloace temporar intrate în posesie                                               9,8  mii lei </w:t>
      </w:r>
    </w:p>
    <w:p w:rsidR="008E723F" w:rsidRPr="008E723F" w:rsidRDefault="008E723F" w:rsidP="008E723F">
      <w:pPr>
        <w:jc w:val="both"/>
        <w:rPr>
          <w:b w:val="0"/>
          <w:szCs w:val="24"/>
        </w:rPr>
      </w:pPr>
      <w:r w:rsidRPr="008E723F">
        <w:rPr>
          <w:b w:val="0"/>
          <w:szCs w:val="24"/>
        </w:rPr>
        <w:t xml:space="preserve"> 15.  Mijloacele fixe  de bază constituie la 01. 01 .2015  suma  de   60187,5  mii lei  </w:t>
      </w:r>
    </w:p>
    <w:p w:rsidR="008E723F" w:rsidRPr="008E723F" w:rsidRDefault="008E723F" w:rsidP="008E723F">
      <w:pPr>
        <w:jc w:val="both"/>
        <w:rPr>
          <w:b w:val="0"/>
          <w:szCs w:val="24"/>
        </w:rPr>
      </w:pPr>
      <w:r w:rsidRPr="008E723F">
        <w:rPr>
          <w:b w:val="0"/>
          <w:szCs w:val="24"/>
        </w:rPr>
        <w:t xml:space="preserve">                 În perioada gestionară întrările mijloacelor fixe de bază  au constituit suma de -   6420,9 mii lei ,       inclusiv :</w:t>
      </w:r>
    </w:p>
    <w:p w:rsidR="008E723F" w:rsidRPr="008E723F" w:rsidRDefault="008E723F" w:rsidP="00AC04A6">
      <w:pPr>
        <w:pStyle w:val="ac"/>
        <w:numPr>
          <w:ilvl w:val="0"/>
          <w:numId w:val="19"/>
        </w:numPr>
        <w:spacing w:after="200" w:line="276" w:lineRule="auto"/>
        <w:jc w:val="both"/>
        <w:rPr>
          <w:b w:val="0"/>
          <w:szCs w:val="24"/>
        </w:rPr>
      </w:pPr>
      <w:r w:rsidRPr="008E723F">
        <w:rPr>
          <w:b w:val="0"/>
          <w:szCs w:val="24"/>
        </w:rPr>
        <w:t xml:space="preserve">costul lucrărilor de reparație capitală  -  4090,7 mii lei  </w:t>
      </w:r>
    </w:p>
    <w:p w:rsidR="008E723F" w:rsidRPr="008E723F" w:rsidRDefault="008E723F" w:rsidP="00AC04A6">
      <w:pPr>
        <w:pStyle w:val="ac"/>
        <w:numPr>
          <w:ilvl w:val="0"/>
          <w:numId w:val="19"/>
        </w:numPr>
        <w:spacing w:after="200" w:line="276" w:lineRule="auto"/>
        <w:jc w:val="both"/>
        <w:rPr>
          <w:b w:val="0"/>
          <w:szCs w:val="24"/>
        </w:rPr>
      </w:pPr>
      <w:r w:rsidRPr="008E723F">
        <w:rPr>
          <w:b w:val="0"/>
          <w:szCs w:val="24"/>
        </w:rPr>
        <w:t xml:space="preserve">  procurări de mijloace fixe – 228,9  mii lei </w:t>
      </w:r>
    </w:p>
    <w:p w:rsidR="008E723F" w:rsidRPr="008E723F" w:rsidRDefault="008E723F" w:rsidP="00AC04A6">
      <w:pPr>
        <w:pStyle w:val="ac"/>
        <w:numPr>
          <w:ilvl w:val="0"/>
          <w:numId w:val="19"/>
        </w:numPr>
        <w:spacing w:after="200" w:line="276" w:lineRule="auto"/>
        <w:jc w:val="both"/>
        <w:rPr>
          <w:b w:val="0"/>
          <w:szCs w:val="24"/>
        </w:rPr>
      </w:pPr>
      <w:r w:rsidRPr="008E723F">
        <w:rPr>
          <w:b w:val="0"/>
          <w:szCs w:val="24"/>
        </w:rPr>
        <w:t xml:space="preserve"> primite cu titlu gratuit -  2101,3 mii lei ( literatură ,  valoarea lucrărilor efectuate  pe parcursul anului la şcoala primară , liceele ,,M,Eminescu ,,  şi  ,,M.Costin,, )</w:t>
      </w:r>
    </w:p>
    <w:p w:rsidR="008E723F" w:rsidRPr="008E723F" w:rsidRDefault="008E723F" w:rsidP="008E723F">
      <w:pPr>
        <w:jc w:val="both"/>
        <w:rPr>
          <w:b w:val="0"/>
          <w:szCs w:val="24"/>
        </w:rPr>
      </w:pPr>
      <w:r w:rsidRPr="008E723F">
        <w:rPr>
          <w:b w:val="0"/>
          <w:szCs w:val="24"/>
        </w:rPr>
        <w:t xml:space="preserve">                Ieșirile  au alcătuit suma de 2965,5 mii lei inclusiv :</w:t>
      </w:r>
    </w:p>
    <w:p w:rsidR="008E723F" w:rsidRPr="008E723F" w:rsidRDefault="008E723F" w:rsidP="00AC04A6">
      <w:pPr>
        <w:pStyle w:val="ac"/>
        <w:numPr>
          <w:ilvl w:val="0"/>
          <w:numId w:val="20"/>
        </w:numPr>
        <w:spacing w:after="200" w:line="276" w:lineRule="auto"/>
        <w:jc w:val="both"/>
        <w:rPr>
          <w:b w:val="0"/>
          <w:szCs w:val="24"/>
        </w:rPr>
      </w:pPr>
      <w:r w:rsidRPr="008E723F">
        <w:rPr>
          <w:b w:val="0"/>
          <w:szCs w:val="24"/>
        </w:rPr>
        <w:t xml:space="preserve"> 2962,0 transmise  ÎM ,,SerSal –Flor,,  conform  deciziei  consiliului  orășenesc  nr. 05/09  din 11.07.2014 .</w:t>
      </w:r>
    </w:p>
    <w:p w:rsidR="008E723F" w:rsidRPr="008E723F" w:rsidRDefault="008E723F" w:rsidP="00AC04A6">
      <w:pPr>
        <w:pStyle w:val="ac"/>
        <w:numPr>
          <w:ilvl w:val="0"/>
          <w:numId w:val="20"/>
        </w:numPr>
        <w:spacing w:after="200" w:line="276" w:lineRule="auto"/>
        <w:jc w:val="both"/>
        <w:rPr>
          <w:b w:val="0"/>
          <w:szCs w:val="24"/>
        </w:rPr>
      </w:pPr>
      <w:r w:rsidRPr="008E723F">
        <w:rPr>
          <w:b w:val="0"/>
          <w:szCs w:val="24"/>
        </w:rPr>
        <w:t xml:space="preserve">3,5 mii lei din demolare şi uzura mijloacelor </w:t>
      </w:r>
    </w:p>
    <w:p w:rsidR="008E723F" w:rsidRPr="008E723F" w:rsidRDefault="008E723F" w:rsidP="008E723F">
      <w:pPr>
        <w:jc w:val="both"/>
        <w:rPr>
          <w:b w:val="0"/>
          <w:szCs w:val="24"/>
        </w:rPr>
      </w:pPr>
      <w:r w:rsidRPr="008E723F">
        <w:rPr>
          <w:b w:val="0"/>
          <w:szCs w:val="24"/>
        </w:rPr>
        <w:t xml:space="preserve">                Mijloacele fixe din mijloace speciale la 01.01.2015 constituie suma de 623,3  mii lei , suma intrărilor  constituie  19,6 mii lei formată din procurări  din mijloace băneşti </w:t>
      </w:r>
    </w:p>
    <w:p w:rsidR="008E723F" w:rsidRPr="008E723F" w:rsidRDefault="008E723F" w:rsidP="008E723F">
      <w:pPr>
        <w:jc w:val="both"/>
        <w:rPr>
          <w:b w:val="0"/>
          <w:szCs w:val="24"/>
        </w:rPr>
      </w:pPr>
      <w:r w:rsidRPr="008E723F">
        <w:rPr>
          <w:b w:val="0"/>
          <w:szCs w:val="24"/>
        </w:rPr>
        <w:t xml:space="preserve">  16.     Stocul de produse alimentare la situația  din 01.10 .2014 procurate din mijloace de  bază constituie suma de  80,7 mii lei ,inclusiv :</w:t>
      </w:r>
    </w:p>
    <w:p w:rsidR="008E723F" w:rsidRPr="008E723F" w:rsidRDefault="008E723F" w:rsidP="008E723F">
      <w:pPr>
        <w:jc w:val="both"/>
        <w:rPr>
          <w:b w:val="0"/>
          <w:szCs w:val="24"/>
        </w:rPr>
      </w:pPr>
    </w:p>
    <w:tbl>
      <w:tblPr>
        <w:tblStyle w:val="a5"/>
        <w:tblW w:w="0" w:type="auto"/>
        <w:tblInd w:w="1008" w:type="dxa"/>
        <w:tblLook w:val="04A0"/>
      </w:tblPr>
      <w:tblGrid>
        <w:gridCol w:w="3870"/>
        <w:gridCol w:w="1350"/>
      </w:tblGrid>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Denumirea  produsului </w:t>
            </w:r>
          </w:p>
        </w:tc>
        <w:tc>
          <w:tcPr>
            <w:tcW w:w="1350" w:type="dxa"/>
          </w:tcPr>
          <w:p w:rsidR="008E723F" w:rsidRPr="008E723F" w:rsidRDefault="008E723F" w:rsidP="008E723F">
            <w:pPr>
              <w:jc w:val="both"/>
              <w:rPr>
                <w:b w:val="0"/>
                <w:sz w:val="24"/>
                <w:szCs w:val="24"/>
              </w:rPr>
            </w:pPr>
            <w:r w:rsidRPr="008E723F">
              <w:rPr>
                <w:b w:val="0"/>
                <w:sz w:val="24"/>
                <w:szCs w:val="24"/>
              </w:rPr>
              <w:t xml:space="preserve"> Cantitatea </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Pulpe de găină</w:t>
            </w:r>
          </w:p>
        </w:tc>
        <w:tc>
          <w:tcPr>
            <w:tcW w:w="1350" w:type="dxa"/>
          </w:tcPr>
          <w:p w:rsidR="008E723F" w:rsidRPr="008E723F" w:rsidRDefault="008E723F" w:rsidP="008E723F">
            <w:pPr>
              <w:jc w:val="both"/>
              <w:rPr>
                <w:b w:val="0"/>
                <w:sz w:val="24"/>
                <w:szCs w:val="24"/>
              </w:rPr>
            </w:pPr>
            <w:r w:rsidRPr="008E723F">
              <w:rPr>
                <w:b w:val="0"/>
                <w:sz w:val="24"/>
                <w:szCs w:val="24"/>
              </w:rPr>
              <w:t>126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Unt </w:t>
            </w:r>
          </w:p>
        </w:tc>
        <w:tc>
          <w:tcPr>
            <w:tcW w:w="1350" w:type="dxa"/>
          </w:tcPr>
          <w:p w:rsidR="008E723F" w:rsidRPr="008E723F" w:rsidRDefault="008E723F" w:rsidP="008E723F">
            <w:pPr>
              <w:jc w:val="both"/>
              <w:rPr>
                <w:b w:val="0"/>
                <w:sz w:val="24"/>
                <w:szCs w:val="24"/>
              </w:rPr>
            </w:pPr>
            <w:r w:rsidRPr="008E723F">
              <w:rPr>
                <w:b w:val="0"/>
                <w:sz w:val="24"/>
                <w:szCs w:val="24"/>
              </w:rPr>
              <w:t>64,1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Ulei de floarea soarelui</w:t>
            </w:r>
          </w:p>
        </w:tc>
        <w:tc>
          <w:tcPr>
            <w:tcW w:w="1350" w:type="dxa"/>
          </w:tcPr>
          <w:p w:rsidR="008E723F" w:rsidRPr="008E723F" w:rsidRDefault="008E723F" w:rsidP="008E723F">
            <w:pPr>
              <w:jc w:val="both"/>
              <w:rPr>
                <w:b w:val="0"/>
                <w:sz w:val="24"/>
                <w:szCs w:val="24"/>
              </w:rPr>
            </w:pPr>
            <w:r w:rsidRPr="008E723F">
              <w:rPr>
                <w:b w:val="0"/>
                <w:sz w:val="24"/>
                <w:szCs w:val="24"/>
              </w:rPr>
              <w:t>204,7  litri</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Făină de grîu</w:t>
            </w:r>
          </w:p>
        </w:tc>
        <w:tc>
          <w:tcPr>
            <w:tcW w:w="1350" w:type="dxa"/>
          </w:tcPr>
          <w:p w:rsidR="008E723F" w:rsidRPr="008E723F" w:rsidRDefault="008E723F" w:rsidP="008E723F">
            <w:pPr>
              <w:jc w:val="both"/>
              <w:rPr>
                <w:b w:val="0"/>
                <w:sz w:val="24"/>
                <w:szCs w:val="24"/>
              </w:rPr>
            </w:pPr>
            <w:r w:rsidRPr="008E723F">
              <w:rPr>
                <w:b w:val="0"/>
                <w:sz w:val="24"/>
                <w:szCs w:val="24"/>
              </w:rPr>
              <w:t>231,9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Crupe de hrişcă</w:t>
            </w:r>
          </w:p>
        </w:tc>
        <w:tc>
          <w:tcPr>
            <w:tcW w:w="1350" w:type="dxa"/>
          </w:tcPr>
          <w:p w:rsidR="008E723F" w:rsidRPr="008E723F" w:rsidRDefault="008E723F" w:rsidP="008E723F">
            <w:pPr>
              <w:jc w:val="both"/>
              <w:rPr>
                <w:b w:val="0"/>
                <w:sz w:val="24"/>
                <w:szCs w:val="24"/>
              </w:rPr>
            </w:pPr>
            <w:r w:rsidRPr="008E723F">
              <w:rPr>
                <w:b w:val="0"/>
                <w:sz w:val="24"/>
                <w:szCs w:val="24"/>
              </w:rPr>
              <w:t>174,4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Crupe de griş</w:t>
            </w:r>
          </w:p>
        </w:tc>
        <w:tc>
          <w:tcPr>
            <w:tcW w:w="1350" w:type="dxa"/>
          </w:tcPr>
          <w:p w:rsidR="008E723F" w:rsidRPr="008E723F" w:rsidRDefault="008E723F" w:rsidP="008E723F">
            <w:pPr>
              <w:jc w:val="both"/>
              <w:rPr>
                <w:b w:val="0"/>
                <w:sz w:val="24"/>
                <w:szCs w:val="24"/>
              </w:rPr>
            </w:pPr>
            <w:r w:rsidRPr="008E723F">
              <w:rPr>
                <w:b w:val="0"/>
                <w:sz w:val="24"/>
                <w:szCs w:val="24"/>
              </w:rPr>
              <w:t>166,4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Crupe de orz</w:t>
            </w:r>
          </w:p>
        </w:tc>
        <w:tc>
          <w:tcPr>
            <w:tcW w:w="1350" w:type="dxa"/>
          </w:tcPr>
          <w:p w:rsidR="008E723F" w:rsidRPr="008E723F" w:rsidRDefault="008E723F" w:rsidP="008E723F">
            <w:pPr>
              <w:jc w:val="both"/>
              <w:rPr>
                <w:b w:val="0"/>
                <w:sz w:val="24"/>
                <w:szCs w:val="24"/>
              </w:rPr>
            </w:pPr>
            <w:r w:rsidRPr="008E723F">
              <w:rPr>
                <w:b w:val="0"/>
                <w:sz w:val="24"/>
                <w:szCs w:val="24"/>
              </w:rPr>
              <w:t>183,8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Orez </w:t>
            </w:r>
          </w:p>
        </w:tc>
        <w:tc>
          <w:tcPr>
            <w:tcW w:w="1350" w:type="dxa"/>
          </w:tcPr>
          <w:p w:rsidR="008E723F" w:rsidRPr="008E723F" w:rsidRDefault="008E723F" w:rsidP="008E723F">
            <w:pPr>
              <w:jc w:val="both"/>
              <w:rPr>
                <w:b w:val="0"/>
                <w:sz w:val="24"/>
                <w:szCs w:val="24"/>
              </w:rPr>
            </w:pPr>
            <w:r w:rsidRPr="008E723F">
              <w:rPr>
                <w:b w:val="0"/>
                <w:sz w:val="24"/>
                <w:szCs w:val="24"/>
              </w:rPr>
              <w:t>172,1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Paste  făinoase</w:t>
            </w:r>
          </w:p>
        </w:tc>
        <w:tc>
          <w:tcPr>
            <w:tcW w:w="1350" w:type="dxa"/>
          </w:tcPr>
          <w:p w:rsidR="008E723F" w:rsidRPr="008E723F" w:rsidRDefault="008E723F" w:rsidP="008E723F">
            <w:pPr>
              <w:jc w:val="both"/>
              <w:rPr>
                <w:b w:val="0"/>
                <w:sz w:val="24"/>
                <w:szCs w:val="24"/>
              </w:rPr>
            </w:pPr>
            <w:r w:rsidRPr="008E723F">
              <w:rPr>
                <w:b w:val="0"/>
                <w:sz w:val="24"/>
                <w:szCs w:val="24"/>
              </w:rPr>
              <w:t>208,1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Fulgi d de ovăs -Gercules</w:t>
            </w:r>
          </w:p>
        </w:tc>
        <w:tc>
          <w:tcPr>
            <w:tcW w:w="1350" w:type="dxa"/>
          </w:tcPr>
          <w:p w:rsidR="008E723F" w:rsidRPr="008E723F" w:rsidRDefault="008E723F" w:rsidP="008E723F">
            <w:pPr>
              <w:jc w:val="both"/>
              <w:rPr>
                <w:b w:val="0"/>
                <w:sz w:val="24"/>
                <w:szCs w:val="24"/>
              </w:rPr>
            </w:pPr>
            <w:r w:rsidRPr="008E723F">
              <w:rPr>
                <w:b w:val="0"/>
                <w:sz w:val="24"/>
                <w:szCs w:val="24"/>
              </w:rPr>
              <w:t>101,1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Zahăr</w:t>
            </w:r>
          </w:p>
        </w:tc>
        <w:tc>
          <w:tcPr>
            <w:tcW w:w="1350" w:type="dxa"/>
          </w:tcPr>
          <w:p w:rsidR="008E723F" w:rsidRPr="008E723F" w:rsidRDefault="008E723F" w:rsidP="008E723F">
            <w:pPr>
              <w:jc w:val="both"/>
              <w:rPr>
                <w:b w:val="0"/>
                <w:sz w:val="24"/>
                <w:szCs w:val="24"/>
              </w:rPr>
            </w:pPr>
            <w:r w:rsidRPr="008E723F">
              <w:rPr>
                <w:b w:val="0"/>
                <w:sz w:val="24"/>
                <w:szCs w:val="24"/>
              </w:rPr>
              <w:t>151,7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Magiun </w:t>
            </w:r>
          </w:p>
        </w:tc>
        <w:tc>
          <w:tcPr>
            <w:tcW w:w="1350" w:type="dxa"/>
          </w:tcPr>
          <w:p w:rsidR="008E723F" w:rsidRPr="008E723F" w:rsidRDefault="008E723F" w:rsidP="008E723F">
            <w:pPr>
              <w:jc w:val="both"/>
              <w:rPr>
                <w:b w:val="0"/>
                <w:sz w:val="24"/>
                <w:szCs w:val="24"/>
              </w:rPr>
            </w:pPr>
            <w:r w:rsidRPr="008E723F">
              <w:rPr>
                <w:b w:val="0"/>
                <w:sz w:val="24"/>
                <w:szCs w:val="24"/>
              </w:rPr>
              <w:t>78,6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Biscuiţi </w:t>
            </w:r>
          </w:p>
        </w:tc>
        <w:tc>
          <w:tcPr>
            <w:tcW w:w="1350" w:type="dxa"/>
          </w:tcPr>
          <w:p w:rsidR="008E723F" w:rsidRPr="008E723F" w:rsidRDefault="008E723F" w:rsidP="008E723F">
            <w:pPr>
              <w:jc w:val="both"/>
              <w:rPr>
                <w:b w:val="0"/>
                <w:sz w:val="24"/>
                <w:szCs w:val="24"/>
              </w:rPr>
            </w:pPr>
            <w:r w:rsidRPr="008E723F">
              <w:rPr>
                <w:b w:val="0"/>
                <w:sz w:val="24"/>
                <w:szCs w:val="24"/>
              </w:rPr>
              <w:t xml:space="preserve">51,4   kg </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Fructe uscate </w:t>
            </w:r>
          </w:p>
        </w:tc>
        <w:tc>
          <w:tcPr>
            <w:tcW w:w="1350" w:type="dxa"/>
          </w:tcPr>
          <w:p w:rsidR="008E723F" w:rsidRPr="008E723F" w:rsidRDefault="008E723F" w:rsidP="008E723F">
            <w:pPr>
              <w:jc w:val="both"/>
              <w:rPr>
                <w:b w:val="0"/>
                <w:sz w:val="24"/>
                <w:szCs w:val="24"/>
              </w:rPr>
            </w:pPr>
            <w:r w:rsidRPr="008E723F">
              <w:rPr>
                <w:b w:val="0"/>
                <w:sz w:val="24"/>
                <w:szCs w:val="24"/>
              </w:rPr>
              <w:t>29,4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Piper negru </w:t>
            </w:r>
          </w:p>
        </w:tc>
        <w:tc>
          <w:tcPr>
            <w:tcW w:w="1350" w:type="dxa"/>
          </w:tcPr>
          <w:p w:rsidR="008E723F" w:rsidRPr="008E723F" w:rsidRDefault="008E723F" w:rsidP="008E723F">
            <w:pPr>
              <w:jc w:val="both"/>
              <w:rPr>
                <w:b w:val="0"/>
                <w:sz w:val="24"/>
                <w:szCs w:val="24"/>
              </w:rPr>
            </w:pPr>
            <w:r w:rsidRPr="008E723F">
              <w:rPr>
                <w:b w:val="0"/>
                <w:sz w:val="24"/>
                <w:szCs w:val="24"/>
              </w:rPr>
              <w:t>1,3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Mere </w:t>
            </w:r>
          </w:p>
        </w:tc>
        <w:tc>
          <w:tcPr>
            <w:tcW w:w="1350" w:type="dxa"/>
          </w:tcPr>
          <w:p w:rsidR="008E723F" w:rsidRPr="008E723F" w:rsidRDefault="008E723F" w:rsidP="008E723F">
            <w:pPr>
              <w:jc w:val="both"/>
              <w:rPr>
                <w:b w:val="0"/>
                <w:sz w:val="24"/>
                <w:szCs w:val="24"/>
              </w:rPr>
            </w:pPr>
            <w:r w:rsidRPr="008E723F">
              <w:rPr>
                <w:b w:val="0"/>
                <w:sz w:val="24"/>
                <w:szCs w:val="24"/>
              </w:rPr>
              <w:t>4032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Suc de fructe </w:t>
            </w:r>
          </w:p>
        </w:tc>
        <w:tc>
          <w:tcPr>
            <w:tcW w:w="1350" w:type="dxa"/>
          </w:tcPr>
          <w:p w:rsidR="008E723F" w:rsidRPr="008E723F" w:rsidRDefault="008E723F" w:rsidP="008E723F">
            <w:pPr>
              <w:jc w:val="both"/>
              <w:rPr>
                <w:b w:val="0"/>
                <w:sz w:val="24"/>
                <w:szCs w:val="24"/>
              </w:rPr>
            </w:pPr>
            <w:r w:rsidRPr="008E723F">
              <w:rPr>
                <w:b w:val="0"/>
                <w:sz w:val="24"/>
                <w:szCs w:val="24"/>
              </w:rPr>
              <w:t>803 litri</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Mazăre verde </w:t>
            </w:r>
          </w:p>
        </w:tc>
        <w:tc>
          <w:tcPr>
            <w:tcW w:w="1350" w:type="dxa"/>
          </w:tcPr>
          <w:p w:rsidR="008E723F" w:rsidRPr="008E723F" w:rsidRDefault="008E723F" w:rsidP="008E723F">
            <w:pPr>
              <w:jc w:val="both"/>
              <w:rPr>
                <w:b w:val="0"/>
                <w:sz w:val="24"/>
                <w:szCs w:val="24"/>
              </w:rPr>
            </w:pPr>
            <w:r w:rsidRPr="008E723F">
              <w:rPr>
                <w:b w:val="0"/>
                <w:sz w:val="24"/>
                <w:szCs w:val="24"/>
              </w:rPr>
              <w:t>49,6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Cartofi </w:t>
            </w:r>
          </w:p>
        </w:tc>
        <w:tc>
          <w:tcPr>
            <w:tcW w:w="1350" w:type="dxa"/>
          </w:tcPr>
          <w:p w:rsidR="008E723F" w:rsidRPr="008E723F" w:rsidRDefault="008E723F" w:rsidP="008E723F">
            <w:pPr>
              <w:jc w:val="both"/>
              <w:rPr>
                <w:b w:val="0"/>
                <w:sz w:val="24"/>
                <w:szCs w:val="24"/>
              </w:rPr>
            </w:pPr>
            <w:r w:rsidRPr="008E723F">
              <w:rPr>
                <w:b w:val="0"/>
                <w:sz w:val="24"/>
                <w:szCs w:val="24"/>
              </w:rPr>
              <w:t>3620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Varză </w:t>
            </w:r>
          </w:p>
        </w:tc>
        <w:tc>
          <w:tcPr>
            <w:tcW w:w="1350" w:type="dxa"/>
          </w:tcPr>
          <w:p w:rsidR="008E723F" w:rsidRPr="008E723F" w:rsidRDefault="008E723F" w:rsidP="008E723F">
            <w:pPr>
              <w:jc w:val="both"/>
              <w:rPr>
                <w:b w:val="0"/>
                <w:sz w:val="24"/>
                <w:szCs w:val="24"/>
              </w:rPr>
            </w:pPr>
            <w:r w:rsidRPr="008E723F">
              <w:rPr>
                <w:b w:val="0"/>
                <w:sz w:val="24"/>
                <w:szCs w:val="24"/>
              </w:rPr>
              <w:t>910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Ceapă </w:t>
            </w:r>
          </w:p>
        </w:tc>
        <w:tc>
          <w:tcPr>
            <w:tcW w:w="1350" w:type="dxa"/>
          </w:tcPr>
          <w:p w:rsidR="008E723F" w:rsidRPr="008E723F" w:rsidRDefault="008E723F" w:rsidP="008E723F">
            <w:pPr>
              <w:jc w:val="both"/>
              <w:rPr>
                <w:b w:val="0"/>
                <w:sz w:val="24"/>
                <w:szCs w:val="24"/>
              </w:rPr>
            </w:pPr>
            <w:r w:rsidRPr="008E723F">
              <w:rPr>
                <w:b w:val="0"/>
                <w:sz w:val="24"/>
                <w:szCs w:val="24"/>
              </w:rPr>
              <w:t>626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Morcov </w:t>
            </w:r>
          </w:p>
        </w:tc>
        <w:tc>
          <w:tcPr>
            <w:tcW w:w="1350" w:type="dxa"/>
          </w:tcPr>
          <w:p w:rsidR="008E723F" w:rsidRPr="008E723F" w:rsidRDefault="008E723F" w:rsidP="008E723F">
            <w:pPr>
              <w:jc w:val="both"/>
              <w:rPr>
                <w:b w:val="0"/>
                <w:sz w:val="24"/>
                <w:szCs w:val="24"/>
              </w:rPr>
            </w:pPr>
            <w:r w:rsidRPr="008E723F">
              <w:rPr>
                <w:b w:val="0"/>
                <w:sz w:val="24"/>
                <w:szCs w:val="24"/>
              </w:rPr>
              <w:t>372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Sfeclă roşie </w:t>
            </w:r>
          </w:p>
        </w:tc>
        <w:tc>
          <w:tcPr>
            <w:tcW w:w="1350" w:type="dxa"/>
          </w:tcPr>
          <w:p w:rsidR="008E723F" w:rsidRPr="008E723F" w:rsidRDefault="008E723F" w:rsidP="008E723F">
            <w:pPr>
              <w:jc w:val="both"/>
              <w:rPr>
                <w:b w:val="0"/>
                <w:sz w:val="24"/>
                <w:szCs w:val="24"/>
              </w:rPr>
            </w:pPr>
            <w:r w:rsidRPr="008E723F">
              <w:rPr>
                <w:b w:val="0"/>
                <w:sz w:val="24"/>
                <w:szCs w:val="24"/>
              </w:rPr>
              <w:t>539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Pastă de roşii</w:t>
            </w:r>
          </w:p>
        </w:tc>
        <w:tc>
          <w:tcPr>
            <w:tcW w:w="1350" w:type="dxa"/>
          </w:tcPr>
          <w:p w:rsidR="008E723F" w:rsidRPr="008E723F" w:rsidRDefault="008E723F" w:rsidP="008E723F">
            <w:pPr>
              <w:jc w:val="both"/>
              <w:rPr>
                <w:b w:val="0"/>
                <w:sz w:val="24"/>
                <w:szCs w:val="24"/>
              </w:rPr>
            </w:pPr>
            <w:r w:rsidRPr="008E723F">
              <w:rPr>
                <w:b w:val="0"/>
                <w:sz w:val="24"/>
                <w:szCs w:val="24"/>
              </w:rPr>
              <w:t>68,9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Ceai </w:t>
            </w:r>
          </w:p>
        </w:tc>
        <w:tc>
          <w:tcPr>
            <w:tcW w:w="1350" w:type="dxa"/>
          </w:tcPr>
          <w:p w:rsidR="008E723F" w:rsidRPr="008E723F" w:rsidRDefault="008E723F" w:rsidP="008E723F">
            <w:pPr>
              <w:jc w:val="both"/>
              <w:rPr>
                <w:b w:val="0"/>
                <w:sz w:val="24"/>
                <w:szCs w:val="24"/>
              </w:rPr>
            </w:pPr>
            <w:r w:rsidRPr="008E723F">
              <w:rPr>
                <w:b w:val="0"/>
                <w:sz w:val="24"/>
                <w:szCs w:val="24"/>
              </w:rPr>
              <w:t>9,7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Drojdii </w:t>
            </w:r>
          </w:p>
        </w:tc>
        <w:tc>
          <w:tcPr>
            <w:tcW w:w="1350" w:type="dxa"/>
          </w:tcPr>
          <w:p w:rsidR="008E723F" w:rsidRPr="008E723F" w:rsidRDefault="008E723F" w:rsidP="008E723F">
            <w:pPr>
              <w:jc w:val="both"/>
              <w:rPr>
                <w:b w:val="0"/>
                <w:sz w:val="24"/>
                <w:szCs w:val="24"/>
              </w:rPr>
            </w:pPr>
            <w:r w:rsidRPr="008E723F">
              <w:rPr>
                <w:b w:val="0"/>
                <w:sz w:val="24"/>
                <w:szCs w:val="24"/>
              </w:rPr>
              <w:t>0,25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Frunze  de dafin </w:t>
            </w:r>
          </w:p>
        </w:tc>
        <w:tc>
          <w:tcPr>
            <w:tcW w:w="1350" w:type="dxa"/>
          </w:tcPr>
          <w:p w:rsidR="008E723F" w:rsidRPr="008E723F" w:rsidRDefault="008E723F" w:rsidP="008E723F">
            <w:pPr>
              <w:jc w:val="both"/>
              <w:rPr>
                <w:b w:val="0"/>
                <w:sz w:val="24"/>
                <w:szCs w:val="24"/>
              </w:rPr>
            </w:pPr>
            <w:r w:rsidRPr="008E723F">
              <w:rPr>
                <w:b w:val="0"/>
                <w:sz w:val="24"/>
                <w:szCs w:val="24"/>
              </w:rPr>
              <w:t>1,05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Sare </w:t>
            </w:r>
          </w:p>
        </w:tc>
        <w:tc>
          <w:tcPr>
            <w:tcW w:w="1350" w:type="dxa"/>
          </w:tcPr>
          <w:p w:rsidR="008E723F" w:rsidRPr="008E723F" w:rsidRDefault="008E723F" w:rsidP="008E723F">
            <w:pPr>
              <w:jc w:val="both"/>
              <w:rPr>
                <w:b w:val="0"/>
                <w:sz w:val="24"/>
                <w:szCs w:val="24"/>
              </w:rPr>
            </w:pPr>
            <w:r w:rsidRPr="008E723F">
              <w:rPr>
                <w:b w:val="0"/>
                <w:sz w:val="24"/>
                <w:szCs w:val="24"/>
              </w:rPr>
              <w:t>157,5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Bomboane </w:t>
            </w:r>
          </w:p>
        </w:tc>
        <w:tc>
          <w:tcPr>
            <w:tcW w:w="1350" w:type="dxa"/>
          </w:tcPr>
          <w:p w:rsidR="008E723F" w:rsidRPr="008E723F" w:rsidRDefault="008E723F" w:rsidP="008E723F">
            <w:pPr>
              <w:jc w:val="both"/>
              <w:rPr>
                <w:b w:val="0"/>
                <w:sz w:val="24"/>
                <w:szCs w:val="24"/>
              </w:rPr>
            </w:pPr>
            <w:r w:rsidRPr="008E723F">
              <w:rPr>
                <w:b w:val="0"/>
                <w:sz w:val="24"/>
                <w:szCs w:val="24"/>
              </w:rPr>
              <w:t>14,5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Crupă de mei</w:t>
            </w:r>
          </w:p>
        </w:tc>
        <w:tc>
          <w:tcPr>
            <w:tcW w:w="1350" w:type="dxa"/>
          </w:tcPr>
          <w:p w:rsidR="008E723F" w:rsidRPr="008E723F" w:rsidRDefault="008E723F" w:rsidP="008E723F">
            <w:pPr>
              <w:jc w:val="both"/>
              <w:rPr>
                <w:b w:val="0"/>
                <w:sz w:val="24"/>
                <w:szCs w:val="24"/>
              </w:rPr>
            </w:pPr>
            <w:r w:rsidRPr="008E723F">
              <w:rPr>
                <w:b w:val="0"/>
                <w:sz w:val="24"/>
                <w:szCs w:val="24"/>
              </w:rPr>
              <w:t>21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Ciocolate </w:t>
            </w:r>
          </w:p>
        </w:tc>
        <w:tc>
          <w:tcPr>
            <w:tcW w:w="1350" w:type="dxa"/>
          </w:tcPr>
          <w:p w:rsidR="008E723F" w:rsidRPr="008E723F" w:rsidRDefault="008E723F" w:rsidP="008E723F">
            <w:pPr>
              <w:jc w:val="both"/>
              <w:rPr>
                <w:b w:val="0"/>
                <w:sz w:val="24"/>
                <w:szCs w:val="24"/>
              </w:rPr>
            </w:pPr>
            <w:r w:rsidRPr="008E723F">
              <w:rPr>
                <w:b w:val="0"/>
                <w:sz w:val="24"/>
                <w:szCs w:val="24"/>
              </w:rPr>
              <w:t>9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lastRenderedPageBreak/>
              <w:t xml:space="preserve">Crupe de porumb </w:t>
            </w:r>
          </w:p>
        </w:tc>
        <w:tc>
          <w:tcPr>
            <w:tcW w:w="1350" w:type="dxa"/>
          </w:tcPr>
          <w:p w:rsidR="008E723F" w:rsidRPr="008E723F" w:rsidRDefault="008E723F" w:rsidP="008E723F">
            <w:pPr>
              <w:jc w:val="both"/>
              <w:rPr>
                <w:b w:val="0"/>
                <w:sz w:val="24"/>
                <w:szCs w:val="24"/>
              </w:rPr>
            </w:pPr>
            <w:r w:rsidRPr="008E723F">
              <w:rPr>
                <w:b w:val="0"/>
                <w:sz w:val="24"/>
                <w:szCs w:val="24"/>
              </w:rPr>
              <w:t>130,6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Halva </w:t>
            </w:r>
          </w:p>
        </w:tc>
        <w:tc>
          <w:tcPr>
            <w:tcW w:w="1350" w:type="dxa"/>
          </w:tcPr>
          <w:p w:rsidR="008E723F" w:rsidRPr="008E723F" w:rsidRDefault="008E723F" w:rsidP="008E723F">
            <w:pPr>
              <w:jc w:val="both"/>
              <w:rPr>
                <w:b w:val="0"/>
                <w:sz w:val="24"/>
                <w:szCs w:val="24"/>
              </w:rPr>
            </w:pPr>
            <w:r w:rsidRPr="008E723F">
              <w:rPr>
                <w:b w:val="0"/>
                <w:sz w:val="24"/>
                <w:szCs w:val="24"/>
              </w:rPr>
              <w:t>39,5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Castraveţi  conservaţi </w:t>
            </w:r>
          </w:p>
        </w:tc>
        <w:tc>
          <w:tcPr>
            <w:tcW w:w="1350" w:type="dxa"/>
          </w:tcPr>
          <w:p w:rsidR="008E723F" w:rsidRPr="008E723F" w:rsidRDefault="008E723F" w:rsidP="008E723F">
            <w:pPr>
              <w:jc w:val="both"/>
              <w:rPr>
                <w:b w:val="0"/>
                <w:sz w:val="24"/>
                <w:szCs w:val="24"/>
              </w:rPr>
            </w:pPr>
            <w:r w:rsidRPr="008E723F">
              <w:rPr>
                <w:b w:val="0"/>
                <w:sz w:val="24"/>
                <w:szCs w:val="24"/>
              </w:rPr>
              <w:t>207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 xml:space="preserve">Caşacaval </w:t>
            </w:r>
          </w:p>
        </w:tc>
        <w:tc>
          <w:tcPr>
            <w:tcW w:w="1350" w:type="dxa"/>
          </w:tcPr>
          <w:p w:rsidR="008E723F" w:rsidRPr="008E723F" w:rsidRDefault="008E723F" w:rsidP="008E723F">
            <w:pPr>
              <w:jc w:val="both"/>
              <w:rPr>
                <w:b w:val="0"/>
                <w:sz w:val="24"/>
                <w:szCs w:val="24"/>
              </w:rPr>
            </w:pPr>
            <w:r w:rsidRPr="008E723F">
              <w:rPr>
                <w:b w:val="0"/>
                <w:sz w:val="24"/>
                <w:szCs w:val="24"/>
              </w:rPr>
              <w:t>40,9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Roşii conservate</w:t>
            </w:r>
          </w:p>
        </w:tc>
        <w:tc>
          <w:tcPr>
            <w:tcW w:w="1350" w:type="dxa"/>
          </w:tcPr>
          <w:p w:rsidR="008E723F" w:rsidRPr="008E723F" w:rsidRDefault="008E723F" w:rsidP="008E723F">
            <w:pPr>
              <w:jc w:val="both"/>
              <w:rPr>
                <w:b w:val="0"/>
                <w:sz w:val="24"/>
                <w:szCs w:val="24"/>
              </w:rPr>
            </w:pPr>
            <w:r w:rsidRPr="008E723F">
              <w:rPr>
                <w:b w:val="0"/>
                <w:sz w:val="24"/>
                <w:szCs w:val="24"/>
              </w:rPr>
              <w:t>108  kg</w:t>
            </w:r>
          </w:p>
        </w:tc>
      </w:tr>
      <w:tr w:rsidR="008E723F" w:rsidRPr="008E723F" w:rsidTr="008E723F">
        <w:tc>
          <w:tcPr>
            <w:tcW w:w="3870" w:type="dxa"/>
          </w:tcPr>
          <w:p w:rsidR="008E723F" w:rsidRPr="008E723F" w:rsidRDefault="008E723F" w:rsidP="008E723F">
            <w:pPr>
              <w:jc w:val="both"/>
              <w:rPr>
                <w:b w:val="0"/>
                <w:sz w:val="24"/>
                <w:szCs w:val="24"/>
              </w:rPr>
            </w:pPr>
            <w:r w:rsidRPr="008E723F">
              <w:rPr>
                <w:b w:val="0"/>
                <w:sz w:val="24"/>
                <w:szCs w:val="24"/>
              </w:rPr>
              <w:t>Fule găină îngheţat</w:t>
            </w:r>
          </w:p>
        </w:tc>
        <w:tc>
          <w:tcPr>
            <w:tcW w:w="1350" w:type="dxa"/>
          </w:tcPr>
          <w:p w:rsidR="008E723F" w:rsidRPr="008E723F" w:rsidRDefault="008E723F" w:rsidP="008E723F">
            <w:pPr>
              <w:jc w:val="both"/>
              <w:rPr>
                <w:b w:val="0"/>
                <w:sz w:val="24"/>
                <w:szCs w:val="24"/>
              </w:rPr>
            </w:pPr>
            <w:r w:rsidRPr="008E723F">
              <w:rPr>
                <w:b w:val="0"/>
                <w:sz w:val="24"/>
                <w:szCs w:val="24"/>
              </w:rPr>
              <w:t>310  kg</w:t>
            </w:r>
          </w:p>
        </w:tc>
      </w:tr>
    </w:tbl>
    <w:p w:rsidR="008E723F" w:rsidRPr="008E723F" w:rsidRDefault="008E723F" w:rsidP="008E723F">
      <w:pPr>
        <w:jc w:val="both"/>
        <w:rPr>
          <w:b w:val="0"/>
          <w:szCs w:val="24"/>
        </w:rPr>
      </w:pPr>
      <w:r w:rsidRPr="008E723F">
        <w:rPr>
          <w:b w:val="0"/>
          <w:szCs w:val="24"/>
        </w:rPr>
        <w:t xml:space="preserve">          </w:t>
      </w:r>
      <w:r w:rsidRPr="008E723F">
        <w:rPr>
          <w:b w:val="0"/>
          <w:szCs w:val="24"/>
          <w:lang w:val="en-US"/>
        </w:rPr>
        <w:t xml:space="preserve"> </w:t>
      </w:r>
      <w:r w:rsidRPr="008E723F">
        <w:rPr>
          <w:b w:val="0"/>
          <w:szCs w:val="24"/>
        </w:rPr>
        <w:t>Stoc de produse alimentare  procurat din mijloace speciale  la situaţia din 01.01.2015  nu este .</w:t>
      </w:r>
    </w:p>
    <w:p w:rsidR="008E723F" w:rsidRPr="008E723F" w:rsidRDefault="008E723F" w:rsidP="008E723F">
      <w:pPr>
        <w:jc w:val="both"/>
        <w:rPr>
          <w:b w:val="0"/>
          <w:szCs w:val="24"/>
        </w:rPr>
      </w:pPr>
      <w:r w:rsidRPr="008E723F">
        <w:rPr>
          <w:b w:val="0"/>
          <w:szCs w:val="24"/>
        </w:rPr>
        <w:t xml:space="preserve">17.      În  perioada  gestionară  nu au fost angajate credite ,  a  fost asigurat doar rambursarea credutului Energetic –II.  De asemenea  SA ,,Servicii  Comunale ,, a rambursat  creditul  recreditat de la BERD care este reflectat  în executarea de casă a bugetului orăşenesc în calitate de creditare netă în sumă de  432,8 mii lei </w:t>
      </w:r>
    </w:p>
    <w:p w:rsidR="008E723F" w:rsidRPr="008E723F" w:rsidRDefault="008E723F" w:rsidP="008E723F">
      <w:pPr>
        <w:jc w:val="both"/>
        <w:rPr>
          <w:b w:val="0"/>
          <w:szCs w:val="24"/>
        </w:rPr>
      </w:pPr>
      <w:r w:rsidRPr="008E723F">
        <w:rPr>
          <w:b w:val="0"/>
          <w:szCs w:val="24"/>
        </w:rPr>
        <w:t>18.        Datoriile privind  lipsurile  şe delapidările  de valori materiale la începutul anului 2014 alcătuiau suma de 59,8 mii lei  dintre care atribuite  pentru restituire – 8,9 mii lei  , iar de 50,9 mii lei  se află în organele de anchetă . Pe parcursul anului 2014 nu s-au constatat  lipsuri şi delapidări de mijloace băneşti  şi valori   materiale.</w:t>
      </w:r>
    </w:p>
    <w:p w:rsidR="008E723F" w:rsidRPr="008E723F" w:rsidRDefault="008E723F" w:rsidP="008E723F">
      <w:pPr>
        <w:jc w:val="both"/>
        <w:rPr>
          <w:b w:val="0"/>
          <w:i/>
          <w:szCs w:val="24"/>
        </w:rPr>
      </w:pPr>
      <w:r w:rsidRPr="008E723F">
        <w:rPr>
          <w:b w:val="0"/>
          <w:i/>
          <w:szCs w:val="24"/>
        </w:rPr>
        <w:t xml:space="preserve">                                               VI. altă  informaţie  adiţională </w:t>
      </w:r>
    </w:p>
    <w:p w:rsidR="008E723F" w:rsidRPr="008E723F" w:rsidRDefault="008E723F" w:rsidP="008E723F">
      <w:pPr>
        <w:jc w:val="both"/>
        <w:rPr>
          <w:b w:val="0"/>
          <w:szCs w:val="24"/>
        </w:rPr>
      </w:pPr>
      <w:r w:rsidRPr="008E723F">
        <w:rPr>
          <w:b w:val="0"/>
          <w:szCs w:val="24"/>
        </w:rPr>
        <w:t xml:space="preserve">19.         Conform dispoziţiei  primarului   nr. 214 A din 29.09.2014 ,,Cu privire la petrecerea  inventarierii  anuale a bunurilor proprietate  publică a oraşului ,, s-a aprobat planul calendaristic  al desfăşurării inventarierii anuale  de la 13.10.2014 pînă la 12.12.2014 .În rezultat  în procesul inventarierii nu au fost depistate neajunsuri ori surplusuri de valori materiale.                                                                                                       </w:t>
      </w:r>
    </w:p>
    <w:p w:rsidR="008E723F" w:rsidRPr="008E723F" w:rsidRDefault="008E723F" w:rsidP="008E723F">
      <w:pPr>
        <w:jc w:val="both"/>
        <w:rPr>
          <w:b w:val="0"/>
          <w:szCs w:val="24"/>
        </w:rPr>
      </w:pPr>
      <w:r w:rsidRPr="008E723F">
        <w:rPr>
          <w:b w:val="0"/>
          <w:szCs w:val="24"/>
        </w:rPr>
        <w:t>20.        Pe parcursul anului  2014  în posesia instituțiilor  subordonate  consiliului orășenesc  nu au fost  intrări  de ajutoare umanitare.</w:t>
      </w:r>
    </w:p>
    <w:p w:rsidR="008E723F" w:rsidRPr="008E723F" w:rsidRDefault="008E723F" w:rsidP="008E723F">
      <w:pPr>
        <w:jc w:val="both"/>
        <w:rPr>
          <w:b w:val="0"/>
          <w:szCs w:val="24"/>
        </w:rPr>
      </w:pPr>
      <w:r w:rsidRPr="008E723F">
        <w:rPr>
          <w:b w:val="0"/>
          <w:szCs w:val="24"/>
        </w:rPr>
        <w:t>21.        În  perioada   gestionară  din  contul  bugetului  nu au fost suportate cheltuieli  ce ţin  de editarea manualelor , procurarea cărbunelui ,susţinerea tinerilor specialişti , organizarea şi desfăşurarea  examenelor de absolvire .</w:t>
      </w:r>
    </w:p>
    <w:p w:rsidR="008E723F" w:rsidRPr="008E723F" w:rsidRDefault="008E723F" w:rsidP="008E723F">
      <w:pPr>
        <w:jc w:val="both"/>
        <w:rPr>
          <w:b w:val="0"/>
          <w:szCs w:val="24"/>
        </w:rPr>
      </w:pPr>
      <w:r w:rsidRPr="008E723F">
        <w:rPr>
          <w:b w:val="0"/>
          <w:szCs w:val="24"/>
        </w:rPr>
        <w:t xml:space="preserve">22.         S-a elaborat  web-site-ul primăriei  Floreşti .    </w:t>
      </w:r>
    </w:p>
    <w:p w:rsidR="008E723F" w:rsidRPr="008E723F" w:rsidRDefault="008E723F" w:rsidP="008E723F">
      <w:pPr>
        <w:jc w:val="both"/>
        <w:rPr>
          <w:b w:val="0"/>
          <w:szCs w:val="24"/>
        </w:rPr>
      </w:pPr>
      <w:r w:rsidRPr="008E723F">
        <w:rPr>
          <w:b w:val="0"/>
          <w:szCs w:val="24"/>
        </w:rPr>
        <w:t xml:space="preserve">23.      Pe parcursul anului  2014  trimestrial  s-a efectuat  inventarierea produselor alimentare în instituţiile  preşcolare  ,careva  delapidări nu s-au constatat . </w:t>
      </w:r>
    </w:p>
    <w:p w:rsidR="008E723F" w:rsidRPr="008E723F" w:rsidRDefault="008E723F" w:rsidP="008E723F">
      <w:pPr>
        <w:jc w:val="both"/>
        <w:rPr>
          <w:b w:val="0"/>
          <w:szCs w:val="24"/>
        </w:rPr>
      </w:pPr>
      <w:r w:rsidRPr="008E723F">
        <w:rPr>
          <w:b w:val="0"/>
          <w:szCs w:val="24"/>
        </w:rPr>
        <w:t xml:space="preserve">                   Serviciul de  percepere  a impozitelor locale   din cadrul primăriei de comun cu  organele de resort au efectuat  3 controale  în piaţa C.C. ,,Universalcoop,, privind condiţiile de păstrare şi comercializare a produselor alimentare. În rezultat au fost  întocmite 17 procese verbale de contraveţii a dministrative ( 14   procese  de către  ANSA ,   3 procese de către IP Floreşti ) </w:t>
      </w:r>
    </w:p>
    <w:p w:rsidR="008E723F" w:rsidRPr="008E723F" w:rsidRDefault="008E723F" w:rsidP="008E723F">
      <w:pPr>
        <w:jc w:val="both"/>
        <w:rPr>
          <w:b w:val="0"/>
          <w:szCs w:val="24"/>
        </w:rPr>
      </w:pPr>
      <w:r w:rsidRPr="008E723F">
        <w:rPr>
          <w:b w:val="0"/>
          <w:szCs w:val="24"/>
        </w:rPr>
        <w:t xml:space="preserve">                  De  asemenea  în perioada  gestionară  au fost  efectuate de către :</w:t>
      </w:r>
    </w:p>
    <w:p w:rsidR="008E723F" w:rsidRPr="008E723F" w:rsidRDefault="008E723F" w:rsidP="008E723F">
      <w:pPr>
        <w:jc w:val="both"/>
        <w:rPr>
          <w:b w:val="0"/>
          <w:szCs w:val="24"/>
        </w:rPr>
      </w:pPr>
      <w:r w:rsidRPr="008E723F">
        <w:rPr>
          <w:b w:val="0"/>
          <w:szCs w:val="24"/>
        </w:rPr>
        <w:t>-     Direcția teritorială inspectare financiară Bălți   la 13.05.2014  ( la indicația Inspecției Financiare nr. 27-09-09/159 din 23.04.2014 ) inspectarea tematică pe aspectul privind gestionarea terenurilor ,proprietăților și bunurilor acordate în folosință Organizației de veterani ai conflictului armat din an. 1992 pentru apărarea integrității și  independenței R.Moldova   în rezultat s-a constatat , că de către autoritatea deliberativă  și executivă a orașului Florești  nu au  fost  atribuite în folosință  Organizației de veterani ai conflictului armat din an. 1992 pentru apărarea integrității și independenței  R.Moldova careva terenuri , proprietăți  sau bunuri.</w:t>
      </w:r>
    </w:p>
    <w:p w:rsidR="008E723F" w:rsidRPr="008E723F" w:rsidRDefault="008E723F" w:rsidP="008E723F">
      <w:pPr>
        <w:jc w:val="both"/>
        <w:rPr>
          <w:b w:val="0"/>
          <w:szCs w:val="24"/>
        </w:rPr>
      </w:pPr>
      <w:r w:rsidRPr="008E723F">
        <w:rPr>
          <w:b w:val="0"/>
          <w:szCs w:val="24"/>
        </w:rPr>
        <w:t xml:space="preserve">-    Casa Teritorială de Asigurări  Sociale Florești  la 03.09.2014  ( delegația de control nr. 2476 din 02.09.2014) a verificat corectitudinea stabilirii și plății  indemnizațiilor pentru  incapacitate temporară de muncă  pentru  perioada  de activitate  01.04.2013 pînă    la  31.12.2013 În rezultatul controlului divergențe nu s-au depistat . </w:t>
      </w:r>
    </w:p>
    <w:p w:rsidR="008E723F" w:rsidRDefault="008E723F" w:rsidP="008E723F">
      <w:pPr>
        <w:ind w:left="-142"/>
        <w:jc w:val="both"/>
        <w:rPr>
          <w:b w:val="0"/>
          <w:szCs w:val="24"/>
        </w:rPr>
      </w:pPr>
      <w:r w:rsidRPr="008E723F">
        <w:rPr>
          <w:b w:val="0"/>
          <w:szCs w:val="24"/>
        </w:rPr>
        <w:t xml:space="preserve"> </w:t>
      </w:r>
    </w:p>
    <w:p w:rsidR="008E723F" w:rsidRDefault="008E723F" w:rsidP="008E723F">
      <w:pPr>
        <w:ind w:left="-142"/>
        <w:jc w:val="both"/>
      </w:pPr>
      <w:r w:rsidRPr="008E723F">
        <w:rPr>
          <w:b w:val="0"/>
          <w:szCs w:val="24"/>
        </w:rPr>
        <w:t xml:space="preserve"> </w:t>
      </w:r>
      <w:r>
        <w:t>AU VOTAT:</w:t>
      </w:r>
    </w:p>
    <w:p w:rsidR="008E723F" w:rsidRDefault="008E723F" w:rsidP="008E723F">
      <w:pPr>
        <w:ind w:left="-142"/>
        <w:jc w:val="both"/>
        <w:rPr>
          <w:b w:val="0"/>
        </w:rPr>
      </w:pPr>
      <w:r>
        <w:rPr>
          <w:b w:val="0"/>
        </w:rPr>
        <w:t>Pentru – 21, împotrivă – 0; abţinut – 0.</w:t>
      </w:r>
    </w:p>
    <w:p w:rsidR="008E723F" w:rsidRDefault="008E723F" w:rsidP="008E723F">
      <w:pPr>
        <w:jc w:val="both"/>
        <w:rPr>
          <w:b w:val="0"/>
          <w:szCs w:val="24"/>
        </w:rPr>
      </w:pPr>
    </w:p>
    <w:p w:rsidR="008E723F" w:rsidRPr="008E723F" w:rsidRDefault="008E723F" w:rsidP="008E723F">
      <w:pPr>
        <w:rPr>
          <w:b w:val="0"/>
          <w:szCs w:val="24"/>
          <w:lang w:val="en-US"/>
        </w:rPr>
      </w:pPr>
      <w:r w:rsidRPr="008E723F">
        <w:rPr>
          <w:szCs w:val="24"/>
        </w:rPr>
        <w:t>3. S-A EXAMINAT:</w:t>
      </w:r>
      <w:r w:rsidRPr="008E723F">
        <w:rPr>
          <w:szCs w:val="24"/>
          <w:lang w:val="en-US"/>
        </w:rPr>
        <w:t xml:space="preserve"> </w:t>
      </w:r>
      <w:r w:rsidRPr="008E723F">
        <w:rPr>
          <w:b w:val="0"/>
          <w:szCs w:val="24"/>
          <w:lang w:val="en-US"/>
        </w:rPr>
        <w:t>Cu privire la aprobarea Strategiei de dezvoltare socio-economică a oraşului Floreşti pentru anii 2015-2020</w:t>
      </w:r>
    </w:p>
    <w:p w:rsidR="008E723F" w:rsidRDefault="008E723F" w:rsidP="008E723F">
      <w:pPr>
        <w:rPr>
          <w:b w:val="0"/>
          <w:szCs w:val="24"/>
          <w:u w:val="single"/>
          <w:lang w:val="en-US"/>
        </w:rPr>
      </w:pPr>
      <w:r>
        <w:rPr>
          <w:szCs w:val="24"/>
          <w:u w:val="single"/>
          <w:lang w:val="en-US"/>
        </w:rPr>
        <w:t>Raportor:Cojocaru Grigore</w:t>
      </w:r>
    </w:p>
    <w:p w:rsidR="008E723F" w:rsidRPr="008E723F" w:rsidRDefault="008E723F" w:rsidP="008E723F">
      <w:pPr>
        <w:jc w:val="both"/>
        <w:rPr>
          <w:szCs w:val="24"/>
        </w:rPr>
      </w:pPr>
    </w:p>
    <w:p w:rsidR="006545E2" w:rsidRDefault="008E723F" w:rsidP="006545E2">
      <w:pPr>
        <w:rPr>
          <w:szCs w:val="24"/>
        </w:rPr>
      </w:pPr>
      <w:r w:rsidRPr="008E723F">
        <w:rPr>
          <w:szCs w:val="24"/>
        </w:rPr>
        <w:t xml:space="preserve">   </w:t>
      </w:r>
      <w:r w:rsidR="006545E2">
        <w:rPr>
          <w:b w:val="0"/>
          <w:szCs w:val="24"/>
        </w:rPr>
        <w:t xml:space="preserve">          </w:t>
      </w:r>
      <w:r w:rsidR="006545E2" w:rsidRPr="009C1BAA">
        <w:rPr>
          <w:b w:val="0"/>
          <w:szCs w:val="24"/>
        </w:rPr>
        <w:t>În temeiul art.14,</w:t>
      </w:r>
      <w:r w:rsidR="006545E2">
        <w:rPr>
          <w:b w:val="0"/>
          <w:szCs w:val="24"/>
        </w:rPr>
        <w:t xml:space="preserve"> </w:t>
      </w:r>
      <w:r w:rsidR="006545E2" w:rsidRPr="009C1BAA">
        <w:rPr>
          <w:b w:val="0"/>
          <w:szCs w:val="24"/>
        </w:rPr>
        <w:t>alin.2,</w:t>
      </w:r>
      <w:r w:rsidR="006545E2">
        <w:rPr>
          <w:b w:val="0"/>
          <w:szCs w:val="24"/>
        </w:rPr>
        <w:t xml:space="preserve"> </w:t>
      </w:r>
      <w:r w:rsidR="006545E2" w:rsidRPr="009C1BAA">
        <w:rPr>
          <w:b w:val="0"/>
          <w:szCs w:val="24"/>
        </w:rPr>
        <w:t>lit.p)</w:t>
      </w:r>
      <w:r w:rsidR="006545E2">
        <w:rPr>
          <w:b w:val="0"/>
          <w:szCs w:val="24"/>
        </w:rPr>
        <w:t xml:space="preserve"> al Legii privind administraţia publică locală nr,436 din 28.12.2006, în scopul aprobării unui program de dezvoltare socio-economică a oraşului Floreşti pentru anii 2015-2020, Consiliul orăşenesc </w:t>
      </w:r>
      <w:r w:rsidR="006545E2" w:rsidRPr="00E73619">
        <w:rPr>
          <w:szCs w:val="24"/>
        </w:rPr>
        <w:t>DECIDE:</w:t>
      </w:r>
    </w:p>
    <w:p w:rsidR="006545E2" w:rsidRDefault="006545E2" w:rsidP="006545E2">
      <w:pPr>
        <w:rPr>
          <w:szCs w:val="24"/>
        </w:rPr>
      </w:pPr>
    </w:p>
    <w:p w:rsidR="006545E2" w:rsidRPr="00E73619" w:rsidRDefault="006545E2" w:rsidP="006545E2">
      <w:pPr>
        <w:rPr>
          <w:b w:val="0"/>
          <w:szCs w:val="24"/>
        </w:rPr>
      </w:pPr>
      <w:r>
        <w:rPr>
          <w:szCs w:val="24"/>
        </w:rPr>
        <w:t xml:space="preserve">1. </w:t>
      </w:r>
      <w:r>
        <w:rPr>
          <w:b w:val="0"/>
          <w:szCs w:val="24"/>
        </w:rPr>
        <w:t>Se aprobă Strategia</w:t>
      </w:r>
      <w:r w:rsidRPr="00E73619">
        <w:rPr>
          <w:b w:val="0"/>
          <w:szCs w:val="24"/>
        </w:rPr>
        <w:t xml:space="preserve"> de dezvoltare </w:t>
      </w:r>
      <w:r>
        <w:rPr>
          <w:b w:val="0"/>
          <w:szCs w:val="24"/>
        </w:rPr>
        <w:t xml:space="preserve"> </w:t>
      </w:r>
      <w:r w:rsidRPr="00E73619">
        <w:rPr>
          <w:b w:val="0"/>
          <w:szCs w:val="24"/>
        </w:rPr>
        <w:t>socio-economică a oraşului Floreşti pentru anii 2015-2020</w:t>
      </w:r>
      <w:r>
        <w:rPr>
          <w:b w:val="0"/>
          <w:szCs w:val="24"/>
        </w:rPr>
        <w:t xml:space="preserve"> (se anexează).</w:t>
      </w:r>
    </w:p>
    <w:p w:rsidR="006545E2" w:rsidRPr="00190F4D" w:rsidRDefault="006545E2" w:rsidP="006545E2">
      <w:pPr>
        <w:jc w:val="center"/>
        <w:rPr>
          <w:b w:val="0"/>
          <w:bCs/>
          <w:szCs w:val="24"/>
        </w:rPr>
      </w:pPr>
      <w:r w:rsidRPr="00190F4D">
        <w:rPr>
          <w:bCs/>
          <w:szCs w:val="24"/>
        </w:rPr>
        <w:t>Strategia  locală</w:t>
      </w:r>
    </w:p>
    <w:p w:rsidR="006545E2" w:rsidRPr="00190F4D" w:rsidRDefault="006545E2" w:rsidP="006545E2">
      <w:pPr>
        <w:jc w:val="center"/>
        <w:rPr>
          <w:b w:val="0"/>
          <w:bCs/>
          <w:szCs w:val="24"/>
        </w:rPr>
      </w:pPr>
      <w:r w:rsidRPr="00190F4D">
        <w:rPr>
          <w:bCs/>
          <w:szCs w:val="24"/>
        </w:rPr>
        <w:t>de dezvoltare socio-economică integrată</w:t>
      </w:r>
      <w:r w:rsidRPr="00190F4D">
        <w:rPr>
          <w:bCs/>
          <w:szCs w:val="24"/>
          <w:lang w:val="en-US"/>
        </w:rPr>
        <w:t xml:space="preserve"> a oraşului Flore</w:t>
      </w:r>
      <w:r w:rsidRPr="00190F4D">
        <w:rPr>
          <w:bCs/>
          <w:szCs w:val="24"/>
        </w:rPr>
        <w:t>ști</w:t>
      </w:r>
    </w:p>
    <w:p w:rsidR="006545E2" w:rsidRPr="00190F4D"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lang w:val="en-US"/>
        </w:rPr>
        <w:t>I. SUMAR EXECUTIV</w:t>
      </w:r>
    </w:p>
    <w:p w:rsidR="006545E2" w:rsidRPr="006545E2"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lang w:val="en-US"/>
        </w:rPr>
        <w:t>II. INTRODUCERE</w:t>
      </w:r>
      <w:r w:rsidRPr="006545E2">
        <w:rPr>
          <w:b w:val="0"/>
          <w:szCs w:val="24"/>
          <w:lang w:val="en-US"/>
        </w:rPr>
        <w:t>……………</w:t>
      </w:r>
      <w:r>
        <w:rPr>
          <w:b w:val="0"/>
          <w:szCs w:val="24"/>
          <w:lang w:val="en-US"/>
        </w:rPr>
        <w:t>……………………………</w:t>
      </w:r>
      <w:r w:rsidRPr="006545E2">
        <w:rPr>
          <w:b w:val="0"/>
          <w:szCs w:val="24"/>
          <w:lang w:val="en-US"/>
        </w:rPr>
        <w:t>…………………………     3</w:t>
      </w:r>
    </w:p>
    <w:p w:rsidR="006545E2" w:rsidRPr="006545E2" w:rsidRDefault="006545E2" w:rsidP="006545E2">
      <w:pPr>
        <w:rPr>
          <w:b w:val="0"/>
          <w:szCs w:val="24"/>
          <w:lang w:val="en-US"/>
        </w:rPr>
      </w:pPr>
      <w:r w:rsidRPr="006545E2">
        <w:rPr>
          <w:b w:val="0"/>
          <w:szCs w:val="24"/>
          <w:lang w:val="en-US"/>
        </w:rPr>
        <w:t>2.1. Context local</w:t>
      </w:r>
      <w:r w:rsidRPr="006545E2">
        <w:rPr>
          <w:b w:val="0"/>
          <w:szCs w:val="24"/>
          <w:lang w:val="en-US"/>
        </w:rPr>
        <w:tab/>
      </w:r>
      <w:r>
        <w:rPr>
          <w:b w:val="0"/>
          <w:szCs w:val="24"/>
          <w:lang w:val="en-US"/>
        </w:rPr>
        <w:t>………………………………………</w:t>
      </w:r>
      <w:r w:rsidRPr="006545E2">
        <w:rPr>
          <w:b w:val="0"/>
          <w:szCs w:val="24"/>
          <w:lang w:val="en-US"/>
        </w:rPr>
        <w:t>… ....……………………..      3</w:t>
      </w:r>
    </w:p>
    <w:p w:rsidR="006545E2" w:rsidRPr="006545E2" w:rsidRDefault="006545E2" w:rsidP="006545E2">
      <w:pPr>
        <w:rPr>
          <w:b w:val="0"/>
          <w:szCs w:val="24"/>
          <w:lang w:val="en-US"/>
        </w:rPr>
      </w:pPr>
      <w:r w:rsidRPr="006545E2">
        <w:rPr>
          <w:b w:val="0"/>
          <w:szCs w:val="24"/>
          <w:lang w:val="en-US"/>
        </w:rPr>
        <w:t>2.2. Elementele de creare a</w:t>
      </w:r>
      <w:r>
        <w:rPr>
          <w:b w:val="0"/>
          <w:szCs w:val="24"/>
          <w:lang w:val="en-US"/>
        </w:rPr>
        <w:t xml:space="preserve"> identităţii oraşului ………</w:t>
      </w:r>
      <w:r w:rsidRPr="006545E2">
        <w:rPr>
          <w:b w:val="0"/>
          <w:szCs w:val="24"/>
          <w:lang w:val="en-US"/>
        </w:rPr>
        <w:t>…………………………...…..     3</w:t>
      </w:r>
    </w:p>
    <w:p w:rsidR="006545E2" w:rsidRPr="006545E2" w:rsidRDefault="006545E2" w:rsidP="006545E2">
      <w:pPr>
        <w:rPr>
          <w:b w:val="0"/>
          <w:szCs w:val="24"/>
          <w:lang w:val="en-US"/>
        </w:rPr>
      </w:pPr>
      <w:r w:rsidRPr="006545E2">
        <w:rPr>
          <w:b w:val="0"/>
          <w:szCs w:val="24"/>
          <w:lang w:val="en-US"/>
        </w:rPr>
        <w:t>2.3. Abordarea metodologică</w:t>
      </w:r>
      <w:r w:rsidRPr="006545E2">
        <w:rPr>
          <w:b w:val="0"/>
          <w:szCs w:val="24"/>
          <w:lang w:val="en-US"/>
        </w:rPr>
        <w:tab/>
      </w:r>
      <w:r>
        <w:rPr>
          <w:b w:val="0"/>
          <w:szCs w:val="24"/>
          <w:lang w:val="en-US"/>
        </w:rPr>
        <w:t>……………………</w:t>
      </w:r>
      <w:r w:rsidRPr="006545E2">
        <w:rPr>
          <w:b w:val="0"/>
          <w:szCs w:val="24"/>
          <w:lang w:val="en-US"/>
        </w:rPr>
        <w:t>...………………………………….     3</w:t>
      </w:r>
    </w:p>
    <w:p w:rsidR="006545E2" w:rsidRPr="006545E2"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lang w:val="en-US"/>
        </w:rPr>
        <w:t>III. CONTEXT STRATEGIC</w:t>
      </w:r>
      <w:r w:rsidRPr="006545E2">
        <w:rPr>
          <w:b w:val="0"/>
          <w:bCs/>
          <w:szCs w:val="24"/>
          <w:lang w:val="en-US"/>
        </w:rPr>
        <w:tab/>
      </w:r>
    </w:p>
    <w:p w:rsidR="006545E2" w:rsidRPr="006545E2"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lang w:val="en-US"/>
        </w:rPr>
        <w:t>IV. ANALIZA-DIAGNOSTIC</w:t>
      </w:r>
      <w:r w:rsidRPr="006545E2">
        <w:rPr>
          <w:b w:val="0"/>
          <w:szCs w:val="24"/>
          <w:lang w:val="en-US"/>
        </w:rPr>
        <w:tab/>
      </w:r>
      <w:r>
        <w:rPr>
          <w:b w:val="0"/>
          <w:szCs w:val="24"/>
          <w:lang w:val="en-US"/>
        </w:rPr>
        <w:t>…………………………</w:t>
      </w:r>
      <w:r w:rsidRPr="006545E2">
        <w:rPr>
          <w:b w:val="0"/>
          <w:szCs w:val="24"/>
          <w:lang w:val="en-US"/>
        </w:rPr>
        <w:t>………………………      4</w:t>
      </w:r>
    </w:p>
    <w:p w:rsidR="006545E2" w:rsidRPr="006545E2"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lang w:val="en-US"/>
        </w:rPr>
        <w:t>4.1 Prezentarea generală a oraşului    ……………………………………………………</w:t>
      </w:r>
      <w:r>
        <w:rPr>
          <w:b w:val="0"/>
          <w:szCs w:val="24"/>
          <w:lang w:val="en-US"/>
        </w:rPr>
        <w:t>....</w:t>
      </w:r>
      <w:r w:rsidRPr="006545E2">
        <w:rPr>
          <w:b w:val="0"/>
          <w:szCs w:val="24"/>
          <w:lang w:val="en-US"/>
        </w:rPr>
        <w:t>4</w:t>
      </w:r>
    </w:p>
    <w:p w:rsidR="006545E2" w:rsidRPr="006545E2" w:rsidRDefault="006545E2" w:rsidP="006545E2">
      <w:pPr>
        <w:rPr>
          <w:b w:val="0"/>
          <w:szCs w:val="24"/>
          <w:lang w:val="en-US"/>
        </w:rPr>
      </w:pPr>
      <w:r w:rsidRPr="006545E2">
        <w:rPr>
          <w:b w:val="0"/>
          <w:szCs w:val="24"/>
          <w:lang w:val="en-US"/>
        </w:rPr>
        <w:t>4.1.1 Caracteristicile fizico-geografice</w:t>
      </w:r>
      <w:r w:rsidRPr="006545E2">
        <w:rPr>
          <w:b w:val="0"/>
          <w:szCs w:val="24"/>
          <w:lang w:val="en-US"/>
        </w:rPr>
        <w:tab/>
        <w:t>……………………………...</w:t>
      </w:r>
      <w:r>
        <w:rPr>
          <w:b w:val="0"/>
          <w:szCs w:val="24"/>
          <w:lang w:val="en-US"/>
        </w:rPr>
        <w:t>……………</w:t>
      </w:r>
      <w:r w:rsidRPr="006545E2">
        <w:rPr>
          <w:b w:val="0"/>
          <w:szCs w:val="24"/>
          <w:lang w:val="en-US"/>
        </w:rPr>
        <w:t xml:space="preserve">      4</w:t>
      </w:r>
    </w:p>
    <w:p w:rsidR="006545E2" w:rsidRPr="006545E2" w:rsidRDefault="006545E2" w:rsidP="006545E2">
      <w:pPr>
        <w:rPr>
          <w:b w:val="0"/>
          <w:szCs w:val="24"/>
          <w:lang w:val="en-US"/>
        </w:rPr>
      </w:pPr>
      <w:r w:rsidRPr="006545E2">
        <w:rPr>
          <w:b w:val="0"/>
          <w:szCs w:val="24"/>
          <w:lang w:val="en-US"/>
        </w:rPr>
        <w:t>4.1.2 Relieful</w:t>
      </w:r>
      <w:r w:rsidRPr="006545E2">
        <w:rPr>
          <w:b w:val="0"/>
          <w:szCs w:val="24"/>
          <w:lang w:val="en-US"/>
        </w:rPr>
        <w:tab/>
        <w:t>…………………………..</w:t>
      </w:r>
      <w:r>
        <w:rPr>
          <w:b w:val="0"/>
          <w:szCs w:val="24"/>
          <w:lang w:val="en-US"/>
        </w:rPr>
        <w:t>…………………………………………</w:t>
      </w:r>
      <w:r w:rsidRPr="006545E2">
        <w:rPr>
          <w:b w:val="0"/>
          <w:szCs w:val="24"/>
          <w:lang w:val="en-US"/>
        </w:rPr>
        <w:t>…        4</w:t>
      </w:r>
    </w:p>
    <w:p w:rsidR="006545E2" w:rsidRPr="006545E2" w:rsidRDefault="006545E2" w:rsidP="006545E2">
      <w:pPr>
        <w:rPr>
          <w:b w:val="0"/>
          <w:szCs w:val="24"/>
          <w:lang w:val="en-US"/>
        </w:rPr>
      </w:pPr>
      <w:r w:rsidRPr="006545E2">
        <w:rPr>
          <w:b w:val="0"/>
          <w:szCs w:val="24"/>
          <w:lang w:val="en-US"/>
        </w:rPr>
        <w:t>4.1.3 Repere istorice  ……………………………………..……………………………….</w:t>
      </w:r>
      <w:r>
        <w:rPr>
          <w:b w:val="0"/>
          <w:szCs w:val="24"/>
          <w:lang w:val="en-US"/>
        </w:rPr>
        <w:t>..</w:t>
      </w:r>
      <w:r w:rsidRPr="006545E2">
        <w:rPr>
          <w:b w:val="0"/>
          <w:szCs w:val="24"/>
          <w:lang w:val="en-US"/>
        </w:rPr>
        <w:t>5</w:t>
      </w:r>
    </w:p>
    <w:p w:rsidR="006545E2" w:rsidRPr="006545E2" w:rsidRDefault="006545E2" w:rsidP="006545E2">
      <w:pPr>
        <w:rPr>
          <w:b w:val="0"/>
          <w:szCs w:val="24"/>
          <w:lang w:val="en-US"/>
        </w:rPr>
      </w:pPr>
      <w:r w:rsidRPr="006545E2">
        <w:rPr>
          <w:b w:val="0"/>
          <w:bCs/>
          <w:szCs w:val="24"/>
          <w:lang w:val="en-US"/>
        </w:rPr>
        <w:t>4.2 Capitalul natural</w:t>
      </w:r>
      <w:r w:rsidRPr="006545E2">
        <w:rPr>
          <w:b w:val="0"/>
          <w:szCs w:val="24"/>
          <w:lang w:val="en-US"/>
        </w:rPr>
        <w:tab/>
        <w:t>……………………………………………………………...........6</w:t>
      </w:r>
    </w:p>
    <w:p w:rsidR="006545E2" w:rsidRPr="006545E2" w:rsidRDefault="006545E2" w:rsidP="006545E2">
      <w:pPr>
        <w:rPr>
          <w:b w:val="0"/>
          <w:szCs w:val="24"/>
          <w:lang w:val="en-US"/>
        </w:rPr>
      </w:pPr>
      <w:r w:rsidRPr="006545E2">
        <w:rPr>
          <w:b w:val="0"/>
          <w:szCs w:val="24"/>
          <w:lang w:val="en-US"/>
        </w:rPr>
        <w:t>4.2.1 Fondul forestier, flora şi fauna</w:t>
      </w:r>
      <w:r w:rsidRPr="006545E2">
        <w:rPr>
          <w:b w:val="0"/>
          <w:szCs w:val="24"/>
          <w:lang w:val="en-US"/>
        </w:rPr>
        <w:tab/>
      </w:r>
      <w:r>
        <w:rPr>
          <w:b w:val="0"/>
          <w:szCs w:val="24"/>
          <w:lang w:val="en-US"/>
        </w:rPr>
        <w:t>…………………………………………………….....</w:t>
      </w:r>
      <w:r w:rsidRPr="006545E2">
        <w:rPr>
          <w:b w:val="0"/>
          <w:szCs w:val="24"/>
          <w:lang w:val="en-US"/>
        </w:rPr>
        <w:t>6</w:t>
      </w:r>
    </w:p>
    <w:p w:rsidR="006545E2" w:rsidRPr="006545E2" w:rsidRDefault="006545E2" w:rsidP="006545E2">
      <w:pPr>
        <w:rPr>
          <w:b w:val="0"/>
          <w:szCs w:val="24"/>
          <w:lang w:val="en-US"/>
        </w:rPr>
      </w:pPr>
      <w:r w:rsidRPr="006545E2">
        <w:rPr>
          <w:b w:val="0"/>
          <w:szCs w:val="24"/>
          <w:lang w:val="en-US"/>
        </w:rPr>
        <w:t>4.2.2 Apele de suprafaţă şi apele subterane</w:t>
      </w:r>
      <w:r>
        <w:rPr>
          <w:b w:val="0"/>
          <w:szCs w:val="24"/>
          <w:lang w:val="en-US"/>
        </w:rPr>
        <w:t xml:space="preserve">  ………………………………………………..</w:t>
      </w:r>
      <w:r w:rsidRPr="006545E2">
        <w:rPr>
          <w:b w:val="0"/>
          <w:szCs w:val="24"/>
          <w:lang w:val="en-US"/>
        </w:rPr>
        <w:t>6</w:t>
      </w:r>
    </w:p>
    <w:p w:rsidR="006545E2" w:rsidRPr="006545E2" w:rsidRDefault="006545E2" w:rsidP="006545E2">
      <w:pPr>
        <w:rPr>
          <w:b w:val="0"/>
          <w:szCs w:val="24"/>
          <w:lang w:val="en-US"/>
        </w:rPr>
      </w:pPr>
      <w:r w:rsidRPr="006545E2">
        <w:rPr>
          <w:b w:val="0"/>
          <w:szCs w:val="24"/>
          <w:lang w:val="en-US"/>
        </w:rPr>
        <w:t>4.2.3 Clima şi aerul</w:t>
      </w:r>
      <w:r w:rsidRPr="006545E2">
        <w:rPr>
          <w:b w:val="0"/>
          <w:szCs w:val="24"/>
          <w:lang w:val="en-US"/>
        </w:rPr>
        <w:tab/>
        <w:t>…………………………………………………………………….</w:t>
      </w:r>
      <w:r>
        <w:rPr>
          <w:b w:val="0"/>
          <w:szCs w:val="24"/>
          <w:lang w:val="en-US"/>
        </w:rPr>
        <w:t>....</w:t>
      </w:r>
      <w:r w:rsidRPr="006545E2">
        <w:rPr>
          <w:b w:val="0"/>
          <w:szCs w:val="24"/>
          <w:lang w:val="en-US"/>
        </w:rPr>
        <w:t>7</w:t>
      </w:r>
    </w:p>
    <w:p w:rsidR="006545E2" w:rsidRPr="006545E2" w:rsidRDefault="006545E2" w:rsidP="006545E2">
      <w:pPr>
        <w:rPr>
          <w:b w:val="0"/>
          <w:szCs w:val="24"/>
          <w:lang w:val="en-US"/>
        </w:rPr>
      </w:pPr>
      <w:r w:rsidRPr="006545E2">
        <w:rPr>
          <w:b w:val="0"/>
          <w:szCs w:val="24"/>
          <w:lang w:val="en-US"/>
        </w:rPr>
        <w:t>4.2.4 Solurile şi subsolurile  ……………………………………………………………...</w:t>
      </w:r>
      <w:r>
        <w:rPr>
          <w:b w:val="0"/>
          <w:szCs w:val="24"/>
          <w:lang w:val="en-US"/>
        </w:rPr>
        <w:t>...</w:t>
      </w:r>
      <w:r w:rsidRPr="006545E2">
        <w:rPr>
          <w:b w:val="0"/>
          <w:szCs w:val="24"/>
          <w:lang w:val="en-US"/>
        </w:rPr>
        <w:t>7</w:t>
      </w:r>
    </w:p>
    <w:p w:rsidR="006545E2" w:rsidRPr="006545E2" w:rsidRDefault="006545E2" w:rsidP="006545E2">
      <w:pPr>
        <w:rPr>
          <w:b w:val="0"/>
          <w:szCs w:val="24"/>
          <w:lang w:val="en-US"/>
        </w:rPr>
      </w:pPr>
      <w:r w:rsidRPr="006545E2">
        <w:rPr>
          <w:b w:val="0"/>
          <w:bCs/>
          <w:szCs w:val="24"/>
          <w:lang w:val="en-US"/>
        </w:rPr>
        <w:t>4.3 Planificarea spaţiilor localităţii</w:t>
      </w:r>
      <w:r w:rsidRPr="006545E2">
        <w:rPr>
          <w:b w:val="0"/>
          <w:szCs w:val="24"/>
          <w:lang w:val="en-US"/>
        </w:rPr>
        <w:tab/>
      </w:r>
      <w:r>
        <w:rPr>
          <w:b w:val="0"/>
          <w:szCs w:val="24"/>
          <w:lang w:val="en-US"/>
        </w:rPr>
        <w:t>……………………………………………………</w:t>
      </w:r>
      <w:r w:rsidRPr="006545E2">
        <w:rPr>
          <w:b w:val="0"/>
          <w:szCs w:val="24"/>
          <w:lang w:val="en-US"/>
        </w:rPr>
        <w:t>7</w:t>
      </w:r>
    </w:p>
    <w:p w:rsidR="006545E2" w:rsidRPr="006545E2" w:rsidRDefault="006545E2" w:rsidP="006545E2">
      <w:pPr>
        <w:rPr>
          <w:b w:val="0"/>
          <w:szCs w:val="24"/>
          <w:lang w:val="en-US"/>
        </w:rPr>
      </w:pPr>
      <w:r w:rsidRPr="006545E2">
        <w:rPr>
          <w:b w:val="0"/>
          <w:szCs w:val="24"/>
          <w:lang w:val="en-US"/>
        </w:rPr>
        <w:t>4.3.1 Dezvoltarea urbanistica</w:t>
      </w:r>
      <w:r w:rsidRPr="006545E2">
        <w:rPr>
          <w:b w:val="0"/>
          <w:szCs w:val="24"/>
          <w:lang w:val="en-US"/>
        </w:rPr>
        <w:tab/>
        <w:t>……………………………………………………………7</w:t>
      </w:r>
    </w:p>
    <w:p w:rsidR="006545E2" w:rsidRPr="006545E2" w:rsidRDefault="006545E2" w:rsidP="006545E2">
      <w:pPr>
        <w:rPr>
          <w:b w:val="0"/>
          <w:szCs w:val="24"/>
          <w:lang w:val="en-US"/>
        </w:rPr>
      </w:pPr>
      <w:r w:rsidRPr="006545E2">
        <w:rPr>
          <w:b w:val="0"/>
          <w:szCs w:val="24"/>
          <w:lang w:val="en-US"/>
        </w:rPr>
        <w:t>4.3.2 Descrierea topografică      ………</w:t>
      </w:r>
      <w:r>
        <w:rPr>
          <w:b w:val="0"/>
          <w:szCs w:val="24"/>
          <w:lang w:val="en-US"/>
        </w:rPr>
        <w:t>……………………………………………………</w:t>
      </w:r>
      <w:r w:rsidRPr="006545E2">
        <w:rPr>
          <w:b w:val="0"/>
          <w:szCs w:val="24"/>
          <w:lang w:val="en-US"/>
        </w:rPr>
        <w:t>8</w:t>
      </w:r>
      <w:r w:rsidRPr="006545E2">
        <w:rPr>
          <w:b w:val="0"/>
          <w:szCs w:val="24"/>
          <w:lang w:val="en-US"/>
        </w:rPr>
        <w:tab/>
      </w:r>
    </w:p>
    <w:p w:rsidR="006545E2" w:rsidRPr="006545E2" w:rsidRDefault="006545E2" w:rsidP="006545E2">
      <w:pPr>
        <w:rPr>
          <w:b w:val="0"/>
          <w:szCs w:val="24"/>
          <w:lang w:val="en-US"/>
        </w:rPr>
      </w:pPr>
      <w:r w:rsidRPr="006545E2">
        <w:rPr>
          <w:b w:val="0"/>
          <w:bCs/>
          <w:szCs w:val="24"/>
          <w:lang w:val="en-US"/>
        </w:rPr>
        <w:t>4.4 Mediul social-cultural</w:t>
      </w:r>
      <w:r w:rsidRPr="006545E2">
        <w:rPr>
          <w:b w:val="0"/>
          <w:szCs w:val="24"/>
          <w:lang w:val="en-US"/>
        </w:rPr>
        <w:tab/>
        <w:t>………</w:t>
      </w:r>
      <w:r>
        <w:rPr>
          <w:b w:val="0"/>
          <w:szCs w:val="24"/>
          <w:lang w:val="en-US"/>
        </w:rPr>
        <w:t>………………………………………………………</w:t>
      </w:r>
      <w:r w:rsidRPr="006545E2">
        <w:rPr>
          <w:b w:val="0"/>
          <w:szCs w:val="24"/>
          <w:lang w:val="en-US"/>
        </w:rPr>
        <w:t>8</w:t>
      </w:r>
    </w:p>
    <w:p w:rsidR="006545E2" w:rsidRPr="006545E2" w:rsidRDefault="006545E2" w:rsidP="006545E2">
      <w:pPr>
        <w:rPr>
          <w:b w:val="0"/>
          <w:szCs w:val="24"/>
          <w:lang w:val="en-US"/>
        </w:rPr>
      </w:pPr>
      <w:r w:rsidRPr="006545E2">
        <w:rPr>
          <w:b w:val="0"/>
          <w:szCs w:val="24"/>
          <w:lang w:val="en-US"/>
        </w:rPr>
        <w:t>4.4.1 Demograifa, procesul migraţionist, incidenţa factorului sărăciei</w:t>
      </w:r>
      <w:r>
        <w:rPr>
          <w:b w:val="0"/>
          <w:szCs w:val="24"/>
          <w:lang w:val="en-US"/>
        </w:rPr>
        <w:t xml:space="preserve"> ……………………</w:t>
      </w:r>
      <w:r w:rsidRPr="006545E2">
        <w:rPr>
          <w:b w:val="0"/>
          <w:szCs w:val="24"/>
          <w:lang w:val="en-US"/>
        </w:rPr>
        <w:t>8</w:t>
      </w:r>
    </w:p>
    <w:p w:rsidR="006545E2" w:rsidRPr="006545E2" w:rsidRDefault="006545E2" w:rsidP="006545E2">
      <w:pPr>
        <w:rPr>
          <w:b w:val="0"/>
          <w:szCs w:val="24"/>
          <w:lang w:val="en-US"/>
        </w:rPr>
      </w:pPr>
      <w:r w:rsidRPr="006545E2">
        <w:rPr>
          <w:b w:val="0"/>
          <w:szCs w:val="24"/>
          <w:lang w:val="en-US"/>
        </w:rPr>
        <w:t xml:space="preserve">4.4.2 Ocuparea populaţiei în cîmpul muncii din localitate  </w:t>
      </w:r>
      <w:r>
        <w:rPr>
          <w:b w:val="0"/>
          <w:szCs w:val="24"/>
          <w:lang w:val="en-US"/>
        </w:rPr>
        <w:t>………………………………</w:t>
      </w:r>
      <w:r w:rsidRPr="006545E2">
        <w:rPr>
          <w:b w:val="0"/>
          <w:szCs w:val="24"/>
          <w:lang w:val="en-US"/>
        </w:rPr>
        <w:t>9</w:t>
      </w:r>
    </w:p>
    <w:p w:rsidR="006545E2" w:rsidRPr="006545E2" w:rsidRDefault="006545E2" w:rsidP="006545E2">
      <w:pPr>
        <w:rPr>
          <w:b w:val="0"/>
          <w:szCs w:val="24"/>
          <w:lang w:val="en-US"/>
        </w:rPr>
      </w:pPr>
      <w:r w:rsidRPr="006545E2">
        <w:rPr>
          <w:b w:val="0"/>
          <w:szCs w:val="24"/>
          <w:lang w:val="en-US"/>
        </w:rPr>
        <w:t>4.4.3 Viaţa asociativă  ……………………</w:t>
      </w:r>
      <w:r>
        <w:rPr>
          <w:b w:val="0"/>
          <w:szCs w:val="24"/>
          <w:lang w:val="en-US"/>
        </w:rPr>
        <w:t>………………………………………………</w:t>
      </w:r>
      <w:r w:rsidRPr="006545E2">
        <w:rPr>
          <w:b w:val="0"/>
          <w:szCs w:val="24"/>
          <w:lang w:val="en-US"/>
        </w:rPr>
        <w:t>10</w:t>
      </w:r>
    </w:p>
    <w:p w:rsidR="006545E2" w:rsidRPr="006545E2" w:rsidRDefault="006545E2" w:rsidP="006545E2">
      <w:pPr>
        <w:rPr>
          <w:b w:val="0"/>
          <w:szCs w:val="24"/>
          <w:lang w:val="en-US"/>
        </w:rPr>
      </w:pPr>
      <w:r w:rsidRPr="006545E2">
        <w:rPr>
          <w:b w:val="0"/>
          <w:szCs w:val="24"/>
          <w:lang w:val="en-US"/>
        </w:rPr>
        <w:t>4.4.4 Cultura</w:t>
      </w:r>
      <w:r w:rsidRPr="006545E2">
        <w:rPr>
          <w:b w:val="0"/>
          <w:szCs w:val="24"/>
          <w:lang w:val="en-US"/>
        </w:rPr>
        <w:tab/>
        <w:t>………………………………</w:t>
      </w:r>
      <w:r>
        <w:rPr>
          <w:b w:val="0"/>
          <w:szCs w:val="24"/>
          <w:lang w:val="en-US"/>
        </w:rPr>
        <w:t>……………………………………………</w:t>
      </w:r>
      <w:r w:rsidRPr="006545E2">
        <w:rPr>
          <w:b w:val="0"/>
          <w:szCs w:val="24"/>
          <w:lang w:val="en-US"/>
        </w:rPr>
        <w:t>11</w:t>
      </w:r>
    </w:p>
    <w:p w:rsidR="006545E2" w:rsidRPr="006545E2" w:rsidRDefault="006545E2" w:rsidP="006545E2">
      <w:pPr>
        <w:rPr>
          <w:b w:val="0"/>
          <w:szCs w:val="24"/>
          <w:lang w:val="en-US"/>
        </w:rPr>
      </w:pPr>
      <w:r w:rsidRPr="006545E2">
        <w:rPr>
          <w:b w:val="0"/>
          <w:szCs w:val="24"/>
          <w:lang w:val="en-US"/>
        </w:rPr>
        <w:t>4.4.5 Sportul</w:t>
      </w:r>
      <w:r w:rsidRPr="006545E2">
        <w:rPr>
          <w:b w:val="0"/>
          <w:szCs w:val="24"/>
          <w:lang w:val="en-US"/>
        </w:rPr>
        <w:tab/>
        <w:t>…………………………………</w:t>
      </w:r>
      <w:r>
        <w:rPr>
          <w:b w:val="0"/>
          <w:szCs w:val="24"/>
          <w:lang w:val="en-US"/>
        </w:rPr>
        <w:t>…………………………………………</w:t>
      </w:r>
      <w:r w:rsidRPr="006545E2">
        <w:rPr>
          <w:b w:val="0"/>
          <w:szCs w:val="24"/>
          <w:lang w:val="en-US"/>
        </w:rPr>
        <w:t>13</w:t>
      </w:r>
    </w:p>
    <w:p w:rsidR="006545E2" w:rsidRPr="006545E2" w:rsidRDefault="006545E2" w:rsidP="006545E2">
      <w:pPr>
        <w:rPr>
          <w:b w:val="0"/>
          <w:szCs w:val="24"/>
          <w:lang w:val="en-US"/>
        </w:rPr>
      </w:pPr>
      <w:r w:rsidRPr="006545E2">
        <w:rPr>
          <w:b w:val="0"/>
          <w:szCs w:val="24"/>
          <w:lang w:val="en-US"/>
        </w:rPr>
        <w:t>4.4.6 Odihnă şi divertisment</w:t>
      </w:r>
      <w:r w:rsidRPr="006545E2">
        <w:rPr>
          <w:b w:val="0"/>
          <w:szCs w:val="24"/>
          <w:lang w:val="en-US"/>
        </w:rPr>
        <w:tab/>
        <w:t>…………</w:t>
      </w:r>
      <w:r>
        <w:rPr>
          <w:b w:val="0"/>
          <w:szCs w:val="24"/>
          <w:lang w:val="en-US"/>
        </w:rPr>
        <w:t>…………………………………………………</w:t>
      </w:r>
      <w:r w:rsidRPr="006545E2">
        <w:rPr>
          <w:b w:val="0"/>
          <w:szCs w:val="24"/>
          <w:lang w:val="en-US"/>
        </w:rPr>
        <w:t>14</w:t>
      </w:r>
    </w:p>
    <w:p w:rsidR="006545E2" w:rsidRPr="006545E2" w:rsidRDefault="006545E2" w:rsidP="006545E2">
      <w:pPr>
        <w:rPr>
          <w:b w:val="0"/>
          <w:szCs w:val="24"/>
          <w:lang w:val="en-US"/>
        </w:rPr>
      </w:pPr>
      <w:r w:rsidRPr="006545E2">
        <w:rPr>
          <w:b w:val="0"/>
          <w:szCs w:val="24"/>
          <w:lang w:val="en-US"/>
        </w:rPr>
        <w:t>4.4.7 Mass media</w:t>
      </w:r>
      <w:r w:rsidRPr="006545E2">
        <w:rPr>
          <w:b w:val="0"/>
          <w:szCs w:val="24"/>
          <w:lang w:val="en-US"/>
        </w:rPr>
        <w:tab/>
        <w:t>……………………</w:t>
      </w:r>
      <w:r>
        <w:rPr>
          <w:b w:val="0"/>
          <w:szCs w:val="24"/>
          <w:lang w:val="en-US"/>
        </w:rPr>
        <w:t>………………………………………………</w:t>
      </w:r>
      <w:r w:rsidRPr="006545E2">
        <w:rPr>
          <w:b w:val="0"/>
          <w:szCs w:val="24"/>
          <w:lang w:val="en-US"/>
        </w:rPr>
        <w:t>14</w:t>
      </w:r>
    </w:p>
    <w:p w:rsidR="006545E2" w:rsidRPr="006545E2" w:rsidRDefault="006545E2" w:rsidP="006545E2">
      <w:pPr>
        <w:rPr>
          <w:b w:val="0"/>
          <w:szCs w:val="24"/>
          <w:lang w:val="en-US"/>
        </w:rPr>
      </w:pPr>
      <w:r w:rsidRPr="006545E2">
        <w:rPr>
          <w:b w:val="0"/>
          <w:bCs/>
          <w:szCs w:val="24"/>
          <w:lang w:val="en-US"/>
        </w:rPr>
        <w:t>4.5 Serviciile sociale    …………………………………………………………</w:t>
      </w:r>
      <w:r>
        <w:rPr>
          <w:b w:val="0"/>
          <w:bCs/>
          <w:szCs w:val="24"/>
          <w:lang w:val="en-US"/>
        </w:rPr>
        <w:t>…………</w:t>
      </w:r>
      <w:r w:rsidRPr="006545E2">
        <w:rPr>
          <w:b w:val="0"/>
          <w:bCs/>
          <w:szCs w:val="24"/>
          <w:lang w:val="en-US"/>
        </w:rPr>
        <w:t>14</w:t>
      </w:r>
      <w:r w:rsidRPr="006545E2">
        <w:rPr>
          <w:b w:val="0"/>
          <w:szCs w:val="24"/>
          <w:lang w:val="en-US"/>
        </w:rPr>
        <w:tab/>
      </w:r>
    </w:p>
    <w:p w:rsidR="006545E2" w:rsidRPr="006545E2" w:rsidRDefault="006545E2" w:rsidP="006545E2">
      <w:pPr>
        <w:rPr>
          <w:b w:val="0"/>
          <w:szCs w:val="24"/>
          <w:lang w:val="en-US"/>
        </w:rPr>
      </w:pPr>
      <w:r w:rsidRPr="006545E2">
        <w:rPr>
          <w:b w:val="0"/>
          <w:szCs w:val="24"/>
          <w:lang w:val="en-US"/>
        </w:rPr>
        <w:t>4.5.1 Educaţia</w:t>
      </w:r>
      <w:r w:rsidRPr="006545E2">
        <w:rPr>
          <w:b w:val="0"/>
          <w:szCs w:val="24"/>
          <w:lang w:val="en-US"/>
        </w:rPr>
        <w:tab/>
        <w:t xml:space="preserve"> ………………………………</w:t>
      </w:r>
      <w:r>
        <w:rPr>
          <w:b w:val="0"/>
          <w:szCs w:val="24"/>
          <w:lang w:val="en-US"/>
        </w:rPr>
        <w:t>……………………………………………</w:t>
      </w:r>
      <w:r w:rsidRPr="006545E2">
        <w:rPr>
          <w:b w:val="0"/>
          <w:szCs w:val="24"/>
          <w:lang w:val="en-US"/>
        </w:rPr>
        <w:t>14</w:t>
      </w:r>
    </w:p>
    <w:p w:rsidR="006545E2" w:rsidRPr="006545E2" w:rsidRDefault="006545E2" w:rsidP="006545E2">
      <w:pPr>
        <w:rPr>
          <w:b w:val="0"/>
          <w:szCs w:val="24"/>
          <w:lang w:val="en-US"/>
        </w:rPr>
      </w:pPr>
      <w:r w:rsidRPr="006545E2">
        <w:rPr>
          <w:b w:val="0"/>
          <w:szCs w:val="24"/>
          <w:lang w:val="en-US"/>
        </w:rPr>
        <w:t>4.5.2 Ocrotirea sănătăţii  …………………</w:t>
      </w:r>
      <w:r>
        <w:rPr>
          <w:b w:val="0"/>
          <w:szCs w:val="24"/>
          <w:lang w:val="en-US"/>
        </w:rPr>
        <w:t>………………………………………………</w:t>
      </w:r>
      <w:r w:rsidRPr="006545E2">
        <w:rPr>
          <w:b w:val="0"/>
          <w:szCs w:val="24"/>
          <w:lang w:val="en-US"/>
        </w:rPr>
        <w:t>16</w:t>
      </w:r>
    </w:p>
    <w:p w:rsidR="006545E2" w:rsidRPr="006545E2" w:rsidRDefault="006545E2" w:rsidP="006545E2">
      <w:pPr>
        <w:rPr>
          <w:b w:val="0"/>
          <w:szCs w:val="24"/>
          <w:lang w:val="en-US"/>
        </w:rPr>
      </w:pPr>
      <w:r w:rsidRPr="006545E2">
        <w:rPr>
          <w:b w:val="0"/>
          <w:szCs w:val="24"/>
          <w:lang w:val="en-US"/>
        </w:rPr>
        <w:t>4.5.3 Asigurarea cu locuinţe şi facilităţi de confort</w:t>
      </w:r>
      <w:r>
        <w:rPr>
          <w:b w:val="0"/>
          <w:szCs w:val="24"/>
          <w:lang w:val="en-US"/>
        </w:rPr>
        <w:t xml:space="preserve">  ……………………………………</w:t>
      </w:r>
      <w:r w:rsidRPr="006545E2">
        <w:rPr>
          <w:b w:val="0"/>
          <w:szCs w:val="24"/>
          <w:lang w:val="en-US"/>
        </w:rPr>
        <w:t>17</w:t>
      </w:r>
    </w:p>
    <w:p w:rsidR="006545E2" w:rsidRPr="006545E2" w:rsidRDefault="006545E2" w:rsidP="006545E2">
      <w:pPr>
        <w:rPr>
          <w:b w:val="0"/>
          <w:szCs w:val="24"/>
          <w:lang w:val="en-US"/>
        </w:rPr>
      </w:pPr>
      <w:r w:rsidRPr="006545E2">
        <w:rPr>
          <w:b w:val="0"/>
          <w:bCs/>
          <w:szCs w:val="24"/>
          <w:lang w:val="en-US"/>
        </w:rPr>
        <w:t>4.6 Dezvoltarea economică</w:t>
      </w:r>
      <w:r w:rsidRPr="006545E2">
        <w:rPr>
          <w:b w:val="0"/>
          <w:szCs w:val="24"/>
          <w:lang w:val="en-US"/>
        </w:rPr>
        <w:tab/>
        <w:t>......................................................................</w:t>
      </w:r>
      <w:r>
        <w:rPr>
          <w:b w:val="0"/>
          <w:szCs w:val="24"/>
          <w:lang w:val="en-US"/>
        </w:rPr>
        <w:t>........................</w:t>
      </w:r>
      <w:r w:rsidRPr="006545E2">
        <w:rPr>
          <w:b w:val="0"/>
          <w:szCs w:val="24"/>
          <w:lang w:val="en-US"/>
        </w:rPr>
        <w:t>18</w:t>
      </w:r>
    </w:p>
    <w:p w:rsidR="006545E2" w:rsidRPr="006545E2" w:rsidRDefault="006545E2" w:rsidP="006545E2">
      <w:pPr>
        <w:rPr>
          <w:b w:val="0"/>
          <w:szCs w:val="24"/>
          <w:lang w:val="en-US"/>
        </w:rPr>
      </w:pPr>
      <w:r w:rsidRPr="006545E2">
        <w:rPr>
          <w:b w:val="0"/>
          <w:szCs w:val="24"/>
          <w:lang w:val="en-US"/>
        </w:rPr>
        <w:t>4.6.1 Privire de ansamblu …………………</w:t>
      </w:r>
      <w:r>
        <w:rPr>
          <w:b w:val="0"/>
          <w:szCs w:val="24"/>
          <w:lang w:val="en-US"/>
        </w:rPr>
        <w:t>………………………………………………</w:t>
      </w:r>
      <w:r w:rsidRPr="006545E2">
        <w:rPr>
          <w:b w:val="0"/>
          <w:szCs w:val="24"/>
          <w:lang w:val="en-US"/>
        </w:rPr>
        <w:t>18</w:t>
      </w:r>
    </w:p>
    <w:p w:rsidR="006545E2" w:rsidRPr="006545E2" w:rsidRDefault="006545E2" w:rsidP="006545E2">
      <w:pPr>
        <w:rPr>
          <w:b w:val="0"/>
          <w:szCs w:val="24"/>
          <w:lang w:val="en-US"/>
        </w:rPr>
      </w:pPr>
      <w:r w:rsidRPr="006545E2">
        <w:rPr>
          <w:b w:val="0"/>
          <w:szCs w:val="24"/>
          <w:lang w:val="en-US"/>
        </w:rPr>
        <w:t>4.6.2 Industria</w:t>
      </w:r>
      <w:r w:rsidRPr="006545E2">
        <w:rPr>
          <w:b w:val="0"/>
          <w:szCs w:val="24"/>
          <w:lang w:val="en-US"/>
        </w:rPr>
        <w:tab/>
        <w:t>…………………………………</w:t>
      </w:r>
      <w:r>
        <w:rPr>
          <w:b w:val="0"/>
          <w:szCs w:val="24"/>
          <w:lang w:val="en-US"/>
        </w:rPr>
        <w:t>……………………...…………………</w:t>
      </w:r>
      <w:r w:rsidRPr="006545E2">
        <w:rPr>
          <w:b w:val="0"/>
          <w:szCs w:val="24"/>
          <w:lang w:val="en-US"/>
        </w:rPr>
        <w:t>19</w:t>
      </w:r>
    </w:p>
    <w:p w:rsidR="006545E2" w:rsidRPr="006545E2" w:rsidRDefault="006545E2" w:rsidP="006545E2">
      <w:pPr>
        <w:rPr>
          <w:b w:val="0"/>
          <w:szCs w:val="24"/>
          <w:lang w:val="en-US"/>
        </w:rPr>
      </w:pPr>
      <w:r w:rsidRPr="006545E2">
        <w:rPr>
          <w:b w:val="0"/>
          <w:szCs w:val="24"/>
          <w:lang w:val="en-US"/>
        </w:rPr>
        <w:t>4.6.3 Agricultura ……………………………</w:t>
      </w:r>
      <w:r>
        <w:rPr>
          <w:b w:val="0"/>
          <w:szCs w:val="24"/>
          <w:lang w:val="en-US"/>
        </w:rPr>
        <w:t>……………………………………………</w:t>
      </w:r>
      <w:r w:rsidRPr="006545E2">
        <w:rPr>
          <w:b w:val="0"/>
          <w:szCs w:val="24"/>
          <w:lang w:val="en-US"/>
        </w:rPr>
        <w:t>19</w:t>
      </w:r>
    </w:p>
    <w:p w:rsidR="006545E2" w:rsidRPr="006545E2" w:rsidRDefault="006545E2" w:rsidP="006545E2">
      <w:pPr>
        <w:rPr>
          <w:b w:val="0"/>
          <w:szCs w:val="24"/>
          <w:lang w:val="en-US"/>
        </w:rPr>
      </w:pPr>
      <w:r w:rsidRPr="006545E2">
        <w:rPr>
          <w:b w:val="0"/>
          <w:szCs w:val="24"/>
          <w:lang w:val="en-US"/>
        </w:rPr>
        <w:t>4.6.4 Comerţ şi servicii....</w:t>
      </w:r>
      <w:r w:rsidR="00EA2F5D">
        <w:rPr>
          <w:b w:val="0"/>
          <w:szCs w:val="24"/>
          <w:lang w:val="en-US"/>
        </w:rPr>
        <w:t>......……………………………………………………………</w:t>
      </w:r>
      <w:r w:rsidRPr="006545E2">
        <w:rPr>
          <w:b w:val="0"/>
          <w:szCs w:val="24"/>
          <w:lang w:val="en-US"/>
        </w:rPr>
        <w:t>20</w:t>
      </w:r>
    </w:p>
    <w:p w:rsidR="006545E2" w:rsidRPr="006545E2" w:rsidRDefault="006545E2" w:rsidP="006545E2">
      <w:pPr>
        <w:rPr>
          <w:b w:val="0"/>
          <w:szCs w:val="24"/>
          <w:lang w:val="en-US"/>
        </w:rPr>
      </w:pPr>
      <w:r w:rsidRPr="006545E2">
        <w:rPr>
          <w:b w:val="0"/>
          <w:szCs w:val="24"/>
          <w:lang w:val="en-US"/>
        </w:rPr>
        <w:t>4.6.5 Turism</w:t>
      </w:r>
      <w:r w:rsidRPr="006545E2">
        <w:rPr>
          <w:b w:val="0"/>
          <w:szCs w:val="24"/>
          <w:lang w:val="en-US"/>
        </w:rPr>
        <w:tab/>
        <w:t>…</w:t>
      </w:r>
      <w:r w:rsidR="00EA2F5D">
        <w:rPr>
          <w:b w:val="0"/>
          <w:szCs w:val="24"/>
          <w:lang w:val="en-US"/>
        </w:rPr>
        <w:t>…………………………………………………………………………</w:t>
      </w:r>
      <w:r w:rsidRPr="006545E2">
        <w:rPr>
          <w:b w:val="0"/>
          <w:szCs w:val="24"/>
          <w:lang w:val="en-US"/>
        </w:rPr>
        <w:t>.20</w:t>
      </w:r>
    </w:p>
    <w:p w:rsidR="006545E2" w:rsidRPr="006545E2" w:rsidRDefault="006545E2" w:rsidP="006545E2">
      <w:pPr>
        <w:rPr>
          <w:b w:val="0"/>
          <w:szCs w:val="24"/>
          <w:lang w:val="en-US"/>
        </w:rPr>
      </w:pPr>
      <w:r w:rsidRPr="006545E2">
        <w:rPr>
          <w:b w:val="0"/>
          <w:szCs w:val="24"/>
          <w:lang w:val="en-US"/>
        </w:rPr>
        <w:t>4.6.6 Gestionarea active</w:t>
      </w:r>
      <w:r w:rsidR="00EA2F5D">
        <w:rPr>
          <w:b w:val="0"/>
          <w:szCs w:val="24"/>
          <w:lang w:val="en-US"/>
        </w:rPr>
        <w:t>lor</w:t>
      </w:r>
      <w:r w:rsidR="00EA2F5D">
        <w:rPr>
          <w:b w:val="0"/>
          <w:szCs w:val="24"/>
          <w:lang w:val="en-US"/>
        </w:rPr>
        <w:tab/>
        <w:t>……………………………………………………………</w:t>
      </w:r>
      <w:r w:rsidRPr="006545E2">
        <w:rPr>
          <w:b w:val="0"/>
          <w:szCs w:val="24"/>
          <w:lang w:val="en-US"/>
        </w:rPr>
        <w:t>20</w:t>
      </w:r>
    </w:p>
    <w:p w:rsidR="006545E2" w:rsidRPr="006545E2" w:rsidRDefault="006545E2" w:rsidP="006545E2">
      <w:pPr>
        <w:rPr>
          <w:b w:val="0"/>
          <w:szCs w:val="24"/>
          <w:lang w:val="en-US"/>
        </w:rPr>
      </w:pPr>
      <w:r w:rsidRPr="006545E2">
        <w:rPr>
          <w:b w:val="0"/>
          <w:bCs/>
          <w:szCs w:val="24"/>
          <w:lang w:val="en-US"/>
        </w:rPr>
        <w:t>4.7. Infrastructura</w:t>
      </w:r>
      <w:r w:rsidRPr="006545E2">
        <w:rPr>
          <w:b w:val="0"/>
          <w:szCs w:val="24"/>
          <w:lang w:val="en-US"/>
        </w:rPr>
        <w:tab/>
        <w:t>………………………………………………</w:t>
      </w:r>
      <w:r w:rsidR="00EA2F5D">
        <w:rPr>
          <w:b w:val="0"/>
          <w:szCs w:val="24"/>
          <w:lang w:val="en-US"/>
        </w:rPr>
        <w:t>……………………</w:t>
      </w:r>
      <w:r w:rsidRPr="006545E2">
        <w:rPr>
          <w:b w:val="0"/>
          <w:szCs w:val="24"/>
          <w:lang w:val="en-US"/>
        </w:rPr>
        <w:t>20</w:t>
      </w:r>
    </w:p>
    <w:p w:rsidR="006545E2" w:rsidRPr="006545E2" w:rsidRDefault="006545E2" w:rsidP="006545E2">
      <w:pPr>
        <w:rPr>
          <w:b w:val="0"/>
          <w:szCs w:val="24"/>
          <w:lang w:val="en-US"/>
        </w:rPr>
      </w:pPr>
      <w:r w:rsidRPr="006545E2">
        <w:rPr>
          <w:b w:val="0"/>
          <w:szCs w:val="24"/>
          <w:lang w:val="en-US"/>
        </w:rPr>
        <w:lastRenderedPageBreak/>
        <w:t>4.7.1 Reţeaua de transport</w:t>
      </w:r>
      <w:r w:rsidRPr="006545E2">
        <w:rPr>
          <w:b w:val="0"/>
          <w:szCs w:val="24"/>
          <w:lang w:val="en-US"/>
        </w:rPr>
        <w:tab/>
        <w:t>………</w:t>
      </w:r>
      <w:r>
        <w:rPr>
          <w:b w:val="0"/>
          <w:szCs w:val="24"/>
          <w:lang w:val="en-US"/>
        </w:rPr>
        <w:t>…………</w:t>
      </w:r>
      <w:r w:rsidRPr="006545E2">
        <w:rPr>
          <w:b w:val="0"/>
          <w:szCs w:val="24"/>
          <w:lang w:val="en-US"/>
        </w:rPr>
        <w:t>………………………………………...20</w:t>
      </w:r>
    </w:p>
    <w:p w:rsidR="006545E2" w:rsidRPr="006545E2" w:rsidRDefault="006545E2" w:rsidP="006545E2">
      <w:pPr>
        <w:rPr>
          <w:b w:val="0"/>
          <w:szCs w:val="24"/>
          <w:lang w:val="en-US"/>
        </w:rPr>
      </w:pPr>
      <w:r w:rsidRPr="006545E2">
        <w:rPr>
          <w:b w:val="0"/>
          <w:szCs w:val="24"/>
          <w:lang w:val="en-US"/>
        </w:rPr>
        <w:t>4.7.2 Reţeaua de alimentare cu apă ş</w:t>
      </w:r>
      <w:r w:rsidR="00EA2F5D">
        <w:rPr>
          <w:b w:val="0"/>
          <w:szCs w:val="24"/>
          <w:lang w:val="en-US"/>
        </w:rPr>
        <w:t>i canalizare …………………………………………</w:t>
      </w:r>
      <w:r w:rsidRPr="006545E2">
        <w:rPr>
          <w:b w:val="0"/>
          <w:szCs w:val="24"/>
          <w:lang w:val="en-US"/>
        </w:rPr>
        <w:t>21</w:t>
      </w:r>
    </w:p>
    <w:p w:rsidR="00EA2F5D" w:rsidRDefault="006545E2" w:rsidP="006545E2">
      <w:pPr>
        <w:rPr>
          <w:b w:val="0"/>
          <w:szCs w:val="24"/>
          <w:lang w:val="en-US"/>
        </w:rPr>
      </w:pPr>
      <w:r w:rsidRPr="006545E2">
        <w:rPr>
          <w:b w:val="0"/>
          <w:szCs w:val="24"/>
          <w:lang w:val="en-US"/>
        </w:rPr>
        <w:t>4.7.3 Reţele energetice, eficienţa consumului de energie, util</w:t>
      </w:r>
      <w:r w:rsidR="00EA2F5D">
        <w:rPr>
          <w:b w:val="0"/>
          <w:szCs w:val="24"/>
          <w:lang w:val="en-US"/>
        </w:rPr>
        <w:t xml:space="preserve">izarea energiei </w:t>
      </w:r>
    </w:p>
    <w:p w:rsidR="006545E2" w:rsidRPr="006545E2" w:rsidRDefault="00EA2F5D" w:rsidP="006545E2">
      <w:pPr>
        <w:rPr>
          <w:b w:val="0"/>
          <w:szCs w:val="24"/>
          <w:lang w:val="en-US"/>
        </w:rPr>
      </w:pPr>
      <w:r>
        <w:rPr>
          <w:b w:val="0"/>
          <w:szCs w:val="24"/>
          <w:lang w:val="en-US"/>
        </w:rPr>
        <w:t>regenerabile</w:t>
      </w:r>
      <w:r>
        <w:rPr>
          <w:b w:val="0"/>
          <w:szCs w:val="24"/>
          <w:lang w:val="en-US"/>
        </w:rPr>
        <w:tab/>
        <w:t>...................................................................................................................</w:t>
      </w:r>
      <w:r w:rsidR="006545E2" w:rsidRPr="006545E2">
        <w:rPr>
          <w:b w:val="0"/>
          <w:szCs w:val="24"/>
          <w:lang w:val="en-US"/>
        </w:rPr>
        <w:t>23</w:t>
      </w:r>
    </w:p>
    <w:p w:rsidR="006545E2" w:rsidRPr="006545E2" w:rsidRDefault="006545E2" w:rsidP="006545E2">
      <w:pPr>
        <w:rPr>
          <w:b w:val="0"/>
          <w:szCs w:val="24"/>
          <w:lang w:val="en-US"/>
        </w:rPr>
      </w:pPr>
      <w:r w:rsidRPr="006545E2">
        <w:rPr>
          <w:b w:val="0"/>
          <w:szCs w:val="24"/>
          <w:lang w:val="en-US"/>
        </w:rPr>
        <w:t>4.7.4 Managementul deşeurilor</w:t>
      </w:r>
      <w:r w:rsidRPr="006545E2">
        <w:rPr>
          <w:b w:val="0"/>
          <w:szCs w:val="24"/>
          <w:lang w:val="en-US"/>
        </w:rPr>
        <w:tab/>
        <w:t xml:space="preserve">   </w:t>
      </w:r>
      <w:r w:rsidR="00EA2F5D">
        <w:rPr>
          <w:b w:val="0"/>
          <w:szCs w:val="24"/>
          <w:lang w:val="en-US"/>
        </w:rPr>
        <w:t xml:space="preserve">   ………………………………………………….</w:t>
      </w:r>
      <w:r w:rsidRPr="006545E2">
        <w:rPr>
          <w:b w:val="0"/>
          <w:szCs w:val="24"/>
          <w:lang w:val="en-US"/>
        </w:rPr>
        <w:t>25</w:t>
      </w:r>
    </w:p>
    <w:p w:rsidR="006545E2" w:rsidRPr="006545E2" w:rsidRDefault="006545E2" w:rsidP="006545E2">
      <w:pPr>
        <w:rPr>
          <w:b w:val="0"/>
          <w:szCs w:val="24"/>
          <w:lang w:val="en-US"/>
        </w:rPr>
      </w:pPr>
      <w:r w:rsidRPr="006545E2">
        <w:rPr>
          <w:b w:val="0"/>
          <w:bCs/>
          <w:szCs w:val="24"/>
          <w:lang w:val="en-US"/>
        </w:rPr>
        <w:t>4.8. Mediul ambiant şi situaţia ecologică</w:t>
      </w:r>
      <w:r w:rsidR="00EA2F5D">
        <w:rPr>
          <w:b w:val="0"/>
          <w:szCs w:val="24"/>
          <w:lang w:val="en-US"/>
        </w:rPr>
        <w:tab/>
        <w:t>…………………………………………</w:t>
      </w:r>
      <w:r w:rsidRPr="006545E2">
        <w:rPr>
          <w:b w:val="0"/>
          <w:szCs w:val="24"/>
          <w:lang w:val="en-US"/>
        </w:rPr>
        <w:t>26</w:t>
      </w:r>
    </w:p>
    <w:p w:rsidR="006545E2" w:rsidRPr="006545E2" w:rsidRDefault="006545E2" w:rsidP="006545E2">
      <w:pPr>
        <w:rPr>
          <w:b w:val="0"/>
          <w:szCs w:val="24"/>
          <w:lang w:val="en-US"/>
        </w:rPr>
      </w:pPr>
      <w:r w:rsidRPr="006545E2">
        <w:rPr>
          <w:b w:val="0"/>
          <w:szCs w:val="24"/>
          <w:lang w:val="en-US"/>
        </w:rPr>
        <w:t>4.8.1 Factorii calităţii mediului – apele, s</w:t>
      </w:r>
      <w:r w:rsidR="00EA2F5D">
        <w:rPr>
          <w:b w:val="0"/>
          <w:szCs w:val="24"/>
          <w:lang w:val="en-US"/>
        </w:rPr>
        <w:t>olurile, aerul</w:t>
      </w:r>
      <w:r w:rsidR="00EA2F5D">
        <w:rPr>
          <w:b w:val="0"/>
          <w:szCs w:val="24"/>
          <w:lang w:val="en-US"/>
        </w:rPr>
        <w:tab/>
        <w:t>………………………………</w:t>
      </w:r>
      <w:r w:rsidRPr="006545E2">
        <w:rPr>
          <w:b w:val="0"/>
          <w:szCs w:val="24"/>
          <w:lang w:val="en-US"/>
        </w:rPr>
        <w:t>26</w:t>
      </w:r>
    </w:p>
    <w:p w:rsidR="006545E2" w:rsidRPr="006545E2" w:rsidRDefault="006545E2" w:rsidP="006545E2">
      <w:pPr>
        <w:rPr>
          <w:b w:val="0"/>
          <w:szCs w:val="24"/>
          <w:lang w:val="en-US"/>
        </w:rPr>
      </w:pPr>
      <w:r w:rsidRPr="006545E2">
        <w:rPr>
          <w:b w:val="0"/>
          <w:szCs w:val="24"/>
          <w:lang w:val="en-US"/>
        </w:rPr>
        <w:t>4.8.2 Designul hidrolo</w:t>
      </w:r>
      <w:r w:rsidR="00EA2F5D">
        <w:rPr>
          <w:b w:val="0"/>
          <w:szCs w:val="24"/>
          <w:lang w:val="en-US"/>
        </w:rPr>
        <w:t>gic</w:t>
      </w:r>
      <w:r w:rsidR="00EA2F5D">
        <w:rPr>
          <w:b w:val="0"/>
          <w:szCs w:val="24"/>
          <w:lang w:val="en-US"/>
        </w:rPr>
        <w:tab/>
        <w:t>…………………………………………………………</w:t>
      </w:r>
      <w:r w:rsidRPr="006545E2">
        <w:rPr>
          <w:b w:val="0"/>
          <w:szCs w:val="24"/>
          <w:lang w:val="en-US"/>
        </w:rPr>
        <w:t>27</w:t>
      </w:r>
    </w:p>
    <w:p w:rsidR="006545E2" w:rsidRPr="006545E2" w:rsidRDefault="006545E2" w:rsidP="006545E2">
      <w:pPr>
        <w:rPr>
          <w:b w:val="0"/>
          <w:szCs w:val="24"/>
          <w:lang w:val="en-US"/>
        </w:rPr>
      </w:pPr>
      <w:r w:rsidRPr="006545E2">
        <w:rPr>
          <w:b w:val="0"/>
          <w:szCs w:val="24"/>
          <w:lang w:val="en-US"/>
        </w:rPr>
        <w:t>4.8.3 Educaţia ecologică şi activităţi în folosul</w:t>
      </w:r>
      <w:r w:rsidR="00EA2F5D">
        <w:rPr>
          <w:b w:val="0"/>
          <w:szCs w:val="24"/>
          <w:lang w:val="en-US"/>
        </w:rPr>
        <w:t xml:space="preserve"> comunităţii   ……………………………</w:t>
      </w:r>
      <w:r w:rsidRPr="006545E2">
        <w:rPr>
          <w:b w:val="0"/>
          <w:szCs w:val="24"/>
          <w:lang w:val="en-US"/>
        </w:rPr>
        <w:t>.27</w:t>
      </w:r>
      <w:r w:rsidRPr="006545E2">
        <w:rPr>
          <w:b w:val="0"/>
          <w:szCs w:val="24"/>
          <w:lang w:val="en-US"/>
        </w:rPr>
        <w:tab/>
      </w:r>
    </w:p>
    <w:p w:rsidR="006545E2" w:rsidRPr="006545E2" w:rsidRDefault="006545E2" w:rsidP="006545E2">
      <w:pPr>
        <w:rPr>
          <w:b w:val="0"/>
          <w:szCs w:val="24"/>
          <w:lang w:val="en-US"/>
        </w:rPr>
      </w:pPr>
      <w:r w:rsidRPr="006545E2">
        <w:rPr>
          <w:b w:val="0"/>
          <w:bCs/>
          <w:szCs w:val="24"/>
          <w:lang w:val="en-US"/>
        </w:rPr>
        <w:t xml:space="preserve">4.9. Guvernarea locală/Indicatori de </w:t>
      </w:r>
      <w:r w:rsidR="00EA2F5D">
        <w:rPr>
          <w:b w:val="0"/>
          <w:bCs/>
          <w:szCs w:val="24"/>
          <w:lang w:val="en-US"/>
        </w:rPr>
        <w:t>performanţă   ………………………………………</w:t>
      </w:r>
      <w:r w:rsidRPr="006545E2">
        <w:rPr>
          <w:b w:val="0"/>
          <w:bCs/>
          <w:szCs w:val="24"/>
          <w:lang w:val="en-US"/>
        </w:rPr>
        <w:t>27</w:t>
      </w:r>
      <w:r w:rsidRPr="006545E2">
        <w:rPr>
          <w:b w:val="0"/>
          <w:szCs w:val="24"/>
          <w:lang w:val="en-US"/>
        </w:rPr>
        <w:tab/>
      </w:r>
    </w:p>
    <w:p w:rsidR="006545E2" w:rsidRPr="006545E2" w:rsidRDefault="006545E2" w:rsidP="006545E2">
      <w:pPr>
        <w:rPr>
          <w:b w:val="0"/>
          <w:szCs w:val="24"/>
          <w:lang w:val="en-US"/>
        </w:rPr>
      </w:pPr>
      <w:r w:rsidRPr="006545E2">
        <w:rPr>
          <w:b w:val="0"/>
          <w:szCs w:val="24"/>
          <w:lang w:val="en-US"/>
        </w:rPr>
        <w:t>4.9.1 Securitatea locuitori</w:t>
      </w:r>
      <w:r w:rsidR="00EA2F5D">
        <w:rPr>
          <w:b w:val="0"/>
          <w:szCs w:val="24"/>
          <w:lang w:val="en-US"/>
        </w:rPr>
        <w:t>lor</w:t>
      </w:r>
      <w:r w:rsidR="00EA2F5D">
        <w:rPr>
          <w:b w:val="0"/>
          <w:szCs w:val="24"/>
          <w:lang w:val="en-US"/>
        </w:rPr>
        <w:tab/>
        <w:t>…………………………………………………………</w:t>
      </w:r>
      <w:r w:rsidRPr="006545E2">
        <w:rPr>
          <w:b w:val="0"/>
          <w:szCs w:val="24"/>
          <w:lang w:val="en-US"/>
        </w:rPr>
        <w:t>27</w:t>
      </w:r>
    </w:p>
    <w:p w:rsidR="006545E2" w:rsidRPr="006545E2" w:rsidRDefault="006545E2" w:rsidP="006545E2">
      <w:pPr>
        <w:rPr>
          <w:b w:val="0"/>
          <w:szCs w:val="24"/>
          <w:lang w:val="en-US"/>
        </w:rPr>
      </w:pPr>
      <w:r w:rsidRPr="006545E2">
        <w:rPr>
          <w:b w:val="0"/>
          <w:szCs w:val="24"/>
          <w:lang w:val="en-US"/>
        </w:rPr>
        <w:t>4.9.2 Serviciile administrative</w:t>
      </w:r>
      <w:r w:rsidRPr="006545E2">
        <w:rPr>
          <w:b w:val="0"/>
          <w:szCs w:val="24"/>
          <w:lang w:val="en-US"/>
        </w:rPr>
        <w:tab/>
        <w:t>…………</w:t>
      </w:r>
      <w:r w:rsidR="00EA2F5D">
        <w:rPr>
          <w:b w:val="0"/>
          <w:szCs w:val="24"/>
          <w:lang w:val="en-US"/>
        </w:rPr>
        <w:t>…………………………………………</w:t>
      </w:r>
      <w:r w:rsidRPr="006545E2">
        <w:rPr>
          <w:b w:val="0"/>
          <w:szCs w:val="24"/>
          <w:lang w:val="en-US"/>
        </w:rPr>
        <w:t>28</w:t>
      </w:r>
    </w:p>
    <w:p w:rsidR="006545E2" w:rsidRPr="006545E2" w:rsidRDefault="006545E2" w:rsidP="006545E2">
      <w:pPr>
        <w:rPr>
          <w:b w:val="0"/>
          <w:szCs w:val="24"/>
          <w:lang w:val="en-US"/>
        </w:rPr>
      </w:pPr>
      <w:r w:rsidRPr="006545E2">
        <w:rPr>
          <w:b w:val="0"/>
          <w:szCs w:val="24"/>
          <w:lang w:val="en-US"/>
        </w:rPr>
        <w:t>4.9.3 Managementul serviciilor</w:t>
      </w:r>
      <w:r w:rsidR="00EA2F5D">
        <w:rPr>
          <w:b w:val="0"/>
          <w:szCs w:val="24"/>
          <w:lang w:val="en-US"/>
        </w:rPr>
        <w:t xml:space="preserve"> publice</w:t>
      </w:r>
      <w:r w:rsidR="00EA2F5D">
        <w:rPr>
          <w:b w:val="0"/>
          <w:szCs w:val="24"/>
          <w:lang w:val="en-US"/>
        </w:rPr>
        <w:tab/>
        <w:t xml:space="preserve"> …………………………………………</w:t>
      </w:r>
      <w:r w:rsidRPr="006545E2">
        <w:rPr>
          <w:b w:val="0"/>
          <w:szCs w:val="24"/>
          <w:lang w:val="en-US"/>
        </w:rPr>
        <w:t>28</w:t>
      </w:r>
    </w:p>
    <w:p w:rsidR="006545E2" w:rsidRPr="006545E2" w:rsidRDefault="006545E2" w:rsidP="006545E2">
      <w:pPr>
        <w:rPr>
          <w:b w:val="0"/>
          <w:szCs w:val="24"/>
          <w:lang w:val="en-US"/>
        </w:rPr>
      </w:pPr>
      <w:r w:rsidRPr="006545E2">
        <w:rPr>
          <w:b w:val="0"/>
          <w:szCs w:val="24"/>
          <w:lang w:val="en-US"/>
        </w:rPr>
        <w:t>4.9.4 Managementul finanţelor publice locale, proprietatea publică şi    implementarea  proiectelor finanţate din exteri</w:t>
      </w:r>
      <w:r w:rsidR="00EA2F5D">
        <w:rPr>
          <w:b w:val="0"/>
          <w:szCs w:val="24"/>
          <w:lang w:val="en-US"/>
        </w:rPr>
        <w:t>or</w:t>
      </w:r>
      <w:r w:rsidR="00EA2F5D">
        <w:rPr>
          <w:b w:val="0"/>
          <w:szCs w:val="24"/>
          <w:lang w:val="en-US"/>
        </w:rPr>
        <w:tab/>
        <w:t>…………………………………………………</w:t>
      </w:r>
      <w:r w:rsidRPr="006545E2">
        <w:rPr>
          <w:b w:val="0"/>
          <w:szCs w:val="24"/>
          <w:lang w:val="en-US"/>
        </w:rPr>
        <w:t>28</w:t>
      </w:r>
    </w:p>
    <w:p w:rsidR="006545E2" w:rsidRPr="006545E2" w:rsidRDefault="006545E2" w:rsidP="006545E2">
      <w:pPr>
        <w:rPr>
          <w:b w:val="0"/>
          <w:szCs w:val="24"/>
          <w:lang w:val="en-US"/>
        </w:rPr>
      </w:pPr>
      <w:r w:rsidRPr="006545E2">
        <w:rPr>
          <w:b w:val="0"/>
          <w:szCs w:val="24"/>
          <w:lang w:val="en-US"/>
        </w:rPr>
        <w:t>4.9.5 Capacitatea factorului uman din APL &amp; eva</w:t>
      </w:r>
      <w:r w:rsidR="00EA2F5D">
        <w:rPr>
          <w:b w:val="0"/>
          <w:szCs w:val="24"/>
          <w:lang w:val="en-US"/>
        </w:rPr>
        <w:t>luarea resurselor ……………………</w:t>
      </w:r>
      <w:r w:rsidRPr="006545E2">
        <w:rPr>
          <w:b w:val="0"/>
          <w:szCs w:val="24"/>
          <w:lang w:val="en-US"/>
        </w:rPr>
        <w:t>28</w:t>
      </w:r>
    </w:p>
    <w:p w:rsidR="006545E2" w:rsidRPr="006545E2" w:rsidRDefault="006545E2" w:rsidP="006545E2">
      <w:pPr>
        <w:rPr>
          <w:b w:val="0"/>
          <w:bCs/>
          <w:szCs w:val="24"/>
        </w:rPr>
      </w:pPr>
    </w:p>
    <w:p w:rsidR="006545E2" w:rsidRPr="006545E2" w:rsidRDefault="006545E2" w:rsidP="006545E2">
      <w:pPr>
        <w:rPr>
          <w:b w:val="0"/>
          <w:szCs w:val="24"/>
          <w:lang w:val="en-US"/>
        </w:rPr>
      </w:pPr>
      <w:r w:rsidRPr="006545E2">
        <w:rPr>
          <w:b w:val="0"/>
          <w:bCs/>
          <w:szCs w:val="24"/>
        </w:rPr>
        <w:t>V. Strategia locală de dezvoltare socio-economică integrată  ...........</w:t>
      </w:r>
      <w:r w:rsidR="00EA2F5D">
        <w:rPr>
          <w:b w:val="0"/>
          <w:bCs/>
          <w:szCs w:val="24"/>
        </w:rPr>
        <w:t>............................</w:t>
      </w:r>
      <w:r w:rsidRPr="006545E2">
        <w:rPr>
          <w:b w:val="0"/>
          <w:bCs/>
          <w:szCs w:val="24"/>
        </w:rPr>
        <w:t>......30</w:t>
      </w:r>
    </w:p>
    <w:p w:rsidR="006545E2" w:rsidRPr="006545E2" w:rsidRDefault="006545E2" w:rsidP="006545E2">
      <w:pPr>
        <w:rPr>
          <w:b w:val="0"/>
          <w:szCs w:val="24"/>
          <w:lang w:val="en-US"/>
        </w:rPr>
      </w:pPr>
      <w:r w:rsidRPr="006545E2">
        <w:rPr>
          <w:b w:val="0"/>
          <w:szCs w:val="24"/>
        </w:rPr>
        <w:t>5.1. Cadrul General al Strategiei   ................................................................</w:t>
      </w:r>
      <w:r w:rsidR="00EA2F5D">
        <w:rPr>
          <w:b w:val="0"/>
          <w:szCs w:val="24"/>
        </w:rPr>
        <w:t>......................</w:t>
      </w:r>
      <w:r w:rsidRPr="006545E2">
        <w:rPr>
          <w:b w:val="0"/>
          <w:szCs w:val="24"/>
        </w:rPr>
        <w:t>30</w:t>
      </w:r>
    </w:p>
    <w:p w:rsidR="006545E2" w:rsidRPr="006545E2" w:rsidRDefault="006545E2" w:rsidP="006545E2">
      <w:pPr>
        <w:rPr>
          <w:b w:val="0"/>
          <w:szCs w:val="24"/>
          <w:lang w:val="en-US"/>
        </w:rPr>
      </w:pPr>
      <w:r w:rsidRPr="006545E2">
        <w:rPr>
          <w:b w:val="0"/>
          <w:szCs w:val="24"/>
        </w:rPr>
        <w:t xml:space="preserve">5.2. </w:t>
      </w:r>
      <w:r w:rsidRPr="006545E2">
        <w:rPr>
          <w:b w:val="0"/>
          <w:szCs w:val="24"/>
          <w:lang w:val="it-IT"/>
        </w:rPr>
        <w:t>Definirea viziunii și misiunii   ...............................................................</w:t>
      </w:r>
      <w:r w:rsidR="00EA2F5D">
        <w:rPr>
          <w:b w:val="0"/>
          <w:szCs w:val="24"/>
          <w:lang w:val="it-IT"/>
        </w:rPr>
        <w:t>......................</w:t>
      </w:r>
      <w:r w:rsidRPr="006545E2">
        <w:rPr>
          <w:b w:val="0"/>
          <w:szCs w:val="24"/>
          <w:lang w:val="it-IT"/>
        </w:rPr>
        <w:t>38</w:t>
      </w:r>
    </w:p>
    <w:p w:rsidR="006545E2" w:rsidRPr="006545E2" w:rsidRDefault="006545E2" w:rsidP="006545E2">
      <w:pPr>
        <w:rPr>
          <w:b w:val="0"/>
          <w:szCs w:val="24"/>
          <w:lang w:val="en-US"/>
        </w:rPr>
      </w:pPr>
      <w:r w:rsidRPr="006545E2">
        <w:rPr>
          <w:b w:val="0"/>
          <w:szCs w:val="24"/>
        </w:rPr>
        <w:t>5.3. Principii şi valori     ...............................................................................</w:t>
      </w:r>
      <w:r w:rsidR="00EA2F5D">
        <w:rPr>
          <w:b w:val="0"/>
          <w:szCs w:val="24"/>
        </w:rPr>
        <w:t>......................</w:t>
      </w:r>
      <w:r w:rsidRPr="006545E2">
        <w:rPr>
          <w:b w:val="0"/>
          <w:szCs w:val="24"/>
        </w:rPr>
        <w:t>38</w:t>
      </w:r>
    </w:p>
    <w:p w:rsidR="006545E2" w:rsidRPr="006545E2" w:rsidRDefault="006545E2" w:rsidP="006545E2">
      <w:pPr>
        <w:rPr>
          <w:b w:val="0"/>
          <w:bCs/>
          <w:szCs w:val="24"/>
        </w:rPr>
      </w:pPr>
    </w:p>
    <w:p w:rsidR="006545E2" w:rsidRPr="006545E2" w:rsidRDefault="006545E2" w:rsidP="006545E2">
      <w:pPr>
        <w:rPr>
          <w:b w:val="0"/>
          <w:szCs w:val="24"/>
          <w:lang w:val="en-US"/>
        </w:rPr>
      </w:pPr>
      <w:r w:rsidRPr="006545E2">
        <w:rPr>
          <w:b w:val="0"/>
          <w:bCs/>
          <w:szCs w:val="24"/>
        </w:rPr>
        <w:t>VI. Obiectivele strategice de dezvoltare a oraşului  ................................</w:t>
      </w:r>
      <w:r w:rsidR="00EA2F5D">
        <w:rPr>
          <w:b w:val="0"/>
          <w:bCs/>
          <w:szCs w:val="24"/>
        </w:rPr>
        <w:t>...........................</w:t>
      </w:r>
      <w:r w:rsidRPr="006545E2">
        <w:rPr>
          <w:b w:val="0"/>
          <w:bCs/>
          <w:szCs w:val="24"/>
        </w:rPr>
        <w:t>39</w:t>
      </w:r>
    </w:p>
    <w:p w:rsidR="006545E2" w:rsidRPr="00EA2F5D"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rPr>
        <w:t>VII. Planul de acţiuni privind realizarea Strategiei  locale de dezvoltare socio-economică integrată .......................................................................................................</w:t>
      </w:r>
      <w:r w:rsidR="00EA2F5D">
        <w:rPr>
          <w:b w:val="0"/>
          <w:bCs/>
          <w:szCs w:val="24"/>
        </w:rPr>
        <w:t>.......................</w:t>
      </w:r>
      <w:r w:rsidRPr="006545E2">
        <w:rPr>
          <w:b w:val="0"/>
          <w:bCs/>
          <w:szCs w:val="24"/>
        </w:rPr>
        <w:t>41</w:t>
      </w:r>
    </w:p>
    <w:p w:rsidR="006545E2" w:rsidRPr="00EA2F5D" w:rsidRDefault="006545E2" w:rsidP="006545E2">
      <w:pPr>
        <w:rPr>
          <w:b w:val="0"/>
          <w:bCs/>
          <w:szCs w:val="24"/>
          <w:lang w:val="en-US"/>
        </w:rPr>
      </w:pPr>
    </w:p>
    <w:p w:rsidR="006545E2" w:rsidRPr="006545E2" w:rsidRDefault="006545E2" w:rsidP="006545E2">
      <w:pPr>
        <w:rPr>
          <w:b w:val="0"/>
          <w:szCs w:val="24"/>
          <w:lang w:val="en-US"/>
        </w:rPr>
      </w:pPr>
      <w:r w:rsidRPr="006545E2">
        <w:rPr>
          <w:b w:val="0"/>
          <w:bCs/>
          <w:szCs w:val="24"/>
        </w:rPr>
        <w:t>VIII.  Monitorizarea şi evaluarea   ............................................................</w:t>
      </w:r>
      <w:r w:rsidR="00EA2F5D">
        <w:rPr>
          <w:b w:val="0"/>
          <w:bCs/>
          <w:szCs w:val="24"/>
        </w:rPr>
        <w:t>.........................</w:t>
      </w:r>
      <w:r w:rsidRPr="006545E2">
        <w:rPr>
          <w:b w:val="0"/>
          <w:bCs/>
          <w:szCs w:val="24"/>
        </w:rPr>
        <w:t>55</w:t>
      </w:r>
    </w:p>
    <w:p w:rsidR="006545E2" w:rsidRPr="006545E2" w:rsidRDefault="006545E2" w:rsidP="006545E2">
      <w:pPr>
        <w:rPr>
          <w:b w:val="0"/>
          <w:lang w:val="en-US"/>
        </w:rPr>
      </w:pPr>
    </w:p>
    <w:p w:rsidR="006545E2" w:rsidRPr="006545E2" w:rsidRDefault="006545E2" w:rsidP="006545E2">
      <w:pPr>
        <w:jc w:val="center"/>
        <w:outlineLvl w:val="0"/>
        <w:rPr>
          <w:b w:val="0"/>
          <w:bCs/>
          <w:szCs w:val="24"/>
        </w:rPr>
      </w:pPr>
    </w:p>
    <w:p w:rsidR="006545E2" w:rsidRPr="00EA2F5D" w:rsidRDefault="006545E2" w:rsidP="006545E2">
      <w:pPr>
        <w:jc w:val="center"/>
        <w:outlineLvl w:val="0"/>
        <w:rPr>
          <w:bCs/>
          <w:szCs w:val="24"/>
        </w:rPr>
      </w:pPr>
      <w:r w:rsidRPr="00EA2F5D">
        <w:rPr>
          <w:bCs/>
          <w:szCs w:val="24"/>
        </w:rPr>
        <w:t>Strategia  locală</w:t>
      </w:r>
    </w:p>
    <w:p w:rsidR="006545E2" w:rsidRPr="00EA2F5D" w:rsidRDefault="006545E2" w:rsidP="006545E2">
      <w:pPr>
        <w:jc w:val="center"/>
        <w:rPr>
          <w:bCs/>
          <w:szCs w:val="24"/>
        </w:rPr>
      </w:pPr>
      <w:r w:rsidRPr="00EA2F5D">
        <w:rPr>
          <w:bCs/>
          <w:szCs w:val="24"/>
        </w:rPr>
        <w:t>de dezvoltare socio-economică integrată a oraşului Floreşti</w:t>
      </w:r>
    </w:p>
    <w:p w:rsidR="006545E2" w:rsidRPr="00EA2F5D" w:rsidRDefault="006545E2" w:rsidP="006545E2">
      <w:pPr>
        <w:jc w:val="center"/>
        <w:rPr>
          <w:bCs/>
          <w:szCs w:val="24"/>
        </w:rPr>
      </w:pPr>
    </w:p>
    <w:p w:rsidR="006545E2" w:rsidRPr="006545E2" w:rsidRDefault="006545E2" w:rsidP="006545E2">
      <w:pPr>
        <w:jc w:val="center"/>
        <w:outlineLvl w:val="0"/>
        <w:rPr>
          <w:b w:val="0"/>
          <w:szCs w:val="24"/>
        </w:rPr>
      </w:pPr>
      <w:r w:rsidRPr="006545E2">
        <w:rPr>
          <w:b w:val="0"/>
          <w:bCs/>
          <w:szCs w:val="24"/>
        </w:rPr>
        <w:t>I. SUMAR EXECUTIV</w:t>
      </w:r>
    </w:p>
    <w:p w:rsidR="006545E2" w:rsidRPr="006545E2" w:rsidRDefault="006545E2" w:rsidP="006545E2">
      <w:pPr>
        <w:jc w:val="center"/>
        <w:rPr>
          <w:b w:val="0"/>
          <w:bCs/>
          <w:szCs w:val="24"/>
        </w:rPr>
      </w:pPr>
    </w:p>
    <w:p w:rsidR="006545E2" w:rsidRPr="006545E2" w:rsidRDefault="006545E2" w:rsidP="006545E2">
      <w:pPr>
        <w:jc w:val="center"/>
        <w:outlineLvl w:val="0"/>
        <w:rPr>
          <w:b w:val="0"/>
          <w:szCs w:val="24"/>
        </w:rPr>
      </w:pPr>
      <w:r w:rsidRPr="006545E2">
        <w:rPr>
          <w:b w:val="0"/>
          <w:bCs/>
          <w:szCs w:val="24"/>
        </w:rPr>
        <w:t>II. INTRODUCERE</w:t>
      </w:r>
    </w:p>
    <w:p w:rsidR="006545E2" w:rsidRPr="006545E2" w:rsidRDefault="006545E2" w:rsidP="006545E2">
      <w:pPr>
        <w:jc w:val="both"/>
        <w:rPr>
          <w:b w:val="0"/>
          <w:szCs w:val="24"/>
        </w:rPr>
      </w:pPr>
      <w:r w:rsidRPr="006545E2">
        <w:rPr>
          <w:b w:val="0"/>
          <w:szCs w:val="24"/>
        </w:rPr>
        <w:t>2.1. Context local</w:t>
      </w:r>
      <w:r w:rsidRPr="006545E2">
        <w:rPr>
          <w:b w:val="0"/>
          <w:szCs w:val="24"/>
        </w:rPr>
        <w:tab/>
      </w:r>
    </w:p>
    <w:p w:rsidR="006545E2" w:rsidRPr="006545E2" w:rsidRDefault="006545E2" w:rsidP="006545E2">
      <w:pPr>
        <w:jc w:val="both"/>
        <w:rPr>
          <w:b w:val="0"/>
          <w:szCs w:val="24"/>
        </w:rPr>
      </w:pPr>
      <w:r w:rsidRPr="006545E2">
        <w:rPr>
          <w:b w:val="0"/>
          <w:szCs w:val="24"/>
        </w:rPr>
        <w:t>2.2. Elementele de creare a identităţii oraşului</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Stema, Drapelul si Imnul oraşului Floreşti adoptate prin Hotărârea Consiliului orăşenesc din 11 octombrie 2001.</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ro-RO"/>
        </w:rPr>
        <w:t xml:space="preserve">La baza creării stemei actuale a oraşului  Floreşti au stat două idei. Mai întâi este vorba despre utilizarea procedeului de arme grăitoare. La sugestia marelui heraldist român Jean-Nicolas Mănescu( 1927-1999), membru asociat al Academiei Internaţionale de Heraldică, din cele două flori heraldice cele mai uzuale –roza şi crinul – autorul dl. Dr. Silviu Tabac a ales-o pe cea din urmă, mai puţin frecventă în stemele noastre, pentru a simboliza etimologia denumirii urbei. Conform aceluiaşi principiu, o floare de crin desfăcută, roşie, în câmp de argint, constituie stema oraşului Florenţa. Aurul celor patru flori de crin aşezate în câmpul stemei simbolizează primordialitatea armelor grăitoare în comparaţie cu alte mobile marcând alte evenimente, dar care oricum sunt mai recente decât naşterea satului. Cel de-al doilea element formativ al blazonului Floreştilor vine din stema familiei Costin, dat fiind ataşamentul floreştenilor faţă de figura marelui nostru cărturar Miron Costin. </w:t>
      </w:r>
      <w:r w:rsidRPr="006545E2">
        <w:rPr>
          <w:rFonts w:ascii="Times New Roman" w:hAnsi="Times New Roman" w:cs="Times New Roman"/>
          <w:sz w:val="24"/>
          <w:szCs w:val="24"/>
          <w:lang w:val="it-IT"/>
        </w:rPr>
        <w:t xml:space="preserve">Se cunosc două steme ale familiei Costin: una moldovenească şi alta conferită în Polonia. Stema moldovenească a neamului Costinesc reprezenta două spade încrucişate, cu vârfurile </w:t>
      </w:r>
      <w:r w:rsidRPr="006545E2">
        <w:rPr>
          <w:rFonts w:ascii="Times New Roman" w:hAnsi="Times New Roman" w:cs="Times New Roman"/>
          <w:sz w:val="24"/>
          <w:szCs w:val="24"/>
          <w:lang w:val="it-IT"/>
        </w:rPr>
        <w:lastRenderedPageBreak/>
        <w:t xml:space="preserve">în jos, asuprind două cruci greceşti aşezate în talpa scutului, şi a fost preluată probabil de la familia Movilă. În ceea ce priveşte smalţurile, heraldiştii arată câmpul scutului fiind roşu, săbiile de argint integral sau cu gardele de aur, tot de aur şi crucile. Stema poloneză era un înger în armură cavalerească, cu coif, spadă şi scut, de aur, în câmp albastru. </w:t>
      </w:r>
      <w:r w:rsidRPr="006545E2">
        <w:rPr>
          <w:rFonts w:ascii="Times New Roman" w:hAnsi="Times New Roman" w:cs="Times New Roman"/>
          <w:sz w:val="24"/>
          <w:szCs w:val="24"/>
          <w:lang w:val="pt-BR"/>
        </w:rPr>
        <w:t>S-a optat, în mod natural, pentru stema utilizată de Costineşti în Moldova. S-a păstrat câmpul roşu al scutului şi toate mobilele, dar cu totul de argint, pentru a marca secundaritatea lor temporală faţă de crinii originari.În sfârşit, coroana murală de aur cu trei turnuri simbolizează statutul oraşului Floreşti în ierarhia localităţilor Republicii Moldova în calitate de oraş de subordonare judeţeană, fostă reşedinţă de raion.</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Drapelul municipal a fost elaborat în baza stemei, prin metode specifice vexilologiei, şi păstrează toate semnificaţiile deja evocate ale stemei municipale.Acelaşi câmp roşu a fost păstrat şi pentru pânza drapelului.Crinii au fost păstraţi intacţi. Iar semnificaţia săbiilor încrucişate şi a cruciuliţelor de sub vârful săbiilor a fost preluată de către săritoarea (crucea Sf. Andrei) albă.</w:t>
      </w:r>
    </w:p>
    <w:p w:rsidR="006545E2" w:rsidRPr="006545E2" w:rsidRDefault="006545E2" w:rsidP="006545E2">
      <w:pPr>
        <w:jc w:val="both"/>
        <w:rPr>
          <w:b w:val="0"/>
          <w:szCs w:val="24"/>
        </w:rPr>
      </w:pPr>
      <w:r w:rsidRPr="006545E2">
        <w:rPr>
          <w:b w:val="0"/>
          <w:szCs w:val="24"/>
        </w:rPr>
        <w:t>2.3. Abordarea metodologică</w:t>
      </w:r>
      <w:r w:rsidRPr="006545E2">
        <w:rPr>
          <w:b w:val="0"/>
          <w:szCs w:val="24"/>
        </w:rPr>
        <w:tab/>
      </w:r>
    </w:p>
    <w:p w:rsidR="006545E2" w:rsidRPr="006545E2" w:rsidRDefault="006545E2" w:rsidP="006545E2">
      <w:pPr>
        <w:jc w:val="both"/>
        <w:rPr>
          <w:b w:val="0"/>
          <w:szCs w:val="24"/>
        </w:rPr>
      </w:pPr>
      <w:r w:rsidRPr="006545E2">
        <w:rPr>
          <w:b w:val="0"/>
          <w:szCs w:val="24"/>
        </w:rPr>
        <w:t>În cadrul procesului de Planificare Strategică de dezvoltare durabilă integrată a oraşului Florești, desfășurată la 20 iunie 2014 în incinta Primăriei a fost organizat un focus-grup cu tema: ,,</w:t>
      </w:r>
      <w:r w:rsidRPr="006545E2">
        <w:rPr>
          <w:b w:val="0"/>
          <w:i/>
          <w:iCs/>
          <w:szCs w:val="24"/>
        </w:rPr>
        <w:t>Elaborarea elementelor de brand ale oraşului</w:t>
      </w:r>
      <w:r w:rsidRPr="006545E2">
        <w:rPr>
          <w:b w:val="0"/>
          <w:szCs w:val="24"/>
        </w:rPr>
        <w:t>”.</w:t>
      </w:r>
    </w:p>
    <w:p w:rsidR="006545E2" w:rsidRPr="006545E2" w:rsidRDefault="006545E2" w:rsidP="006545E2">
      <w:pPr>
        <w:ind w:firstLine="708"/>
        <w:jc w:val="both"/>
        <w:rPr>
          <w:b w:val="0"/>
          <w:szCs w:val="24"/>
        </w:rPr>
      </w:pPr>
      <w:r w:rsidRPr="006545E2">
        <w:rPr>
          <w:b w:val="0"/>
          <w:szCs w:val="24"/>
        </w:rPr>
        <w:t xml:space="preserve"> Scopul ședinței organizate a fost de a consulta opiniile diferitor  grupuri sociale din oraș pentru a identifica unele elemente specifice de brand ale localității. Activitatea focus-grupului s-a desfășurat după o metodologie specifică care a pus în valoare diverse elemente ca de exemplu, cariera de nisip din localitate, unica prin compoziția sa în ceea ce privește producerea sticlei, prezența sondei Gura Căinarului, fabrica de lactate din Florești.</w:t>
      </w:r>
    </w:p>
    <w:p w:rsidR="006545E2" w:rsidRPr="006545E2" w:rsidRDefault="006545E2" w:rsidP="006545E2">
      <w:pPr>
        <w:ind w:firstLine="708"/>
        <w:jc w:val="both"/>
        <w:rPr>
          <w:b w:val="0"/>
          <w:szCs w:val="24"/>
        </w:rPr>
      </w:pPr>
      <w:r w:rsidRPr="006545E2">
        <w:rPr>
          <w:b w:val="0"/>
          <w:szCs w:val="24"/>
        </w:rPr>
        <w:t xml:space="preserve">Majoritatea participanților au asemănat orașul Florești cu o floare de romaniță, cu un crin sau bujor, argumentând această similitudine cu păreri pozitive despre oraș. În opinia participanților, elementele identificate disting orașul în care trăiesc de majoritatea orașelor din nordul Republicii și constituie o mândrie pentru ei. În cazul unor oportunități de atragere a turismului în oraș participanții caracterizează  orașul Florești ca “Cel mai verde oraș din Moldova”; cu “oameni muncitori și înțelepți, oraș situat la interferența drumurilor raionale”, “…cu oameni ce stimează valorile, credința, hărnicia, ospitalitatea”, care, după părerea membrilor focus-grupului, îi deosebesc și îi avantajează față de alte localități.  Un avantaj al oraşului ar mai fi faptul ca este situat în preajma aeroportului internațional și în preajma Gării Feroviare, fapt care extinde accesul către celelalte puncte importante naționale și internaționale. S-a accentuat prezența forțelor de muncă ieftină în localitate. Au fost menționate monumentele din localitate cum ar fi complexul memorial, avionul din timpul celui de-al II-lea Război Mondial, bustul lui Miron Costin, podul de Fier, care ar putea să devină simbolul localității. În cadrul discuției a dominat o atmosferă creativă,  participanții au dat dovadă de creativitate, deschidere și implicare activă. </w:t>
      </w:r>
    </w:p>
    <w:p w:rsidR="006545E2" w:rsidRPr="006545E2" w:rsidRDefault="006545E2" w:rsidP="006545E2">
      <w:pPr>
        <w:jc w:val="both"/>
        <w:rPr>
          <w:b w:val="0"/>
          <w:bCs/>
          <w:szCs w:val="24"/>
        </w:rPr>
      </w:pPr>
    </w:p>
    <w:p w:rsidR="006545E2" w:rsidRPr="006545E2" w:rsidRDefault="006545E2" w:rsidP="006545E2">
      <w:pPr>
        <w:jc w:val="center"/>
        <w:outlineLvl w:val="0"/>
        <w:rPr>
          <w:b w:val="0"/>
          <w:szCs w:val="24"/>
        </w:rPr>
      </w:pPr>
      <w:r w:rsidRPr="006545E2">
        <w:rPr>
          <w:b w:val="0"/>
          <w:bCs/>
          <w:szCs w:val="24"/>
        </w:rPr>
        <w:t>III. CONTEXT STRATEGIC</w:t>
      </w:r>
    </w:p>
    <w:p w:rsidR="006545E2" w:rsidRPr="006545E2" w:rsidRDefault="006545E2" w:rsidP="006545E2">
      <w:pPr>
        <w:jc w:val="center"/>
        <w:outlineLvl w:val="0"/>
        <w:rPr>
          <w:b w:val="0"/>
          <w:szCs w:val="24"/>
        </w:rPr>
      </w:pPr>
      <w:r w:rsidRPr="006545E2">
        <w:rPr>
          <w:b w:val="0"/>
          <w:bCs/>
          <w:szCs w:val="24"/>
        </w:rPr>
        <w:t>IV. ANALIZA-DIAGNOSTIC</w:t>
      </w:r>
    </w:p>
    <w:p w:rsidR="006545E2" w:rsidRPr="006545E2" w:rsidRDefault="006545E2" w:rsidP="006545E2">
      <w:pPr>
        <w:jc w:val="center"/>
        <w:rPr>
          <w:b w:val="0"/>
          <w:bCs/>
          <w:szCs w:val="24"/>
        </w:rPr>
      </w:pPr>
      <w:r w:rsidRPr="006545E2">
        <w:rPr>
          <w:b w:val="0"/>
          <w:bCs/>
          <w:szCs w:val="24"/>
        </w:rPr>
        <w:t>4.1 Prezentarea generală a oraşului</w:t>
      </w:r>
    </w:p>
    <w:p w:rsidR="006545E2" w:rsidRPr="006545E2" w:rsidRDefault="006545E2" w:rsidP="006545E2">
      <w:pPr>
        <w:jc w:val="both"/>
        <w:outlineLvl w:val="0"/>
        <w:rPr>
          <w:b w:val="0"/>
          <w:bCs/>
          <w:szCs w:val="24"/>
        </w:rPr>
      </w:pPr>
      <w:r w:rsidRPr="006545E2">
        <w:rPr>
          <w:b w:val="0"/>
          <w:bCs/>
          <w:szCs w:val="24"/>
        </w:rPr>
        <w:t>4.1.1 Caracteristicile fizico-geografice</w:t>
      </w:r>
    </w:p>
    <w:p w:rsidR="006545E2" w:rsidRPr="006545E2" w:rsidRDefault="006545E2" w:rsidP="006545E2">
      <w:pPr>
        <w:jc w:val="both"/>
        <w:rPr>
          <w:b w:val="0"/>
          <w:szCs w:val="24"/>
        </w:rPr>
      </w:pPr>
      <w:r w:rsidRPr="006545E2">
        <w:rPr>
          <w:b w:val="0"/>
          <w:szCs w:val="24"/>
        </w:rPr>
        <w:t xml:space="preserve">Oraşul Floreşti este amplasat în partea de sud-est a Europei, </w:t>
      </w:r>
      <w:r w:rsidRPr="006545E2">
        <w:rPr>
          <w:rStyle w:val="apple-style-span"/>
          <w:rFonts w:eastAsiaTheme="minorEastAsia"/>
          <w:b w:val="0"/>
          <w:color w:val="000000"/>
          <w:szCs w:val="24"/>
          <w:shd w:val="clear" w:color="auto" w:fill="FFFFFF"/>
        </w:rPr>
        <w:t xml:space="preserve">în nord-estul Republicii Moldova, pe malul stîng al râului Răut,  la </w:t>
      </w:r>
      <w:r w:rsidRPr="006545E2">
        <w:rPr>
          <w:b w:val="0"/>
          <w:szCs w:val="24"/>
        </w:rPr>
        <w:t>131 km distanţă de Chişinău,</w:t>
      </w:r>
      <w:r w:rsidRPr="006545E2">
        <w:rPr>
          <w:b w:val="0"/>
          <w:color w:val="000000"/>
          <w:szCs w:val="24"/>
          <w:shd w:val="clear" w:color="auto" w:fill="FFFFFF"/>
        </w:rPr>
        <w:t xml:space="preserve"> la intersecția căii ferate Bălți-Râbnița cu șoseaua Națională Soroca-Bălți. Conform datelor Biroului Național de Statistică, </w:t>
      </w:r>
      <w:r w:rsidRPr="006545E2">
        <w:rPr>
          <w:b w:val="0"/>
          <w:szCs w:val="24"/>
        </w:rPr>
        <w:t>suprafața orașului constituie151.2 km2.Orașul Florești reprezintă capitala raionului Florești și centru administrativ  a 74 localități, dintre care 3 orașe, 37 comune și 34 sate.</w:t>
      </w:r>
    </w:p>
    <w:p w:rsidR="006545E2" w:rsidRPr="006545E2" w:rsidRDefault="006545E2" w:rsidP="006545E2">
      <w:pPr>
        <w:jc w:val="center"/>
        <w:rPr>
          <w:b w:val="0"/>
          <w:szCs w:val="24"/>
        </w:rPr>
      </w:pPr>
      <w:r w:rsidRPr="006545E2">
        <w:rPr>
          <w:b w:val="0"/>
          <w:noProof/>
          <w:szCs w:val="24"/>
          <w:lang w:eastAsia="ro-RO"/>
        </w:rPr>
        <w:lastRenderedPageBreak/>
        <w:drawing>
          <wp:inline distT="0" distB="0" distL="0" distR="0">
            <wp:extent cx="1952625" cy="2219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2219325"/>
                    </a:xfrm>
                    <a:prstGeom prst="rect">
                      <a:avLst/>
                    </a:prstGeom>
                    <a:noFill/>
                    <a:ln>
                      <a:noFill/>
                    </a:ln>
                  </pic:spPr>
                </pic:pic>
              </a:graphicData>
            </a:graphic>
          </wp:inline>
        </w:drawing>
      </w:r>
    </w:p>
    <w:p w:rsidR="006545E2" w:rsidRPr="006545E2" w:rsidRDefault="006545E2" w:rsidP="006545E2">
      <w:pPr>
        <w:jc w:val="both"/>
        <w:rPr>
          <w:b w:val="0"/>
          <w:color w:val="1C1C1C"/>
          <w:szCs w:val="24"/>
          <w:shd w:val="clear" w:color="auto" w:fill="FFFFFF"/>
        </w:rPr>
      </w:pPr>
      <w:r w:rsidRPr="006545E2">
        <w:rPr>
          <w:b w:val="0"/>
          <w:szCs w:val="24"/>
        </w:rPr>
        <w:t>Populația orașului Florești, la data 01.01.2014 constituia 13304 locuitori, ceea ce îl situiază pe locul 6 la nivelul Regiunii de Dezvoltare Nord</w:t>
      </w:r>
      <w:r w:rsidRPr="006545E2">
        <w:rPr>
          <w:b w:val="0"/>
          <w:color w:val="FF0000"/>
          <w:szCs w:val="24"/>
        </w:rPr>
        <w:t>.</w:t>
      </w:r>
      <w:r w:rsidRPr="006545E2">
        <w:rPr>
          <w:b w:val="0"/>
          <w:color w:val="1C1C1C"/>
          <w:szCs w:val="24"/>
          <w:shd w:val="clear" w:color="auto" w:fill="FFFFFF"/>
        </w:rPr>
        <w:t>Structura etnică a populaţiei oraşului este următoarea: 80% - moldoveni, 10% - ucraineni, 7.7% - ruşi , iar 3,3% o constituie etnicii găgăuzi,  bulgari,  evrei, polonezi,  ţigani, etc.</w:t>
      </w:r>
    </w:p>
    <w:p w:rsidR="006545E2" w:rsidRPr="006545E2" w:rsidRDefault="006545E2" w:rsidP="006545E2">
      <w:pPr>
        <w:jc w:val="both"/>
        <w:rPr>
          <w:b w:val="0"/>
          <w:color w:val="1C1C1C"/>
          <w:szCs w:val="24"/>
          <w:shd w:val="clear" w:color="auto" w:fill="FFFFFF"/>
        </w:rPr>
      </w:pPr>
      <w:r w:rsidRPr="006545E2">
        <w:rPr>
          <w:b w:val="0"/>
          <w:szCs w:val="24"/>
        </w:rPr>
        <w:t xml:space="preserve">Luând Floreştii drept centru al unui cerc cu raza de 15 km, în acest cerc vom cuprinde circa 20 localităţi mai mari şi mai mici, din care cele mai apropiate sunt oraşul şi satul Ghindeşti (5000 locuitori), Vărvăreuca (2960 locuitori), Gura Camencii (1670 locuitori), oraşul şi satul Mărculeşti (2100 şi 1010 locuitori, respectiv), Rădulenii Vechi (1570 locuitori). </w:t>
      </w:r>
      <w:r w:rsidRPr="006545E2">
        <w:rPr>
          <w:b w:val="0"/>
          <w:szCs w:val="24"/>
          <w:lang w:val="it-IT"/>
        </w:rPr>
        <w:t>Astfel, oraşul Floreşti poate fi considerat centru al unei microregiuni preponderent rurale, numărul locuitorilor în care se ridică la circa 50 mii.</w:t>
      </w:r>
    </w:p>
    <w:p w:rsidR="006545E2" w:rsidRPr="006545E2" w:rsidRDefault="006545E2" w:rsidP="006545E2">
      <w:pPr>
        <w:jc w:val="both"/>
        <w:rPr>
          <w:b w:val="0"/>
          <w:bCs/>
          <w:i/>
          <w:iCs/>
          <w:szCs w:val="24"/>
        </w:rPr>
      </w:pPr>
    </w:p>
    <w:p w:rsidR="006545E2" w:rsidRPr="006545E2" w:rsidRDefault="006545E2" w:rsidP="006545E2">
      <w:pPr>
        <w:jc w:val="both"/>
        <w:rPr>
          <w:b w:val="0"/>
          <w:bCs/>
          <w:i/>
          <w:iCs/>
          <w:szCs w:val="24"/>
        </w:rPr>
      </w:pPr>
      <w:r w:rsidRPr="006545E2">
        <w:rPr>
          <w:b w:val="0"/>
          <w:bCs/>
          <w:i/>
          <w:iCs/>
          <w:szCs w:val="24"/>
        </w:rPr>
        <w:t>4.1.2 Relieful</w:t>
      </w:r>
    </w:p>
    <w:p w:rsidR="006545E2" w:rsidRPr="006545E2" w:rsidRDefault="006545E2" w:rsidP="006545E2">
      <w:pPr>
        <w:jc w:val="both"/>
        <w:rPr>
          <w:b w:val="0"/>
          <w:szCs w:val="24"/>
        </w:rPr>
      </w:pPr>
      <w:r w:rsidRPr="006545E2">
        <w:rPr>
          <w:b w:val="0"/>
          <w:color w:val="000000"/>
          <w:szCs w:val="24"/>
        </w:rPr>
        <w:t xml:space="preserve">Orașul Floresti ca unitate distinctă este amplasat pe un relief de cîmpie deluroasă, înscriindu-se în limita a trei dealuri, cu o înălțime relativă de 30 m. </w:t>
      </w:r>
      <w:r w:rsidRPr="006545E2">
        <w:rPr>
          <w:b w:val="0"/>
          <w:szCs w:val="24"/>
        </w:rPr>
        <w:t>Elementele de relief majore pe care este amplasată localitatea se află la 320 metri altitudine faţă de nivelul mării.</w:t>
      </w:r>
    </w:p>
    <w:p w:rsidR="006545E2" w:rsidRPr="006545E2" w:rsidRDefault="006545E2" w:rsidP="006545E2">
      <w:pPr>
        <w:jc w:val="both"/>
        <w:outlineLvl w:val="0"/>
        <w:rPr>
          <w:b w:val="0"/>
          <w:color w:val="141412"/>
          <w:szCs w:val="24"/>
          <w:shd w:val="clear" w:color="auto" w:fill="FFFFFF"/>
        </w:rPr>
      </w:pPr>
      <w:r w:rsidRPr="006545E2">
        <w:rPr>
          <w:b w:val="0"/>
          <w:color w:val="000000"/>
          <w:szCs w:val="24"/>
        </w:rPr>
        <w:t>Orașul este străbătut de râul Răut, atribuindu-i pe alocuri un relief stîncos</w:t>
      </w:r>
      <w:r w:rsidRPr="006545E2">
        <w:rPr>
          <w:b w:val="0"/>
          <w:color w:val="141412"/>
          <w:szCs w:val="24"/>
          <w:shd w:val="clear" w:color="auto" w:fill="FFFFFF"/>
        </w:rPr>
        <w:t>și toltre de calcar.</w:t>
      </w:r>
    </w:p>
    <w:p w:rsidR="006545E2" w:rsidRPr="006545E2" w:rsidRDefault="006545E2" w:rsidP="006545E2">
      <w:pPr>
        <w:jc w:val="both"/>
        <w:rPr>
          <w:b w:val="0"/>
          <w:color w:val="000000"/>
          <w:szCs w:val="24"/>
        </w:rPr>
      </w:pPr>
    </w:p>
    <w:p w:rsidR="006545E2" w:rsidRPr="006545E2" w:rsidRDefault="006545E2" w:rsidP="006545E2">
      <w:pPr>
        <w:jc w:val="both"/>
        <w:outlineLvl w:val="0"/>
        <w:rPr>
          <w:b w:val="0"/>
          <w:bCs/>
          <w:szCs w:val="24"/>
        </w:rPr>
      </w:pPr>
      <w:r w:rsidRPr="006545E2">
        <w:rPr>
          <w:b w:val="0"/>
          <w:bCs/>
          <w:szCs w:val="24"/>
        </w:rPr>
        <w:t>4.1.3 Repere istorice</w:t>
      </w:r>
    </w:p>
    <w:p w:rsidR="006545E2" w:rsidRPr="006545E2" w:rsidRDefault="006545E2" w:rsidP="006545E2">
      <w:pPr>
        <w:pStyle w:val="aa"/>
        <w:spacing w:after="0" w:line="240" w:lineRule="auto"/>
        <w:jc w:val="both"/>
        <w:rPr>
          <w:rFonts w:ascii="Times New Roman" w:hAnsi="Times New Roman" w:cs="Times New Roman"/>
          <w:sz w:val="24"/>
          <w:szCs w:val="24"/>
          <w:lang w:val="en-US"/>
        </w:rPr>
      </w:pPr>
      <w:r w:rsidRPr="006545E2">
        <w:rPr>
          <w:rFonts w:ascii="Times New Roman" w:hAnsi="Times New Roman" w:cs="Times New Roman"/>
          <w:sz w:val="24"/>
          <w:szCs w:val="24"/>
          <w:lang w:val="en-US"/>
        </w:rPr>
        <w:t>Despre prima atestare documentară a Floreştilor sunt cunoscute trei variante:</w:t>
      </w:r>
    </w:p>
    <w:p w:rsidR="006545E2" w:rsidRPr="006545E2" w:rsidRDefault="006545E2" w:rsidP="00AC04A6">
      <w:pPr>
        <w:numPr>
          <w:ilvl w:val="0"/>
          <w:numId w:val="27"/>
        </w:numPr>
        <w:tabs>
          <w:tab w:val="clear" w:pos="720"/>
          <w:tab w:val="num" w:pos="800"/>
        </w:tabs>
        <w:ind w:left="800" w:hanging="500"/>
        <w:jc w:val="both"/>
        <w:rPr>
          <w:b w:val="0"/>
          <w:szCs w:val="24"/>
        </w:rPr>
      </w:pPr>
      <w:r w:rsidRPr="006545E2">
        <w:rPr>
          <w:b w:val="0"/>
          <w:szCs w:val="24"/>
        </w:rPr>
        <w:t>20 august 1588 (data oficial sărbătorită)</w:t>
      </w:r>
    </w:p>
    <w:p w:rsidR="006545E2" w:rsidRPr="006545E2" w:rsidRDefault="006545E2" w:rsidP="00AC04A6">
      <w:pPr>
        <w:numPr>
          <w:ilvl w:val="0"/>
          <w:numId w:val="27"/>
        </w:numPr>
        <w:tabs>
          <w:tab w:val="clear" w:pos="720"/>
          <w:tab w:val="num" w:pos="800"/>
        </w:tabs>
        <w:ind w:left="800" w:hanging="500"/>
        <w:jc w:val="both"/>
        <w:rPr>
          <w:b w:val="0"/>
          <w:szCs w:val="24"/>
          <w:lang w:val="en-US"/>
        </w:rPr>
      </w:pPr>
      <w:r w:rsidRPr="006545E2">
        <w:rPr>
          <w:b w:val="0"/>
          <w:szCs w:val="24"/>
          <w:lang w:val="en-US"/>
        </w:rPr>
        <w:t>23 aprilie 1580 (consemnare de către cercetătorul istoric V.Nicu în culegerea sa “Localităţile Moldovei în documente şi cărţi vechi” vol.1, pag. 356)</w:t>
      </w:r>
    </w:p>
    <w:p w:rsidR="006545E2" w:rsidRPr="006545E2" w:rsidRDefault="006545E2" w:rsidP="00AC04A6">
      <w:pPr>
        <w:numPr>
          <w:ilvl w:val="0"/>
          <w:numId w:val="27"/>
        </w:numPr>
        <w:tabs>
          <w:tab w:val="clear" w:pos="720"/>
          <w:tab w:val="num" w:pos="800"/>
        </w:tabs>
        <w:ind w:left="800" w:hanging="500"/>
        <w:jc w:val="both"/>
        <w:rPr>
          <w:b w:val="0"/>
          <w:szCs w:val="24"/>
          <w:lang w:val="en-US"/>
        </w:rPr>
      </w:pPr>
      <w:r w:rsidRPr="006545E2">
        <w:rPr>
          <w:b w:val="0"/>
          <w:szCs w:val="24"/>
          <w:lang w:val="en-US"/>
        </w:rPr>
        <w:t>anii domniei lui Alexandru Lăpuşneanu (se citesc fragmente cu menţionarea toponimicului respectiv).</w:t>
      </w:r>
    </w:p>
    <w:p w:rsidR="006545E2" w:rsidRPr="006545E2" w:rsidRDefault="006545E2" w:rsidP="006545E2">
      <w:pPr>
        <w:ind w:firstLine="708"/>
        <w:jc w:val="both"/>
        <w:rPr>
          <w:b w:val="0"/>
          <w:szCs w:val="24"/>
        </w:rPr>
      </w:pPr>
      <w:r w:rsidRPr="006545E2">
        <w:rPr>
          <w:b w:val="0"/>
          <w:szCs w:val="24"/>
          <w:shd w:val="clear" w:color="auto" w:fill="FFFFFF"/>
        </w:rPr>
        <w:t xml:space="preserve">Prima atestare documentară a localităţii datează din </w:t>
      </w:r>
      <w:r w:rsidRPr="006545E2">
        <w:rPr>
          <w:b w:val="0"/>
          <w:szCs w:val="24"/>
        </w:rPr>
        <w:t xml:space="preserve">20 august 1588, </w:t>
      </w:r>
      <w:r w:rsidRPr="006545E2">
        <w:rPr>
          <w:b w:val="0"/>
          <w:color w:val="1C1C1C"/>
          <w:szCs w:val="24"/>
          <w:shd w:val="clear" w:color="auto" w:fill="FFFFFF"/>
        </w:rPr>
        <w:t xml:space="preserve">într-un document semnat de </w:t>
      </w:r>
      <w:r w:rsidRPr="006545E2">
        <w:rPr>
          <w:b w:val="0"/>
          <w:szCs w:val="24"/>
        </w:rPr>
        <w:t>Alexandru Lăpușneanu.</w:t>
      </w:r>
    </w:p>
    <w:p w:rsidR="006545E2" w:rsidRPr="006545E2" w:rsidRDefault="006545E2" w:rsidP="006545E2">
      <w:pPr>
        <w:pStyle w:val="af"/>
        <w:shd w:val="clear" w:color="auto" w:fill="FFFFFF"/>
        <w:spacing w:before="0" w:beforeAutospacing="0" w:after="0" w:afterAutospacing="0"/>
        <w:jc w:val="both"/>
        <w:rPr>
          <w:color w:val="000000"/>
          <w:lang w:val="ro-RO"/>
        </w:rPr>
      </w:pPr>
      <w:r w:rsidRPr="006545E2">
        <w:rPr>
          <w:color w:val="000000"/>
          <w:lang w:val="ro-RO"/>
        </w:rPr>
        <w:t>Toponimicul orașului are la baza sa câteva variante.</w:t>
      </w:r>
      <w:r w:rsidRPr="006545E2">
        <w:rPr>
          <w:rStyle w:val="apple-converted-space"/>
          <w:color w:val="000000"/>
          <w:lang w:val="en-US"/>
        </w:rPr>
        <w:t> </w:t>
      </w:r>
      <w:hyperlink r:id="rId10" w:tooltip="V.Nicu — pagină inexistentă" w:history="1">
        <w:r w:rsidRPr="006545E2">
          <w:rPr>
            <w:rStyle w:val="af4"/>
            <w:color w:val="000000"/>
            <w:lang w:val="ro-RO"/>
          </w:rPr>
          <w:t>V.Nicu</w:t>
        </w:r>
      </w:hyperlink>
      <w:r w:rsidRPr="006545E2">
        <w:rPr>
          <w:rStyle w:val="apple-converted-space"/>
          <w:color w:val="000000"/>
          <w:lang w:val="en-US"/>
        </w:rPr>
        <w:t> </w:t>
      </w:r>
      <w:r w:rsidRPr="006545E2">
        <w:rPr>
          <w:color w:val="000000"/>
          <w:lang w:val="ro-RO"/>
        </w:rPr>
        <w:t>amintește în culegerea sa despre un pisc foarte pitoresc din localitate, care se numea Rediul Florilor, de la care provine denumirea localității.</w:t>
      </w:r>
    </w:p>
    <w:p w:rsidR="006545E2" w:rsidRPr="006545E2" w:rsidRDefault="006545E2" w:rsidP="006545E2">
      <w:pPr>
        <w:pStyle w:val="af"/>
        <w:shd w:val="clear" w:color="auto" w:fill="FFFFFF"/>
        <w:spacing w:before="0" w:beforeAutospacing="0" w:after="0" w:afterAutospacing="0"/>
        <w:ind w:firstLine="708"/>
        <w:jc w:val="both"/>
        <w:rPr>
          <w:color w:val="000000"/>
          <w:lang w:val="ro-RO"/>
        </w:rPr>
      </w:pPr>
      <w:r w:rsidRPr="006545E2">
        <w:rPr>
          <w:color w:val="000000"/>
          <w:lang w:val="ro-RO"/>
        </w:rPr>
        <w:t>De asemeni, numele unui demnitar medieval Radu Florea</w:t>
      </w:r>
      <w:r w:rsidRPr="006545E2">
        <w:rPr>
          <w:rStyle w:val="af3"/>
          <w:color w:val="000000"/>
          <w:lang w:val="ro-RO"/>
        </w:rPr>
        <w:footnoteReference w:id="1"/>
      </w:r>
      <w:r w:rsidRPr="006545E2">
        <w:rPr>
          <w:color w:val="000000"/>
          <w:lang w:val="ro-RO"/>
        </w:rPr>
        <w:t xml:space="preserve"> se discută ca o ipoteză a unui eventual transfer de nume asupra proprietății deținute de către acesta în regiunea actualei localități. Savantul Anatol Eremia susține că documentar antroponimul Florea este cunoscut din secolul XV, iar sufixele</w:t>
      </w:r>
      <w:r w:rsidRPr="006545E2">
        <w:rPr>
          <w:i/>
          <w:iCs/>
          <w:color w:val="000000"/>
          <w:lang w:val="ro-RO"/>
        </w:rPr>
        <w:t xml:space="preserve"> -ești </w:t>
      </w:r>
      <w:r w:rsidRPr="006545E2">
        <w:rPr>
          <w:color w:val="000000"/>
          <w:lang w:val="ro-RO"/>
        </w:rPr>
        <w:t>indicau descendentul celui care a întemeiat sau sau stăpînit satul.</w:t>
      </w:r>
      <w:r w:rsidRPr="006545E2">
        <w:rPr>
          <w:rStyle w:val="af3"/>
          <w:color w:val="000000"/>
          <w:lang w:val="ro-RO"/>
        </w:rPr>
        <w:footnoteReference w:id="2"/>
      </w:r>
      <w:r w:rsidRPr="006545E2">
        <w:rPr>
          <w:color w:val="000000"/>
          <w:lang w:val="ro-RO"/>
        </w:rPr>
        <w:t xml:space="preserve"> Localitatea Florești de pe Răut figurează în documente istorice și cu denumirea </w:t>
      </w:r>
      <w:r w:rsidRPr="006545E2">
        <w:rPr>
          <w:i/>
          <w:iCs/>
          <w:color w:val="000000"/>
          <w:lang w:val="ro-RO"/>
        </w:rPr>
        <w:t>Floreni.</w:t>
      </w:r>
    </w:p>
    <w:p w:rsidR="006545E2" w:rsidRPr="006545E2" w:rsidRDefault="006545E2" w:rsidP="006545E2">
      <w:pPr>
        <w:jc w:val="both"/>
        <w:rPr>
          <w:b w:val="0"/>
          <w:color w:val="000000"/>
          <w:szCs w:val="24"/>
          <w:shd w:val="clear" w:color="auto" w:fill="FFFFFF"/>
        </w:rPr>
      </w:pPr>
      <w:r w:rsidRPr="006545E2">
        <w:rPr>
          <w:b w:val="0"/>
          <w:color w:val="000000"/>
          <w:szCs w:val="24"/>
          <w:shd w:val="clear" w:color="auto" w:fill="FFFFFF"/>
        </w:rPr>
        <w:t>În sec. XVII acest sat cu împrejurimile sale făcea parte din moșia lui</w:t>
      </w:r>
      <w:r w:rsidRPr="006545E2">
        <w:rPr>
          <w:rStyle w:val="apple-converted-space"/>
          <w:b w:val="0"/>
          <w:color w:val="000000"/>
          <w:szCs w:val="24"/>
          <w:shd w:val="clear" w:color="auto" w:fill="FFFFFF"/>
        </w:rPr>
        <w:t> </w:t>
      </w:r>
      <w:hyperlink r:id="rId11" w:tooltip="Miron Costin" w:history="1">
        <w:r w:rsidRPr="006545E2">
          <w:rPr>
            <w:rStyle w:val="af4"/>
            <w:b w:val="0"/>
            <w:color w:val="000000"/>
            <w:szCs w:val="24"/>
            <w:shd w:val="clear" w:color="auto" w:fill="FFFFFF"/>
          </w:rPr>
          <w:t>Miron Costin</w:t>
        </w:r>
      </w:hyperlink>
      <w:r w:rsidRPr="006545E2">
        <w:rPr>
          <w:b w:val="0"/>
          <w:color w:val="000000"/>
          <w:szCs w:val="24"/>
          <w:shd w:val="clear" w:color="auto" w:fill="FFFFFF"/>
        </w:rPr>
        <w:t>, cunoscut cronicar și om de stat. După</w:t>
      </w:r>
      <w:r w:rsidRPr="006545E2">
        <w:rPr>
          <w:rStyle w:val="apple-converted-space"/>
          <w:b w:val="0"/>
          <w:color w:val="000000"/>
          <w:szCs w:val="24"/>
          <w:shd w:val="clear" w:color="auto" w:fill="FFFFFF"/>
        </w:rPr>
        <w:t> </w:t>
      </w:r>
      <w:hyperlink r:id="rId12" w:tooltip="1812" w:history="1">
        <w:r w:rsidRPr="006545E2">
          <w:rPr>
            <w:rStyle w:val="af4"/>
            <w:b w:val="0"/>
            <w:color w:val="000000"/>
            <w:szCs w:val="24"/>
            <w:shd w:val="clear" w:color="auto" w:fill="FFFFFF"/>
          </w:rPr>
          <w:t>1812</w:t>
        </w:r>
      </w:hyperlink>
      <w:r w:rsidRPr="006545E2">
        <w:rPr>
          <w:b w:val="0"/>
          <w:color w:val="000000"/>
          <w:szCs w:val="24"/>
          <w:shd w:val="clear" w:color="auto" w:fill="FFFFFF"/>
        </w:rPr>
        <w:t>, când</w:t>
      </w:r>
      <w:r w:rsidRPr="006545E2">
        <w:rPr>
          <w:rStyle w:val="apple-converted-space"/>
          <w:b w:val="0"/>
          <w:color w:val="000000"/>
          <w:szCs w:val="24"/>
          <w:shd w:val="clear" w:color="auto" w:fill="FFFFFF"/>
        </w:rPr>
        <w:t> </w:t>
      </w:r>
      <w:hyperlink r:id="rId13" w:tooltip="Moldova" w:history="1">
        <w:r w:rsidRPr="006545E2">
          <w:rPr>
            <w:rStyle w:val="af4"/>
            <w:b w:val="0"/>
            <w:color w:val="000000"/>
            <w:szCs w:val="24"/>
            <w:shd w:val="clear" w:color="auto" w:fill="FFFFFF"/>
          </w:rPr>
          <w:t>Moldova</w:t>
        </w:r>
      </w:hyperlink>
      <w:r w:rsidRPr="006545E2">
        <w:rPr>
          <w:b w:val="0"/>
          <w:color w:val="000000"/>
          <w:szCs w:val="24"/>
          <w:shd w:val="clear" w:color="auto" w:fill="FFFFFF"/>
        </w:rPr>
        <w:t>dintre</w:t>
      </w:r>
      <w:r w:rsidRPr="006545E2">
        <w:rPr>
          <w:rStyle w:val="apple-converted-space"/>
          <w:b w:val="0"/>
          <w:color w:val="000000"/>
          <w:szCs w:val="24"/>
          <w:shd w:val="clear" w:color="auto" w:fill="FFFFFF"/>
        </w:rPr>
        <w:t> </w:t>
      </w:r>
      <w:hyperlink r:id="rId14" w:tooltip="Prut" w:history="1">
        <w:r w:rsidRPr="006545E2">
          <w:rPr>
            <w:rStyle w:val="af4"/>
            <w:b w:val="0"/>
            <w:color w:val="000000"/>
            <w:szCs w:val="24"/>
            <w:shd w:val="clear" w:color="auto" w:fill="FFFFFF"/>
          </w:rPr>
          <w:t>Prut</w:t>
        </w:r>
      </w:hyperlink>
      <w:r w:rsidRPr="006545E2">
        <w:rPr>
          <w:rStyle w:val="apple-converted-space"/>
          <w:b w:val="0"/>
          <w:color w:val="000000"/>
          <w:szCs w:val="24"/>
          <w:shd w:val="clear" w:color="auto" w:fill="FFFFFF"/>
        </w:rPr>
        <w:t> </w:t>
      </w:r>
      <w:r w:rsidRPr="006545E2">
        <w:rPr>
          <w:b w:val="0"/>
          <w:color w:val="000000"/>
          <w:szCs w:val="24"/>
          <w:shd w:val="clear" w:color="auto" w:fill="FFFFFF"/>
        </w:rPr>
        <w:t>și</w:t>
      </w:r>
      <w:r w:rsidRPr="006545E2">
        <w:rPr>
          <w:rStyle w:val="apple-converted-space"/>
          <w:b w:val="0"/>
          <w:color w:val="000000"/>
          <w:szCs w:val="24"/>
          <w:shd w:val="clear" w:color="auto" w:fill="FFFFFF"/>
        </w:rPr>
        <w:t> </w:t>
      </w:r>
      <w:hyperlink r:id="rId15" w:tooltip="Nistru" w:history="1">
        <w:r w:rsidRPr="006545E2">
          <w:rPr>
            <w:rStyle w:val="af4"/>
            <w:b w:val="0"/>
            <w:color w:val="000000"/>
            <w:szCs w:val="24"/>
            <w:shd w:val="clear" w:color="auto" w:fill="FFFFFF"/>
          </w:rPr>
          <w:t>Nistru</w:t>
        </w:r>
      </w:hyperlink>
      <w:r w:rsidRPr="006545E2">
        <w:rPr>
          <w:rStyle w:val="apple-converted-space"/>
          <w:b w:val="0"/>
          <w:color w:val="000000"/>
          <w:szCs w:val="24"/>
          <w:shd w:val="clear" w:color="auto" w:fill="FFFFFF"/>
        </w:rPr>
        <w:t> </w:t>
      </w:r>
      <w:r w:rsidRPr="006545E2">
        <w:rPr>
          <w:b w:val="0"/>
          <w:color w:val="000000"/>
          <w:szCs w:val="24"/>
          <w:shd w:val="clear" w:color="auto" w:fill="FFFFFF"/>
        </w:rPr>
        <w:t>a fost anexată la</w:t>
      </w:r>
      <w:r w:rsidRPr="006545E2">
        <w:rPr>
          <w:rStyle w:val="apple-converted-space"/>
          <w:b w:val="0"/>
          <w:color w:val="000000"/>
          <w:szCs w:val="24"/>
          <w:shd w:val="clear" w:color="auto" w:fill="FFFFFF"/>
        </w:rPr>
        <w:t> </w:t>
      </w:r>
      <w:hyperlink r:id="rId16" w:tooltip="Imperiul Rus" w:history="1">
        <w:r w:rsidRPr="006545E2">
          <w:rPr>
            <w:rStyle w:val="af4"/>
            <w:b w:val="0"/>
            <w:color w:val="000000"/>
            <w:szCs w:val="24"/>
            <w:shd w:val="clear" w:color="auto" w:fill="FFFFFF"/>
          </w:rPr>
          <w:t>Imperiul Rus</w:t>
        </w:r>
      </w:hyperlink>
      <w:r w:rsidRPr="006545E2">
        <w:rPr>
          <w:b w:val="0"/>
          <w:color w:val="000000"/>
          <w:szCs w:val="24"/>
          <w:shd w:val="clear" w:color="auto" w:fill="FFFFFF"/>
        </w:rPr>
        <w:t>, Florești devine proprietatea general-maiorului</w:t>
      </w:r>
      <w:r w:rsidRPr="006545E2">
        <w:rPr>
          <w:rStyle w:val="apple-converted-space"/>
          <w:b w:val="0"/>
          <w:color w:val="000000"/>
          <w:szCs w:val="24"/>
          <w:shd w:val="clear" w:color="auto" w:fill="FFFFFF"/>
        </w:rPr>
        <w:t> </w:t>
      </w:r>
      <w:hyperlink r:id="rId17" w:tooltip="Simion Starov — pagină inexistentă" w:history="1">
        <w:r w:rsidRPr="006545E2">
          <w:rPr>
            <w:rStyle w:val="af4"/>
            <w:b w:val="0"/>
            <w:color w:val="000000"/>
            <w:szCs w:val="24"/>
            <w:shd w:val="clear" w:color="auto" w:fill="FFFFFF"/>
          </w:rPr>
          <w:t>Simion Starov</w:t>
        </w:r>
      </w:hyperlink>
      <w:r w:rsidRPr="006545E2">
        <w:rPr>
          <w:b w:val="0"/>
          <w:color w:val="000000"/>
          <w:szCs w:val="24"/>
          <w:shd w:val="clear" w:color="auto" w:fill="FFFFFF"/>
        </w:rPr>
        <w:t xml:space="preserve">. </w:t>
      </w:r>
      <w:r w:rsidRPr="006545E2">
        <w:rPr>
          <w:b w:val="0"/>
          <w:color w:val="000000"/>
          <w:szCs w:val="24"/>
          <w:shd w:val="clear" w:color="auto" w:fill="FFFFFF"/>
        </w:rPr>
        <w:lastRenderedPageBreak/>
        <w:t>Flacăra creștinătății capătă loc de rugăciune (existentă și astăzi în Florești) prin</w:t>
      </w:r>
      <w:r w:rsidRPr="006545E2">
        <w:rPr>
          <w:rStyle w:val="apple-converted-space"/>
          <w:b w:val="0"/>
          <w:color w:val="000000"/>
          <w:szCs w:val="24"/>
          <w:shd w:val="clear" w:color="auto" w:fill="FFFFFF"/>
        </w:rPr>
        <w:t> </w:t>
      </w:r>
      <w:hyperlink r:id="rId18" w:tooltip="Biserica Sfântului Nicolae — pagină inexistentă" w:history="1">
        <w:r w:rsidRPr="006545E2">
          <w:rPr>
            <w:rStyle w:val="af4"/>
            <w:b w:val="0"/>
            <w:color w:val="000000"/>
            <w:szCs w:val="24"/>
            <w:shd w:val="clear" w:color="auto" w:fill="FFFFFF"/>
          </w:rPr>
          <w:t>Biserica Sfântului Nicolae</w:t>
        </w:r>
      </w:hyperlink>
      <w:r w:rsidRPr="006545E2">
        <w:rPr>
          <w:b w:val="0"/>
          <w:color w:val="000000"/>
          <w:szCs w:val="24"/>
          <w:shd w:val="clear" w:color="auto" w:fill="FFFFFF"/>
        </w:rPr>
        <w:t>, construită din lemn și acoperită cu stuf în anul</w:t>
      </w:r>
      <w:r w:rsidRPr="006545E2">
        <w:rPr>
          <w:rStyle w:val="apple-converted-space"/>
          <w:b w:val="0"/>
          <w:color w:val="000000"/>
          <w:szCs w:val="24"/>
          <w:shd w:val="clear" w:color="auto" w:fill="FFFFFF"/>
        </w:rPr>
        <w:t> </w:t>
      </w:r>
      <w:hyperlink r:id="rId19" w:tooltip="1807" w:history="1">
        <w:r w:rsidRPr="006545E2">
          <w:rPr>
            <w:rStyle w:val="af4"/>
            <w:b w:val="0"/>
            <w:color w:val="000000"/>
            <w:szCs w:val="24"/>
            <w:shd w:val="clear" w:color="auto" w:fill="FFFFFF"/>
          </w:rPr>
          <w:t>1807</w:t>
        </w:r>
      </w:hyperlink>
      <w:r w:rsidRPr="006545E2">
        <w:rPr>
          <w:b w:val="0"/>
          <w:color w:val="000000"/>
          <w:szCs w:val="24"/>
          <w:shd w:val="clear" w:color="auto" w:fill="FFFFFF"/>
        </w:rPr>
        <w:t>. În</w:t>
      </w:r>
      <w:r w:rsidRPr="006545E2">
        <w:rPr>
          <w:rStyle w:val="apple-converted-space"/>
          <w:b w:val="0"/>
          <w:color w:val="000000"/>
          <w:szCs w:val="24"/>
          <w:shd w:val="clear" w:color="auto" w:fill="FFFFFF"/>
        </w:rPr>
        <w:t> </w:t>
      </w:r>
      <w:hyperlink r:id="rId20" w:tooltip="1853" w:history="1">
        <w:r w:rsidRPr="006545E2">
          <w:rPr>
            <w:rStyle w:val="af4"/>
            <w:b w:val="0"/>
            <w:color w:val="000000"/>
            <w:szCs w:val="24"/>
            <w:shd w:val="clear" w:color="auto" w:fill="FFFFFF"/>
          </w:rPr>
          <w:t>1853</w:t>
        </w:r>
      </w:hyperlink>
      <w:r w:rsidRPr="006545E2">
        <w:rPr>
          <w:rStyle w:val="apple-converted-space"/>
          <w:b w:val="0"/>
          <w:color w:val="000000"/>
          <w:szCs w:val="24"/>
          <w:shd w:val="clear" w:color="auto" w:fill="FFFFFF"/>
        </w:rPr>
        <w:t> </w:t>
      </w:r>
      <w:r w:rsidRPr="006545E2">
        <w:rPr>
          <w:b w:val="0"/>
          <w:color w:val="000000"/>
          <w:szCs w:val="24"/>
          <w:shd w:val="clear" w:color="auto" w:fill="FFFFFF"/>
        </w:rPr>
        <w:t>este construită o altă biserică din piatră cu hramul</w:t>
      </w:r>
      <w:r w:rsidRPr="006545E2">
        <w:rPr>
          <w:rStyle w:val="apple-converted-space"/>
          <w:b w:val="0"/>
          <w:color w:val="000000"/>
          <w:szCs w:val="24"/>
          <w:shd w:val="clear" w:color="auto" w:fill="FFFFFF"/>
        </w:rPr>
        <w:t> </w:t>
      </w:r>
      <w:hyperlink r:id="rId21" w:tooltip="Sf. Mitrofan de Voronej — pagină inexistentă" w:history="1">
        <w:r w:rsidRPr="006545E2">
          <w:rPr>
            <w:rStyle w:val="af4"/>
            <w:b w:val="0"/>
            <w:color w:val="000000"/>
            <w:szCs w:val="24"/>
            <w:shd w:val="clear" w:color="auto" w:fill="FFFFFF"/>
          </w:rPr>
          <w:t>Sf. Mitrofan de Voronej</w:t>
        </w:r>
      </w:hyperlink>
      <w:r w:rsidRPr="006545E2">
        <w:rPr>
          <w:b w:val="0"/>
          <w:color w:val="000000"/>
          <w:szCs w:val="24"/>
          <w:shd w:val="clear" w:color="auto" w:fill="FFFFFF"/>
        </w:rPr>
        <w:t>. În</w:t>
      </w:r>
      <w:r w:rsidRPr="006545E2">
        <w:rPr>
          <w:rStyle w:val="apple-converted-space"/>
          <w:b w:val="0"/>
          <w:color w:val="000000"/>
          <w:szCs w:val="24"/>
          <w:shd w:val="clear" w:color="auto" w:fill="FFFFFF"/>
        </w:rPr>
        <w:t> </w:t>
      </w:r>
      <w:hyperlink r:id="rId22" w:tooltip="1862" w:history="1">
        <w:r w:rsidRPr="006545E2">
          <w:rPr>
            <w:rStyle w:val="af4"/>
            <w:b w:val="0"/>
            <w:color w:val="000000"/>
            <w:szCs w:val="24"/>
            <w:shd w:val="clear" w:color="auto" w:fill="FFFFFF"/>
          </w:rPr>
          <w:t>1862</w:t>
        </w:r>
      </w:hyperlink>
      <w:r w:rsidRPr="006545E2">
        <w:rPr>
          <w:rStyle w:val="apple-converted-space"/>
          <w:b w:val="0"/>
          <w:color w:val="000000"/>
          <w:szCs w:val="24"/>
          <w:shd w:val="clear" w:color="auto" w:fill="FFFFFF"/>
        </w:rPr>
        <w:t> </w:t>
      </w:r>
      <w:r w:rsidRPr="006545E2">
        <w:rPr>
          <w:b w:val="0"/>
          <w:color w:val="000000"/>
          <w:szCs w:val="24"/>
          <w:shd w:val="clear" w:color="auto" w:fill="FFFFFF"/>
        </w:rPr>
        <w:t>se deschide școala parohială cu predare în limba rusă, iar după reformele burgheze din</w:t>
      </w:r>
      <w:r w:rsidRPr="006545E2">
        <w:rPr>
          <w:rStyle w:val="apple-converted-space"/>
          <w:b w:val="0"/>
          <w:color w:val="000000"/>
          <w:szCs w:val="24"/>
          <w:shd w:val="clear" w:color="auto" w:fill="FFFFFF"/>
        </w:rPr>
        <w:t> </w:t>
      </w:r>
      <w:hyperlink r:id="rId23" w:tooltip="Basarabia" w:history="1">
        <w:r w:rsidRPr="006545E2">
          <w:rPr>
            <w:rStyle w:val="af4"/>
            <w:b w:val="0"/>
            <w:color w:val="000000"/>
            <w:szCs w:val="24"/>
            <w:shd w:val="clear" w:color="auto" w:fill="FFFFFF"/>
          </w:rPr>
          <w:t>Basarabia</w:t>
        </w:r>
      </w:hyperlink>
      <w:r w:rsidRPr="006545E2">
        <w:rPr>
          <w:rStyle w:val="apple-converted-space"/>
          <w:b w:val="0"/>
          <w:color w:val="000000"/>
          <w:szCs w:val="24"/>
          <w:shd w:val="clear" w:color="auto" w:fill="FFFFFF"/>
        </w:rPr>
        <w:t> </w:t>
      </w:r>
      <w:r w:rsidRPr="006545E2">
        <w:rPr>
          <w:b w:val="0"/>
          <w:color w:val="000000"/>
          <w:szCs w:val="24"/>
          <w:shd w:val="clear" w:color="auto" w:fill="FFFFFF"/>
        </w:rPr>
        <w:t>în</w:t>
      </w:r>
      <w:r w:rsidRPr="006545E2">
        <w:rPr>
          <w:rStyle w:val="apple-converted-space"/>
          <w:b w:val="0"/>
          <w:color w:val="000000"/>
          <w:szCs w:val="24"/>
          <w:shd w:val="clear" w:color="auto" w:fill="FFFFFF"/>
        </w:rPr>
        <w:t> </w:t>
      </w:r>
      <w:hyperlink r:id="rId24" w:tooltip="1873" w:history="1">
        <w:r w:rsidRPr="006545E2">
          <w:rPr>
            <w:rStyle w:val="af4"/>
            <w:b w:val="0"/>
            <w:color w:val="000000"/>
            <w:szCs w:val="24"/>
            <w:shd w:val="clear" w:color="auto" w:fill="FFFFFF"/>
          </w:rPr>
          <w:t>1873</w:t>
        </w:r>
      </w:hyperlink>
      <w:r w:rsidRPr="006545E2">
        <w:rPr>
          <w:rStyle w:val="apple-converted-space"/>
          <w:b w:val="0"/>
          <w:color w:val="000000"/>
          <w:szCs w:val="24"/>
          <w:shd w:val="clear" w:color="auto" w:fill="FFFFFF"/>
        </w:rPr>
        <w:t> </w:t>
      </w:r>
      <w:r w:rsidRPr="006545E2">
        <w:rPr>
          <w:b w:val="0"/>
          <w:color w:val="000000"/>
          <w:szCs w:val="24"/>
          <w:shd w:val="clear" w:color="auto" w:fill="FFFFFF"/>
        </w:rPr>
        <w:t>e deschisă o școală și un spital de zemstvă. Ca urmare a importanței sale pe plan local în</w:t>
      </w:r>
      <w:r w:rsidRPr="006545E2">
        <w:rPr>
          <w:rStyle w:val="apple-converted-space"/>
          <w:b w:val="0"/>
          <w:color w:val="000000"/>
          <w:szCs w:val="24"/>
          <w:shd w:val="clear" w:color="auto" w:fill="FFFFFF"/>
        </w:rPr>
        <w:t> </w:t>
      </w:r>
      <w:hyperlink r:id="rId25" w:tooltip="1879" w:history="1">
        <w:r w:rsidRPr="006545E2">
          <w:rPr>
            <w:rStyle w:val="af4"/>
            <w:b w:val="0"/>
            <w:color w:val="000000"/>
            <w:szCs w:val="24"/>
            <w:shd w:val="clear" w:color="auto" w:fill="FFFFFF"/>
          </w:rPr>
          <w:t>1879</w:t>
        </w:r>
      </w:hyperlink>
      <w:r w:rsidRPr="006545E2">
        <w:rPr>
          <w:rStyle w:val="apple-converted-space"/>
          <w:b w:val="0"/>
          <w:color w:val="000000"/>
          <w:szCs w:val="24"/>
          <w:shd w:val="clear" w:color="auto" w:fill="FFFFFF"/>
        </w:rPr>
        <w:t> </w:t>
      </w:r>
      <w:r w:rsidRPr="006545E2">
        <w:rPr>
          <w:b w:val="0"/>
          <w:color w:val="000000"/>
          <w:szCs w:val="24"/>
          <w:shd w:val="clear" w:color="auto" w:fill="FFFFFF"/>
        </w:rPr>
        <w:t>se înființează Poșta de Zemstvă Florești.</w:t>
      </w:r>
    </w:p>
    <w:p w:rsidR="006545E2" w:rsidRPr="006545E2" w:rsidRDefault="006545E2" w:rsidP="006545E2">
      <w:pPr>
        <w:jc w:val="both"/>
        <w:rPr>
          <w:b w:val="0"/>
          <w:color w:val="000000"/>
          <w:szCs w:val="24"/>
          <w:shd w:val="clear" w:color="auto" w:fill="FFFFFF"/>
        </w:rPr>
      </w:pPr>
      <w:r w:rsidRPr="006545E2">
        <w:rPr>
          <w:b w:val="0"/>
          <w:color w:val="000000"/>
          <w:szCs w:val="24"/>
          <w:shd w:val="clear" w:color="auto" w:fill="FFFFFF"/>
        </w:rPr>
        <w:t>Odată cu anul</w:t>
      </w:r>
      <w:r w:rsidRPr="006545E2">
        <w:rPr>
          <w:rStyle w:val="apple-converted-space"/>
          <w:b w:val="0"/>
          <w:color w:val="000000"/>
          <w:szCs w:val="24"/>
          <w:shd w:val="clear" w:color="auto" w:fill="FFFFFF"/>
        </w:rPr>
        <w:t> </w:t>
      </w:r>
      <w:hyperlink r:id="rId26" w:tooltip="1940" w:history="1">
        <w:r w:rsidRPr="006545E2">
          <w:rPr>
            <w:rStyle w:val="af4"/>
            <w:b w:val="0"/>
            <w:color w:val="000000"/>
            <w:szCs w:val="24"/>
            <w:shd w:val="clear" w:color="auto" w:fill="FFFFFF"/>
          </w:rPr>
          <w:t>1940</w:t>
        </w:r>
      </w:hyperlink>
      <w:r w:rsidRPr="006545E2">
        <w:rPr>
          <w:rStyle w:val="apple-converted-space"/>
          <w:b w:val="0"/>
          <w:color w:val="000000"/>
          <w:szCs w:val="24"/>
          <w:shd w:val="clear" w:color="auto" w:fill="FFFFFF"/>
        </w:rPr>
        <w:t> </w:t>
      </w:r>
      <w:r w:rsidRPr="006545E2">
        <w:rPr>
          <w:b w:val="0"/>
          <w:color w:val="000000"/>
          <w:szCs w:val="24"/>
          <w:shd w:val="clear" w:color="auto" w:fill="FFFFFF"/>
        </w:rPr>
        <w:t>începe calvarul deportărilor, persecuțiilor, ce dublează tragedia celui de-al Doilea Război Mondial. În condițiile anului</w:t>
      </w:r>
      <w:r w:rsidRPr="006545E2">
        <w:rPr>
          <w:rStyle w:val="apple-converted-space"/>
          <w:b w:val="0"/>
          <w:color w:val="000000"/>
          <w:szCs w:val="24"/>
          <w:shd w:val="clear" w:color="auto" w:fill="FFFFFF"/>
        </w:rPr>
        <w:t> </w:t>
      </w:r>
      <w:hyperlink r:id="rId27" w:tooltip="1946" w:history="1">
        <w:r w:rsidRPr="006545E2">
          <w:rPr>
            <w:rStyle w:val="af4"/>
            <w:b w:val="0"/>
            <w:color w:val="000000"/>
            <w:szCs w:val="24"/>
            <w:shd w:val="clear" w:color="auto" w:fill="FFFFFF"/>
          </w:rPr>
          <w:t>1946</w:t>
        </w:r>
      </w:hyperlink>
      <w:r w:rsidRPr="006545E2">
        <w:rPr>
          <w:b w:val="0"/>
          <w:color w:val="000000"/>
          <w:szCs w:val="24"/>
          <w:shd w:val="clear" w:color="auto" w:fill="FFFFFF"/>
        </w:rPr>
        <w:t>. Totodată, datorită existenței nodului feroviar, gara orașului proaspăt oficiată devine martora celui de-al doilea val de deportări. Evoluția de mai departe a orașului poate fi văzută și analizată după extinderea sa contemporană atât în domeniul locativ cît și în plan economic.</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Începutul sec. XX, care în toată lumea şi-a marcat startul printr-o uimitoare avansare tehnologică, se face simţit în Floreşti din 1905, când începe a funcţiona o linie de legătură telefonică, iar din 1909 – de legătură telegrafică. În 1909-1913 la şantierul naval Nicolaev a fost construit podul cel mare peste Răut. O înviorare a vieţii culturale o putem depista în Floreşti în perioada anilor 1918- 1940, când apare Şcoala Primară, una de 7 ani, Gimnaziul Ion Duca şi Şcoala Medie Mixtă. În 1928 în Floreşti începe a funcţiona Federala si Regia (Fabrica de fermentare a tutunului).</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Evoluţia de mai departe a oraşului poate fi văzută şi analizată după extinderea sa contemporană atât în domeniul locativ cît şi în plan economic. Trecutul istoric însă rămâne a fi omniprezent prin existenţa Muzeului de Istorie si Etnografie. Chiar şi prezenţa drumurilor pavate cu piatră, starea cărora este mult mai funcţională decât cea a drumurilor asfaltate de astăzi, ne vorbeşte clar despre vremurile de odinioară. Monumentele existente în oraşul Floreşti sunt memoria vie a evenimentelor şi perioadelor istorice faste ori nefaste: Columna Independenţei,  bustul cronicarului Miron Costin, monumentele întru comemorarea  celor căzuţi în cel de-al doilea Război Mondial, victimelor deportărilor în Siberia, ostaşilor căzuţi în Afganistan, sau a celor ce au şi-au pierdut viaţa în conflictul armat din estul republicii (anul 1992).</w:t>
      </w:r>
    </w:p>
    <w:p w:rsidR="006545E2" w:rsidRPr="006545E2" w:rsidRDefault="006545E2" w:rsidP="006545E2">
      <w:pPr>
        <w:jc w:val="center"/>
        <w:rPr>
          <w:b w:val="0"/>
          <w:bCs/>
          <w:szCs w:val="24"/>
        </w:rPr>
      </w:pPr>
      <w:r w:rsidRPr="006545E2">
        <w:rPr>
          <w:b w:val="0"/>
          <w:bCs/>
          <w:szCs w:val="24"/>
        </w:rPr>
        <w:t>4.2 Capitalul natural</w:t>
      </w:r>
    </w:p>
    <w:p w:rsidR="006545E2" w:rsidRPr="006545E2" w:rsidRDefault="006545E2" w:rsidP="006545E2">
      <w:pPr>
        <w:jc w:val="both"/>
        <w:rPr>
          <w:b w:val="0"/>
          <w:szCs w:val="24"/>
        </w:rPr>
      </w:pPr>
      <w:r w:rsidRPr="006545E2">
        <w:rPr>
          <w:b w:val="0"/>
          <w:szCs w:val="24"/>
        </w:rPr>
        <w:tab/>
      </w:r>
    </w:p>
    <w:p w:rsidR="006545E2" w:rsidRPr="006545E2" w:rsidRDefault="006545E2" w:rsidP="006545E2">
      <w:pPr>
        <w:jc w:val="both"/>
        <w:outlineLvl w:val="0"/>
        <w:rPr>
          <w:b w:val="0"/>
          <w:bCs/>
          <w:szCs w:val="24"/>
        </w:rPr>
      </w:pPr>
      <w:r w:rsidRPr="006545E2">
        <w:rPr>
          <w:b w:val="0"/>
          <w:bCs/>
          <w:szCs w:val="24"/>
        </w:rPr>
        <w:t>4.2.1 Fondul forestier, flora şi fauna</w:t>
      </w:r>
    </w:p>
    <w:p w:rsidR="006545E2" w:rsidRPr="006545E2" w:rsidRDefault="006545E2" w:rsidP="006545E2">
      <w:pPr>
        <w:ind w:firstLine="708"/>
        <w:jc w:val="both"/>
        <w:rPr>
          <w:b w:val="0"/>
          <w:szCs w:val="24"/>
        </w:rPr>
      </w:pPr>
      <w:r w:rsidRPr="006545E2">
        <w:rPr>
          <w:b w:val="0"/>
          <w:szCs w:val="24"/>
        </w:rPr>
        <w:t>Suprafața totală a fondului forestier a orașului Florești peste 200 ha din care  parcurile alcătuiesc 4,59 % din suprafaţa totală iar scuarele - 0,94%. Dintre care 70 ha sunt acoperite de păduri, care reprezintă o sursă naturală regenerabilă, iar la moment reprezentând interes social, recreativ și în scopul conservării ecosistemului, iar 68 ha sunt propuse spre extindere. Acestea sunt formate din diverse specii de foioase (stejar,  arţar, salcâm, tei), în amestec sau în masive.</w:t>
      </w:r>
    </w:p>
    <w:p w:rsidR="006545E2" w:rsidRPr="006545E2" w:rsidRDefault="006545E2" w:rsidP="006545E2">
      <w:pPr>
        <w:pStyle w:val="aa"/>
        <w:spacing w:after="0" w:line="240" w:lineRule="auto"/>
        <w:ind w:left="0"/>
        <w:rPr>
          <w:rFonts w:ascii="Times New Roman" w:hAnsi="Times New Roman" w:cs="Times New Roman"/>
          <w:sz w:val="24"/>
          <w:szCs w:val="24"/>
          <w:lang w:val="pt-BR"/>
        </w:rPr>
      </w:pPr>
      <w:r w:rsidRPr="006545E2">
        <w:rPr>
          <w:rFonts w:ascii="Times New Roman" w:hAnsi="Times New Roman" w:cs="Times New Roman"/>
          <w:sz w:val="24"/>
          <w:szCs w:val="24"/>
          <w:lang w:val="pt-BR"/>
        </w:rPr>
        <w:t xml:space="preserve"> Restul suprafeţei este alcătuit din fâşiile de protecţie plantate în jurul zonelor industriale</w:t>
      </w:r>
    </w:p>
    <w:p w:rsidR="006545E2" w:rsidRPr="006545E2" w:rsidRDefault="006545E2" w:rsidP="006545E2">
      <w:pPr>
        <w:pStyle w:val="aa"/>
        <w:spacing w:after="0" w:line="240" w:lineRule="auto"/>
        <w:ind w:left="0"/>
        <w:rPr>
          <w:rFonts w:ascii="Times New Roman" w:hAnsi="Times New Roman" w:cs="Times New Roman"/>
          <w:sz w:val="24"/>
          <w:szCs w:val="24"/>
          <w:lang w:val="pt-BR"/>
        </w:rPr>
      </w:pPr>
      <w:r w:rsidRPr="006545E2">
        <w:rPr>
          <w:rFonts w:ascii="Times New Roman" w:hAnsi="Times New Roman" w:cs="Times New Roman"/>
          <w:sz w:val="24"/>
          <w:szCs w:val="24"/>
          <w:lang w:val="pt-BR"/>
        </w:rPr>
        <w:t>Situaţia sanitară a fondului forestier se află sub controlul serviciului silvic. Controlul se efectuează zilnic de către colaboratorii serviciului silvic.Controalele operative sunt efectuate săptămînal de colaboratorii de poliţie, colaboratorii serviciului silvic, colaboratorii serviciului ecologic şi cinegetic conform graficului reidurilor aprobat pentru anul în curs.</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Numărul aproximativ de arbori plantaţi anual este de aproximativ 4500 copaci. Din acest număr, aproximativ 1500 sunt specii de o valoarea decorativă sporită şi sunt procuraţi de la pepeniera din oraşul Bălţi la preţul de aproximativ 10-15 dolari bucata. Restul arborilor sunt furnizaţi de către alte surse locale.Tăierile ilicite se ridică la 450 arbori anual.</w:t>
      </w:r>
    </w:p>
    <w:p w:rsidR="006545E2" w:rsidRPr="006545E2" w:rsidRDefault="006545E2" w:rsidP="006545E2">
      <w:pPr>
        <w:ind w:firstLine="708"/>
        <w:jc w:val="both"/>
        <w:rPr>
          <w:b w:val="0"/>
          <w:szCs w:val="24"/>
        </w:rPr>
      </w:pPr>
      <w:r w:rsidRPr="006545E2">
        <w:rPr>
          <w:b w:val="0"/>
          <w:szCs w:val="24"/>
          <w:lang w:val="pt-BR"/>
        </w:rPr>
        <w:t>Suprafaţa spaţiilor verzi pe cap de locuitor constituie 0,007 ha, ce este insuficient şi necesită extindere. Biodiversitatea lumii animale în oraş este redusă</w:t>
      </w:r>
    </w:p>
    <w:p w:rsidR="006545E2" w:rsidRPr="006545E2" w:rsidRDefault="006545E2" w:rsidP="006545E2">
      <w:pPr>
        <w:ind w:firstLine="708"/>
        <w:jc w:val="both"/>
        <w:rPr>
          <w:b w:val="0"/>
          <w:szCs w:val="24"/>
        </w:rPr>
      </w:pPr>
      <w:r w:rsidRPr="006545E2">
        <w:rPr>
          <w:b w:val="0"/>
          <w:szCs w:val="24"/>
        </w:rPr>
        <w:t>Fauna şi flora constituie o bogăţie regenerabilă de mare preţ în condiţiile unei valorificări raţionale. Pe parcursul anilor 2009-2013 fauna orașului Florești înregistrează o creștere nesemnificativă a număruluide vulpi, rațe sălbatice, etc.</w:t>
      </w:r>
    </w:p>
    <w:p w:rsidR="006545E2" w:rsidRPr="006545E2" w:rsidRDefault="006545E2" w:rsidP="006545E2">
      <w:pPr>
        <w:ind w:firstLine="708"/>
        <w:jc w:val="both"/>
        <w:rPr>
          <w:b w:val="0"/>
          <w:szCs w:val="24"/>
        </w:rPr>
      </w:pPr>
    </w:p>
    <w:tbl>
      <w:tblPr>
        <w:tblW w:w="94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89"/>
        <w:gridCol w:w="990"/>
        <w:gridCol w:w="991"/>
        <w:gridCol w:w="876"/>
        <w:gridCol w:w="876"/>
        <w:gridCol w:w="876"/>
      </w:tblGrid>
      <w:tr w:rsidR="006545E2" w:rsidRPr="006545E2" w:rsidTr="006545E2">
        <w:tc>
          <w:tcPr>
            <w:tcW w:w="4889" w:type="dxa"/>
            <w:vAlign w:val="center"/>
          </w:tcPr>
          <w:p w:rsidR="006545E2" w:rsidRPr="006545E2" w:rsidRDefault="006545E2" w:rsidP="006545E2">
            <w:pPr>
              <w:pStyle w:val="ac"/>
              <w:ind w:left="0"/>
              <w:jc w:val="both"/>
              <w:rPr>
                <w:b w:val="0"/>
                <w:szCs w:val="24"/>
              </w:rPr>
            </w:pPr>
            <w:r w:rsidRPr="006545E2">
              <w:rPr>
                <w:b w:val="0"/>
                <w:szCs w:val="24"/>
              </w:rPr>
              <w:t>Număr estimativ de capete de animale pentru vînat:</w:t>
            </w:r>
          </w:p>
        </w:tc>
        <w:tc>
          <w:tcPr>
            <w:tcW w:w="990" w:type="dxa"/>
            <w:vAlign w:val="center"/>
          </w:tcPr>
          <w:p w:rsidR="006545E2" w:rsidRPr="006545E2" w:rsidRDefault="006545E2" w:rsidP="006545E2">
            <w:pPr>
              <w:pStyle w:val="ac"/>
              <w:ind w:left="0"/>
              <w:jc w:val="both"/>
              <w:rPr>
                <w:b w:val="0"/>
                <w:szCs w:val="24"/>
              </w:rPr>
            </w:pPr>
            <w:r w:rsidRPr="006545E2">
              <w:rPr>
                <w:b w:val="0"/>
                <w:szCs w:val="24"/>
              </w:rPr>
              <w:t>2009</w:t>
            </w:r>
          </w:p>
        </w:tc>
        <w:tc>
          <w:tcPr>
            <w:tcW w:w="991" w:type="dxa"/>
            <w:vAlign w:val="center"/>
          </w:tcPr>
          <w:p w:rsidR="006545E2" w:rsidRPr="006545E2" w:rsidRDefault="006545E2" w:rsidP="006545E2">
            <w:pPr>
              <w:pStyle w:val="ac"/>
              <w:ind w:left="0"/>
              <w:jc w:val="both"/>
              <w:rPr>
                <w:b w:val="0"/>
                <w:szCs w:val="24"/>
              </w:rPr>
            </w:pPr>
            <w:r w:rsidRPr="006545E2">
              <w:rPr>
                <w:b w:val="0"/>
                <w:szCs w:val="24"/>
              </w:rPr>
              <w:t>2010</w:t>
            </w:r>
          </w:p>
        </w:tc>
        <w:tc>
          <w:tcPr>
            <w:tcW w:w="876" w:type="dxa"/>
            <w:vAlign w:val="center"/>
          </w:tcPr>
          <w:p w:rsidR="006545E2" w:rsidRPr="006545E2" w:rsidRDefault="006545E2" w:rsidP="006545E2">
            <w:pPr>
              <w:pStyle w:val="ac"/>
              <w:ind w:left="0"/>
              <w:jc w:val="both"/>
              <w:rPr>
                <w:b w:val="0"/>
                <w:szCs w:val="24"/>
              </w:rPr>
            </w:pPr>
            <w:r w:rsidRPr="006545E2">
              <w:rPr>
                <w:b w:val="0"/>
                <w:szCs w:val="24"/>
              </w:rPr>
              <w:t>2011</w:t>
            </w:r>
          </w:p>
        </w:tc>
        <w:tc>
          <w:tcPr>
            <w:tcW w:w="876" w:type="dxa"/>
            <w:vAlign w:val="center"/>
          </w:tcPr>
          <w:p w:rsidR="006545E2" w:rsidRPr="006545E2" w:rsidRDefault="006545E2" w:rsidP="006545E2">
            <w:pPr>
              <w:pStyle w:val="ac"/>
              <w:ind w:left="0"/>
              <w:jc w:val="both"/>
              <w:rPr>
                <w:b w:val="0"/>
                <w:szCs w:val="24"/>
              </w:rPr>
            </w:pPr>
            <w:r w:rsidRPr="006545E2">
              <w:rPr>
                <w:b w:val="0"/>
                <w:szCs w:val="24"/>
              </w:rPr>
              <w:t>2012</w:t>
            </w:r>
          </w:p>
        </w:tc>
        <w:tc>
          <w:tcPr>
            <w:tcW w:w="876" w:type="dxa"/>
            <w:vAlign w:val="center"/>
          </w:tcPr>
          <w:p w:rsidR="006545E2" w:rsidRPr="006545E2" w:rsidRDefault="006545E2" w:rsidP="006545E2">
            <w:pPr>
              <w:pStyle w:val="ac"/>
              <w:ind w:left="0"/>
              <w:jc w:val="both"/>
              <w:rPr>
                <w:b w:val="0"/>
                <w:szCs w:val="24"/>
              </w:rPr>
            </w:pPr>
            <w:r w:rsidRPr="006545E2">
              <w:rPr>
                <w:b w:val="0"/>
                <w:szCs w:val="24"/>
              </w:rPr>
              <w:t>2013</w:t>
            </w:r>
          </w:p>
        </w:tc>
      </w:tr>
      <w:tr w:rsidR="006545E2" w:rsidRPr="006545E2" w:rsidTr="006545E2">
        <w:tc>
          <w:tcPr>
            <w:tcW w:w="4889" w:type="dxa"/>
            <w:vAlign w:val="center"/>
          </w:tcPr>
          <w:p w:rsidR="006545E2" w:rsidRPr="006545E2" w:rsidRDefault="006545E2" w:rsidP="006545E2">
            <w:pPr>
              <w:pStyle w:val="ac"/>
              <w:ind w:left="176"/>
              <w:jc w:val="both"/>
              <w:rPr>
                <w:b w:val="0"/>
                <w:szCs w:val="24"/>
              </w:rPr>
            </w:pPr>
            <w:r w:rsidRPr="006545E2">
              <w:rPr>
                <w:b w:val="0"/>
                <w:szCs w:val="24"/>
              </w:rPr>
              <w:lastRenderedPageBreak/>
              <w:t>Vulpi</w:t>
            </w:r>
          </w:p>
        </w:tc>
        <w:tc>
          <w:tcPr>
            <w:tcW w:w="990" w:type="dxa"/>
            <w:vAlign w:val="center"/>
          </w:tcPr>
          <w:p w:rsidR="006545E2" w:rsidRPr="006545E2" w:rsidRDefault="006545E2" w:rsidP="006545E2">
            <w:pPr>
              <w:pStyle w:val="ac"/>
              <w:ind w:left="0"/>
              <w:jc w:val="both"/>
              <w:rPr>
                <w:b w:val="0"/>
                <w:szCs w:val="24"/>
              </w:rPr>
            </w:pPr>
            <w:r w:rsidRPr="006545E2">
              <w:rPr>
                <w:b w:val="0"/>
                <w:szCs w:val="24"/>
              </w:rPr>
              <w:t>200</w:t>
            </w:r>
          </w:p>
        </w:tc>
        <w:tc>
          <w:tcPr>
            <w:tcW w:w="991" w:type="dxa"/>
            <w:vAlign w:val="center"/>
          </w:tcPr>
          <w:p w:rsidR="006545E2" w:rsidRPr="006545E2" w:rsidRDefault="006545E2" w:rsidP="006545E2">
            <w:pPr>
              <w:pStyle w:val="ac"/>
              <w:ind w:left="0"/>
              <w:jc w:val="both"/>
              <w:rPr>
                <w:b w:val="0"/>
                <w:szCs w:val="24"/>
              </w:rPr>
            </w:pPr>
            <w:r w:rsidRPr="006545E2">
              <w:rPr>
                <w:b w:val="0"/>
                <w:szCs w:val="24"/>
              </w:rPr>
              <w:t>218</w:t>
            </w:r>
          </w:p>
        </w:tc>
        <w:tc>
          <w:tcPr>
            <w:tcW w:w="876" w:type="dxa"/>
            <w:vAlign w:val="center"/>
          </w:tcPr>
          <w:p w:rsidR="006545E2" w:rsidRPr="006545E2" w:rsidRDefault="006545E2" w:rsidP="006545E2">
            <w:pPr>
              <w:pStyle w:val="ac"/>
              <w:ind w:left="0"/>
              <w:jc w:val="both"/>
              <w:rPr>
                <w:b w:val="0"/>
                <w:szCs w:val="24"/>
              </w:rPr>
            </w:pPr>
            <w:r w:rsidRPr="006545E2">
              <w:rPr>
                <w:b w:val="0"/>
                <w:szCs w:val="24"/>
              </w:rPr>
              <w:t>238</w:t>
            </w:r>
          </w:p>
        </w:tc>
        <w:tc>
          <w:tcPr>
            <w:tcW w:w="876" w:type="dxa"/>
            <w:vAlign w:val="center"/>
          </w:tcPr>
          <w:p w:rsidR="006545E2" w:rsidRPr="006545E2" w:rsidRDefault="006545E2" w:rsidP="006545E2">
            <w:pPr>
              <w:pStyle w:val="ac"/>
              <w:ind w:left="0"/>
              <w:jc w:val="both"/>
              <w:rPr>
                <w:b w:val="0"/>
                <w:szCs w:val="24"/>
              </w:rPr>
            </w:pPr>
            <w:r w:rsidRPr="006545E2">
              <w:rPr>
                <w:b w:val="0"/>
                <w:szCs w:val="24"/>
              </w:rPr>
              <w:t>245</w:t>
            </w:r>
          </w:p>
        </w:tc>
        <w:tc>
          <w:tcPr>
            <w:tcW w:w="876" w:type="dxa"/>
            <w:vAlign w:val="center"/>
          </w:tcPr>
          <w:p w:rsidR="006545E2" w:rsidRPr="006545E2" w:rsidRDefault="006545E2" w:rsidP="006545E2">
            <w:pPr>
              <w:pStyle w:val="ac"/>
              <w:ind w:left="0"/>
              <w:jc w:val="both"/>
              <w:rPr>
                <w:b w:val="0"/>
                <w:szCs w:val="24"/>
              </w:rPr>
            </w:pPr>
            <w:r w:rsidRPr="006545E2">
              <w:rPr>
                <w:b w:val="0"/>
                <w:szCs w:val="24"/>
              </w:rPr>
              <w:t>259</w:t>
            </w:r>
          </w:p>
        </w:tc>
      </w:tr>
      <w:tr w:rsidR="006545E2" w:rsidRPr="006545E2" w:rsidTr="006545E2">
        <w:tc>
          <w:tcPr>
            <w:tcW w:w="4889" w:type="dxa"/>
            <w:vAlign w:val="center"/>
          </w:tcPr>
          <w:p w:rsidR="006545E2" w:rsidRPr="006545E2" w:rsidRDefault="006545E2" w:rsidP="006545E2">
            <w:pPr>
              <w:pStyle w:val="ac"/>
              <w:ind w:left="0"/>
              <w:jc w:val="both"/>
              <w:rPr>
                <w:b w:val="0"/>
                <w:szCs w:val="24"/>
              </w:rPr>
            </w:pPr>
            <w:r w:rsidRPr="006545E2">
              <w:rPr>
                <w:b w:val="0"/>
                <w:szCs w:val="24"/>
              </w:rPr>
              <w:t>Număr estimativ de păsări pentru vînat:</w:t>
            </w:r>
          </w:p>
        </w:tc>
        <w:tc>
          <w:tcPr>
            <w:tcW w:w="990" w:type="dxa"/>
            <w:vAlign w:val="center"/>
          </w:tcPr>
          <w:p w:rsidR="006545E2" w:rsidRPr="006545E2" w:rsidRDefault="006545E2" w:rsidP="006545E2">
            <w:pPr>
              <w:pStyle w:val="ac"/>
              <w:ind w:left="0"/>
              <w:jc w:val="both"/>
              <w:rPr>
                <w:b w:val="0"/>
                <w:szCs w:val="24"/>
              </w:rPr>
            </w:pPr>
          </w:p>
        </w:tc>
        <w:tc>
          <w:tcPr>
            <w:tcW w:w="991" w:type="dxa"/>
            <w:vAlign w:val="center"/>
          </w:tcPr>
          <w:p w:rsidR="006545E2" w:rsidRPr="006545E2" w:rsidRDefault="006545E2" w:rsidP="006545E2">
            <w:pPr>
              <w:pStyle w:val="ac"/>
              <w:ind w:left="0"/>
              <w:jc w:val="both"/>
              <w:rPr>
                <w:b w:val="0"/>
                <w:szCs w:val="24"/>
              </w:rPr>
            </w:pPr>
          </w:p>
        </w:tc>
        <w:tc>
          <w:tcPr>
            <w:tcW w:w="876" w:type="dxa"/>
            <w:vAlign w:val="center"/>
          </w:tcPr>
          <w:p w:rsidR="006545E2" w:rsidRPr="006545E2" w:rsidRDefault="006545E2" w:rsidP="006545E2">
            <w:pPr>
              <w:pStyle w:val="ac"/>
              <w:ind w:left="0"/>
              <w:jc w:val="both"/>
              <w:rPr>
                <w:b w:val="0"/>
                <w:szCs w:val="24"/>
              </w:rPr>
            </w:pPr>
          </w:p>
        </w:tc>
        <w:tc>
          <w:tcPr>
            <w:tcW w:w="876" w:type="dxa"/>
            <w:vAlign w:val="center"/>
          </w:tcPr>
          <w:p w:rsidR="006545E2" w:rsidRPr="006545E2" w:rsidRDefault="006545E2" w:rsidP="006545E2">
            <w:pPr>
              <w:pStyle w:val="ac"/>
              <w:ind w:left="0"/>
              <w:jc w:val="both"/>
              <w:rPr>
                <w:b w:val="0"/>
                <w:szCs w:val="24"/>
              </w:rPr>
            </w:pPr>
          </w:p>
        </w:tc>
        <w:tc>
          <w:tcPr>
            <w:tcW w:w="876" w:type="dxa"/>
            <w:vAlign w:val="center"/>
          </w:tcPr>
          <w:p w:rsidR="006545E2" w:rsidRPr="006545E2" w:rsidRDefault="006545E2" w:rsidP="006545E2">
            <w:pPr>
              <w:pStyle w:val="ac"/>
              <w:ind w:left="0"/>
              <w:jc w:val="both"/>
              <w:rPr>
                <w:b w:val="0"/>
                <w:szCs w:val="24"/>
              </w:rPr>
            </w:pPr>
          </w:p>
        </w:tc>
      </w:tr>
      <w:tr w:rsidR="006545E2" w:rsidRPr="006545E2" w:rsidTr="006545E2">
        <w:tc>
          <w:tcPr>
            <w:tcW w:w="4889" w:type="dxa"/>
            <w:vAlign w:val="center"/>
          </w:tcPr>
          <w:p w:rsidR="006545E2" w:rsidRPr="006545E2" w:rsidRDefault="006545E2" w:rsidP="006545E2">
            <w:pPr>
              <w:pStyle w:val="ac"/>
              <w:ind w:left="176"/>
              <w:jc w:val="both"/>
              <w:rPr>
                <w:b w:val="0"/>
                <w:szCs w:val="24"/>
              </w:rPr>
            </w:pPr>
            <w:r w:rsidRPr="006545E2">
              <w:rPr>
                <w:b w:val="0"/>
                <w:szCs w:val="24"/>
              </w:rPr>
              <w:t>Răţi sălbatice</w:t>
            </w:r>
          </w:p>
        </w:tc>
        <w:tc>
          <w:tcPr>
            <w:tcW w:w="990" w:type="dxa"/>
            <w:vAlign w:val="center"/>
          </w:tcPr>
          <w:p w:rsidR="006545E2" w:rsidRPr="006545E2" w:rsidRDefault="006545E2" w:rsidP="006545E2">
            <w:pPr>
              <w:pStyle w:val="ac"/>
              <w:ind w:left="0"/>
              <w:jc w:val="both"/>
              <w:rPr>
                <w:b w:val="0"/>
                <w:szCs w:val="24"/>
              </w:rPr>
            </w:pPr>
            <w:r w:rsidRPr="006545E2">
              <w:rPr>
                <w:b w:val="0"/>
                <w:szCs w:val="24"/>
              </w:rPr>
              <w:t>100</w:t>
            </w:r>
          </w:p>
        </w:tc>
        <w:tc>
          <w:tcPr>
            <w:tcW w:w="991" w:type="dxa"/>
            <w:vAlign w:val="center"/>
          </w:tcPr>
          <w:p w:rsidR="006545E2" w:rsidRPr="006545E2" w:rsidRDefault="006545E2" w:rsidP="006545E2">
            <w:pPr>
              <w:pStyle w:val="ac"/>
              <w:ind w:left="0"/>
              <w:jc w:val="both"/>
              <w:rPr>
                <w:b w:val="0"/>
                <w:szCs w:val="24"/>
              </w:rPr>
            </w:pPr>
            <w:r w:rsidRPr="006545E2">
              <w:rPr>
                <w:b w:val="0"/>
                <w:szCs w:val="24"/>
              </w:rPr>
              <w:t>120</w:t>
            </w:r>
          </w:p>
        </w:tc>
        <w:tc>
          <w:tcPr>
            <w:tcW w:w="876" w:type="dxa"/>
            <w:vAlign w:val="center"/>
          </w:tcPr>
          <w:p w:rsidR="006545E2" w:rsidRPr="006545E2" w:rsidRDefault="006545E2" w:rsidP="006545E2">
            <w:pPr>
              <w:pStyle w:val="ac"/>
              <w:ind w:left="0"/>
              <w:jc w:val="both"/>
              <w:rPr>
                <w:b w:val="0"/>
                <w:szCs w:val="24"/>
              </w:rPr>
            </w:pPr>
            <w:r w:rsidRPr="006545E2">
              <w:rPr>
                <w:b w:val="0"/>
                <w:szCs w:val="24"/>
              </w:rPr>
              <w:t>135</w:t>
            </w:r>
          </w:p>
        </w:tc>
        <w:tc>
          <w:tcPr>
            <w:tcW w:w="876" w:type="dxa"/>
            <w:vAlign w:val="center"/>
          </w:tcPr>
          <w:p w:rsidR="006545E2" w:rsidRPr="006545E2" w:rsidRDefault="006545E2" w:rsidP="006545E2">
            <w:pPr>
              <w:pStyle w:val="ac"/>
              <w:ind w:left="0"/>
              <w:jc w:val="both"/>
              <w:rPr>
                <w:b w:val="0"/>
                <w:szCs w:val="24"/>
              </w:rPr>
            </w:pPr>
            <w:r w:rsidRPr="006545E2">
              <w:rPr>
                <w:b w:val="0"/>
                <w:szCs w:val="24"/>
              </w:rPr>
              <w:t>148</w:t>
            </w:r>
          </w:p>
        </w:tc>
        <w:tc>
          <w:tcPr>
            <w:tcW w:w="876" w:type="dxa"/>
            <w:vAlign w:val="center"/>
          </w:tcPr>
          <w:p w:rsidR="006545E2" w:rsidRPr="006545E2" w:rsidRDefault="006545E2" w:rsidP="006545E2">
            <w:pPr>
              <w:pStyle w:val="ac"/>
              <w:ind w:left="0"/>
              <w:jc w:val="both"/>
              <w:rPr>
                <w:b w:val="0"/>
                <w:szCs w:val="24"/>
              </w:rPr>
            </w:pPr>
            <w:r w:rsidRPr="006545E2">
              <w:rPr>
                <w:b w:val="0"/>
                <w:szCs w:val="24"/>
              </w:rPr>
              <w:t>156</w:t>
            </w:r>
          </w:p>
        </w:tc>
      </w:tr>
      <w:tr w:rsidR="006545E2" w:rsidRPr="006545E2" w:rsidTr="006545E2">
        <w:tc>
          <w:tcPr>
            <w:tcW w:w="4889" w:type="dxa"/>
            <w:vAlign w:val="center"/>
          </w:tcPr>
          <w:p w:rsidR="006545E2" w:rsidRPr="006545E2" w:rsidRDefault="006545E2" w:rsidP="006545E2">
            <w:pPr>
              <w:pStyle w:val="ac"/>
              <w:ind w:left="176"/>
              <w:jc w:val="both"/>
              <w:rPr>
                <w:b w:val="0"/>
                <w:szCs w:val="24"/>
              </w:rPr>
            </w:pPr>
            <w:r w:rsidRPr="006545E2">
              <w:rPr>
                <w:b w:val="0"/>
                <w:szCs w:val="24"/>
              </w:rPr>
              <w:t>Gîşte sălbatice</w:t>
            </w:r>
          </w:p>
        </w:tc>
        <w:tc>
          <w:tcPr>
            <w:tcW w:w="990" w:type="dxa"/>
            <w:vAlign w:val="center"/>
          </w:tcPr>
          <w:p w:rsidR="006545E2" w:rsidRPr="006545E2" w:rsidRDefault="006545E2" w:rsidP="006545E2">
            <w:pPr>
              <w:pStyle w:val="ac"/>
              <w:ind w:left="0"/>
              <w:jc w:val="both"/>
              <w:rPr>
                <w:b w:val="0"/>
                <w:szCs w:val="24"/>
              </w:rPr>
            </w:pPr>
            <w:r w:rsidRPr="006545E2">
              <w:rPr>
                <w:b w:val="0"/>
                <w:szCs w:val="24"/>
              </w:rPr>
              <w:t>20</w:t>
            </w:r>
          </w:p>
        </w:tc>
        <w:tc>
          <w:tcPr>
            <w:tcW w:w="991" w:type="dxa"/>
            <w:vAlign w:val="center"/>
          </w:tcPr>
          <w:p w:rsidR="006545E2" w:rsidRPr="006545E2" w:rsidRDefault="006545E2" w:rsidP="006545E2">
            <w:pPr>
              <w:pStyle w:val="ac"/>
              <w:ind w:left="0"/>
              <w:jc w:val="both"/>
              <w:rPr>
                <w:b w:val="0"/>
                <w:szCs w:val="24"/>
              </w:rPr>
            </w:pPr>
            <w:r w:rsidRPr="006545E2">
              <w:rPr>
                <w:b w:val="0"/>
                <w:szCs w:val="24"/>
              </w:rPr>
              <w:t>25</w:t>
            </w:r>
          </w:p>
        </w:tc>
        <w:tc>
          <w:tcPr>
            <w:tcW w:w="876" w:type="dxa"/>
            <w:vAlign w:val="center"/>
          </w:tcPr>
          <w:p w:rsidR="006545E2" w:rsidRPr="006545E2" w:rsidRDefault="006545E2" w:rsidP="006545E2">
            <w:pPr>
              <w:pStyle w:val="ac"/>
              <w:ind w:left="0"/>
              <w:jc w:val="both"/>
              <w:rPr>
                <w:b w:val="0"/>
                <w:szCs w:val="24"/>
              </w:rPr>
            </w:pPr>
            <w:r w:rsidRPr="006545E2">
              <w:rPr>
                <w:b w:val="0"/>
                <w:szCs w:val="24"/>
              </w:rPr>
              <w:t>28</w:t>
            </w:r>
          </w:p>
        </w:tc>
        <w:tc>
          <w:tcPr>
            <w:tcW w:w="876" w:type="dxa"/>
            <w:vAlign w:val="center"/>
          </w:tcPr>
          <w:p w:rsidR="006545E2" w:rsidRPr="006545E2" w:rsidRDefault="006545E2" w:rsidP="006545E2">
            <w:pPr>
              <w:pStyle w:val="ac"/>
              <w:ind w:left="0"/>
              <w:jc w:val="both"/>
              <w:rPr>
                <w:b w:val="0"/>
                <w:szCs w:val="24"/>
              </w:rPr>
            </w:pPr>
            <w:r w:rsidRPr="006545E2">
              <w:rPr>
                <w:b w:val="0"/>
                <w:szCs w:val="24"/>
              </w:rPr>
              <w:t>35</w:t>
            </w:r>
          </w:p>
        </w:tc>
        <w:tc>
          <w:tcPr>
            <w:tcW w:w="876" w:type="dxa"/>
            <w:vAlign w:val="center"/>
          </w:tcPr>
          <w:p w:rsidR="006545E2" w:rsidRPr="006545E2" w:rsidRDefault="006545E2" w:rsidP="006545E2">
            <w:pPr>
              <w:pStyle w:val="ac"/>
              <w:ind w:left="0"/>
              <w:jc w:val="both"/>
              <w:rPr>
                <w:b w:val="0"/>
                <w:szCs w:val="24"/>
              </w:rPr>
            </w:pPr>
            <w:r w:rsidRPr="006545E2">
              <w:rPr>
                <w:b w:val="0"/>
                <w:szCs w:val="24"/>
              </w:rPr>
              <w:t>42</w:t>
            </w:r>
          </w:p>
        </w:tc>
      </w:tr>
      <w:tr w:rsidR="006545E2" w:rsidRPr="006545E2" w:rsidTr="006545E2">
        <w:tc>
          <w:tcPr>
            <w:tcW w:w="4889" w:type="dxa"/>
            <w:vAlign w:val="center"/>
          </w:tcPr>
          <w:p w:rsidR="006545E2" w:rsidRPr="006545E2" w:rsidRDefault="006545E2" w:rsidP="006545E2">
            <w:pPr>
              <w:pStyle w:val="ac"/>
              <w:ind w:left="176"/>
              <w:jc w:val="both"/>
              <w:rPr>
                <w:b w:val="0"/>
                <w:szCs w:val="24"/>
              </w:rPr>
            </w:pPr>
            <w:r w:rsidRPr="006545E2">
              <w:rPr>
                <w:b w:val="0"/>
                <w:szCs w:val="24"/>
              </w:rPr>
              <w:t>Fazani</w:t>
            </w:r>
          </w:p>
        </w:tc>
        <w:tc>
          <w:tcPr>
            <w:tcW w:w="990" w:type="dxa"/>
            <w:vAlign w:val="center"/>
          </w:tcPr>
          <w:p w:rsidR="006545E2" w:rsidRPr="006545E2" w:rsidRDefault="006545E2" w:rsidP="006545E2">
            <w:pPr>
              <w:pStyle w:val="ac"/>
              <w:ind w:left="0"/>
              <w:jc w:val="both"/>
              <w:rPr>
                <w:b w:val="0"/>
                <w:szCs w:val="24"/>
              </w:rPr>
            </w:pPr>
            <w:r w:rsidRPr="006545E2">
              <w:rPr>
                <w:b w:val="0"/>
                <w:szCs w:val="24"/>
              </w:rPr>
              <w:t>50</w:t>
            </w:r>
          </w:p>
        </w:tc>
        <w:tc>
          <w:tcPr>
            <w:tcW w:w="991" w:type="dxa"/>
            <w:vAlign w:val="center"/>
          </w:tcPr>
          <w:p w:rsidR="006545E2" w:rsidRPr="006545E2" w:rsidRDefault="006545E2" w:rsidP="006545E2">
            <w:pPr>
              <w:pStyle w:val="ac"/>
              <w:ind w:left="0"/>
              <w:jc w:val="both"/>
              <w:rPr>
                <w:b w:val="0"/>
                <w:szCs w:val="24"/>
              </w:rPr>
            </w:pPr>
            <w:r w:rsidRPr="006545E2">
              <w:rPr>
                <w:b w:val="0"/>
                <w:szCs w:val="24"/>
              </w:rPr>
              <w:t>51</w:t>
            </w:r>
          </w:p>
        </w:tc>
        <w:tc>
          <w:tcPr>
            <w:tcW w:w="876" w:type="dxa"/>
            <w:vAlign w:val="center"/>
          </w:tcPr>
          <w:p w:rsidR="006545E2" w:rsidRPr="006545E2" w:rsidRDefault="006545E2" w:rsidP="006545E2">
            <w:pPr>
              <w:pStyle w:val="ac"/>
              <w:ind w:left="0"/>
              <w:jc w:val="both"/>
              <w:rPr>
                <w:b w:val="0"/>
                <w:szCs w:val="24"/>
              </w:rPr>
            </w:pPr>
            <w:r w:rsidRPr="006545E2">
              <w:rPr>
                <w:b w:val="0"/>
                <w:szCs w:val="24"/>
              </w:rPr>
              <w:t>55</w:t>
            </w:r>
          </w:p>
        </w:tc>
        <w:tc>
          <w:tcPr>
            <w:tcW w:w="876" w:type="dxa"/>
            <w:vAlign w:val="center"/>
          </w:tcPr>
          <w:p w:rsidR="006545E2" w:rsidRPr="006545E2" w:rsidRDefault="006545E2" w:rsidP="006545E2">
            <w:pPr>
              <w:pStyle w:val="ac"/>
              <w:ind w:left="0"/>
              <w:jc w:val="both"/>
              <w:rPr>
                <w:b w:val="0"/>
                <w:szCs w:val="24"/>
              </w:rPr>
            </w:pPr>
            <w:r w:rsidRPr="006545E2">
              <w:rPr>
                <w:b w:val="0"/>
                <w:szCs w:val="24"/>
              </w:rPr>
              <w:t>59</w:t>
            </w:r>
          </w:p>
        </w:tc>
        <w:tc>
          <w:tcPr>
            <w:tcW w:w="876" w:type="dxa"/>
            <w:vAlign w:val="center"/>
          </w:tcPr>
          <w:p w:rsidR="006545E2" w:rsidRPr="006545E2" w:rsidRDefault="006545E2" w:rsidP="006545E2">
            <w:pPr>
              <w:pStyle w:val="ac"/>
              <w:ind w:left="0"/>
              <w:jc w:val="both"/>
              <w:rPr>
                <w:b w:val="0"/>
                <w:szCs w:val="24"/>
              </w:rPr>
            </w:pPr>
            <w:r w:rsidRPr="006545E2">
              <w:rPr>
                <w:b w:val="0"/>
                <w:szCs w:val="24"/>
              </w:rPr>
              <w:t>62</w:t>
            </w:r>
          </w:p>
        </w:tc>
      </w:tr>
    </w:tbl>
    <w:p w:rsidR="006545E2" w:rsidRPr="006545E2" w:rsidRDefault="006545E2" w:rsidP="006545E2">
      <w:pPr>
        <w:jc w:val="both"/>
        <w:rPr>
          <w:b w:val="0"/>
          <w:szCs w:val="24"/>
        </w:rPr>
      </w:pPr>
    </w:p>
    <w:p w:rsidR="006545E2" w:rsidRPr="006545E2" w:rsidRDefault="006545E2" w:rsidP="006545E2">
      <w:pPr>
        <w:ind w:firstLine="708"/>
        <w:jc w:val="both"/>
        <w:rPr>
          <w:b w:val="0"/>
          <w:szCs w:val="24"/>
        </w:rPr>
      </w:pPr>
      <w:r w:rsidRPr="006545E2">
        <w:rPr>
          <w:b w:val="0"/>
          <w:szCs w:val="24"/>
        </w:rPr>
        <w:t>Una din problemele esențiale ale fondului forestier este  depozitarea deșeurilor în zona forestieră.</w:t>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4.2.2 Apele de suprafaţă şi apele subterane</w:t>
      </w:r>
    </w:p>
    <w:p w:rsidR="006545E2" w:rsidRPr="006545E2" w:rsidRDefault="006545E2" w:rsidP="006545E2">
      <w:pPr>
        <w:ind w:firstLine="708"/>
        <w:jc w:val="both"/>
        <w:rPr>
          <w:b w:val="0"/>
          <w:szCs w:val="24"/>
        </w:rPr>
      </w:pPr>
    </w:p>
    <w:p w:rsidR="006545E2" w:rsidRPr="006545E2" w:rsidRDefault="006545E2" w:rsidP="006545E2">
      <w:pPr>
        <w:ind w:firstLine="708"/>
        <w:jc w:val="both"/>
        <w:rPr>
          <w:b w:val="0"/>
          <w:szCs w:val="24"/>
        </w:rPr>
      </w:pPr>
      <w:r w:rsidRPr="006545E2">
        <w:rPr>
          <w:b w:val="0"/>
          <w:szCs w:val="24"/>
        </w:rPr>
        <w:t>Orașul Florești dispune de un bazin acvatic cu suprafața de 5 mii m. p. În preajma orașului se află rîul Răut, avînd un curs semipermanent, scăzînd în verile secetoase.</w:t>
      </w:r>
    </w:p>
    <w:p w:rsidR="006545E2" w:rsidRPr="006545E2" w:rsidRDefault="006545E2" w:rsidP="006545E2">
      <w:pPr>
        <w:jc w:val="both"/>
        <w:rPr>
          <w:b w:val="0"/>
          <w:szCs w:val="24"/>
        </w:rPr>
      </w:pPr>
      <w:r w:rsidRPr="006545E2">
        <w:rPr>
          <w:b w:val="0"/>
          <w:szCs w:val="24"/>
        </w:rPr>
        <w:t>Apele subterane se află la 15 m. adîncime. În fiecare an sunt expuse clorării pentru nimicirea bacteriilor, fiind ulterior utilizată în scopuri alimentare cît şi tehnice. Resursele de apă utilizate pentru alimentarea cu apă potabilă a localităţii Florești sunt atât  apele de suprafaţă cât şi cele subterane.  Capacitatea anuală a surselor de apă folosită pentru necesităţile populaţiei oraşului este de aproximativ 634266 m</w:t>
      </w:r>
      <w:r w:rsidRPr="006545E2">
        <w:rPr>
          <w:b w:val="0"/>
          <w:szCs w:val="24"/>
          <w:vertAlign w:val="superscript"/>
        </w:rPr>
        <w:t xml:space="preserve">3 </w:t>
      </w:r>
      <w:r w:rsidRPr="006545E2">
        <w:rPr>
          <w:b w:val="0"/>
          <w:szCs w:val="24"/>
        </w:rPr>
        <w:t>/an. Una din sursele importante este sonda de la Gura Căinarului aflata la 11 km de localitate.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
        <w:gridCol w:w="5015"/>
        <w:gridCol w:w="708"/>
        <w:gridCol w:w="708"/>
        <w:gridCol w:w="707"/>
        <w:gridCol w:w="721"/>
        <w:gridCol w:w="705"/>
      </w:tblGrid>
      <w:tr w:rsidR="006545E2" w:rsidRPr="006545E2" w:rsidTr="006545E2">
        <w:tc>
          <w:tcPr>
            <w:tcW w:w="546" w:type="dxa"/>
            <w:vAlign w:val="center"/>
          </w:tcPr>
          <w:p w:rsidR="006545E2" w:rsidRPr="006545E2" w:rsidRDefault="006545E2" w:rsidP="006545E2">
            <w:pPr>
              <w:jc w:val="both"/>
              <w:rPr>
                <w:b w:val="0"/>
                <w:szCs w:val="24"/>
              </w:rPr>
            </w:pPr>
            <w:r w:rsidRPr="006545E2">
              <w:rPr>
                <w:b w:val="0"/>
                <w:szCs w:val="24"/>
              </w:rPr>
              <w:t>N</w:t>
            </w:r>
          </w:p>
          <w:p w:rsidR="006545E2" w:rsidRPr="006545E2" w:rsidRDefault="006545E2" w:rsidP="006545E2">
            <w:pPr>
              <w:jc w:val="both"/>
              <w:rPr>
                <w:b w:val="0"/>
                <w:szCs w:val="24"/>
              </w:rPr>
            </w:pPr>
            <w:r w:rsidRPr="006545E2">
              <w:rPr>
                <w:b w:val="0"/>
                <w:szCs w:val="24"/>
              </w:rPr>
              <w:t>d/o</w:t>
            </w:r>
          </w:p>
        </w:tc>
        <w:tc>
          <w:tcPr>
            <w:tcW w:w="5232" w:type="dxa"/>
            <w:vAlign w:val="center"/>
          </w:tcPr>
          <w:p w:rsidR="006545E2" w:rsidRPr="006545E2" w:rsidRDefault="006545E2" w:rsidP="006545E2">
            <w:pPr>
              <w:jc w:val="both"/>
              <w:rPr>
                <w:b w:val="0"/>
                <w:szCs w:val="24"/>
              </w:rPr>
            </w:pPr>
            <w:r w:rsidRPr="006545E2">
              <w:rPr>
                <w:b w:val="0"/>
                <w:szCs w:val="24"/>
              </w:rPr>
              <w:t>Denumirea indicatorilor</w:t>
            </w:r>
          </w:p>
        </w:tc>
        <w:tc>
          <w:tcPr>
            <w:tcW w:w="709" w:type="dxa"/>
            <w:vAlign w:val="center"/>
          </w:tcPr>
          <w:p w:rsidR="006545E2" w:rsidRPr="006545E2" w:rsidRDefault="006545E2" w:rsidP="006545E2">
            <w:pPr>
              <w:jc w:val="both"/>
              <w:rPr>
                <w:b w:val="0"/>
                <w:szCs w:val="24"/>
              </w:rPr>
            </w:pPr>
            <w:r w:rsidRPr="006545E2">
              <w:rPr>
                <w:b w:val="0"/>
                <w:szCs w:val="24"/>
              </w:rPr>
              <w:t>2009</w:t>
            </w:r>
          </w:p>
        </w:tc>
        <w:tc>
          <w:tcPr>
            <w:tcW w:w="709" w:type="dxa"/>
            <w:vAlign w:val="center"/>
          </w:tcPr>
          <w:p w:rsidR="006545E2" w:rsidRPr="006545E2" w:rsidRDefault="006545E2" w:rsidP="006545E2">
            <w:pPr>
              <w:jc w:val="both"/>
              <w:rPr>
                <w:b w:val="0"/>
                <w:szCs w:val="24"/>
              </w:rPr>
            </w:pPr>
            <w:r w:rsidRPr="006545E2">
              <w:rPr>
                <w:b w:val="0"/>
                <w:szCs w:val="24"/>
              </w:rPr>
              <w:t>2010</w:t>
            </w:r>
          </w:p>
        </w:tc>
        <w:tc>
          <w:tcPr>
            <w:tcW w:w="708" w:type="dxa"/>
            <w:vAlign w:val="center"/>
          </w:tcPr>
          <w:p w:rsidR="006545E2" w:rsidRPr="006545E2" w:rsidRDefault="006545E2" w:rsidP="006545E2">
            <w:pPr>
              <w:jc w:val="both"/>
              <w:rPr>
                <w:b w:val="0"/>
                <w:szCs w:val="24"/>
              </w:rPr>
            </w:pPr>
            <w:r w:rsidRPr="006545E2">
              <w:rPr>
                <w:b w:val="0"/>
                <w:szCs w:val="24"/>
              </w:rPr>
              <w:t>2011</w:t>
            </w:r>
          </w:p>
        </w:tc>
        <w:tc>
          <w:tcPr>
            <w:tcW w:w="723" w:type="dxa"/>
            <w:vAlign w:val="center"/>
          </w:tcPr>
          <w:p w:rsidR="006545E2" w:rsidRPr="006545E2" w:rsidRDefault="006545E2" w:rsidP="006545E2">
            <w:pPr>
              <w:jc w:val="both"/>
              <w:rPr>
                <w:b w:val="0"/>
                <w:szCs w:val="24"/>
              </w:rPr>
            </w:pPr>
            <w:r w:rsidRPr="006545E2">
              <w:rPr>
                <w:b w:val="0"/>
                <w:szCs w:val="24"/>
              </w:rPr>
              <w:t>2012</w:t>
            </w:r>
          </w:p>
        </w:tc>
        <w:tc>
          <w:tcPr>
            <w:tcW w:w="706" w:type="dxa"/>
            <w:vAlign w:val="center"/>
          </w:tcPr>
          <w:p w:rsidR="006545E2" w:rsidRPr="006545E2" w:rsidRDefault="006545E2" w:rsidP="006545E2">
            <w:pPr>
              <w:jc w:val="both"/>
              <w:rPr>
                <w:b w:val="0"/>
                <w:szCs w:val="24"/>
              </w:rPr>
            </w:pPr>
            <w:r w:rsidRPr="006545E2">
              <w:rPr>
                <w:b w:val="0"/>
                <w:szCs w:val="24"/>
              </w:rPr>
              <w:t>2013</w:t>
            </w:r>
          </w:p>
        </w:tc>
      </w:tr>
      <w:tr w:rsidR="006545E2" w:rsidRPr="006545E2" w:rsidTr="006545E2">
        <w:tc>
          <w:tcPr>
            <w:tcW w:w="546" w:type="dxa"/>
            <w:vAlign w:val="center"/>
          </w:tcPr>
          <w:p w:rsidR="006545E2" w:rsidRPr="006545E2" w:rsidRDefault="006545E2" w:rsidP="006545E2">
            <w:pPr>
              <w:jc w:val="both"/>
              <w:rPr>
                <w:b w:val="0"/>
                <w:szCs w:val="24"/>
              </w:rPr>
            </w:pPr>
            <w:r w:rsidRPr="006545E2">
              <w:rPr>
                <w:b w:val="0"/>
                <w:szCs w:val="24"/>
              </w:rPr>
              <w:t>3.</w:t>
            </w:r>
          </w:p>
        </w:tc>
        <w:tc>
          <w:tcPr>
            <w:tcW w:w="5232" w:type="dxa"/>
            <w:vAlign w:val="center"/>
          </w:tcPr>
          <w:p w:rsidR="006545E2" w:rsidRPr="006545E2" w:rsidRDefault="006545E2" w:rsidP="006545E2">
            <w:pPr>
              <w:jc w:val="both"/>
              <w:rPr>
                <w:b w:val="0"/>
                <w:szCs w:val="24"/>
              </w:rPr>
            </w:pPr>
            <w:r w:rsidRPr="006545E2">
              <w:rPr>
                <w:b w:val="0"/>
                <w:szCs w:val="24"/>
              </w:rPr>
              <w:t>Gradul de acoperire a necesităţilor localităţii în apă potabilă, %</w:t>
            </w:r>
          </w:p>
        </w:tc>
        <w:tc>
          <w:tcPr>
            <w:tcW w:w="709" w:type="dxa"/>
            <w:vAlign w:val="center"/>
          </w:tcPr>
          <w:p w:rsidR="006545E2" w:rsidRPr="006545E2" w:rsidRDefault="006545E2" w:rsidP="006545E2">
            <w:pPr>
              <w:jc w:val="both"/>
              <w:rPr>
                <w:b w:val="0"/>
                <w:szCs w:val="24"/>
              </w:rPr>
            </w:pPr>
            <w:r w:rsidRPr="006545E2">
              <w:rPr>
                <w:b w:val="0"/>
                <w:szCs w:val="24"/>
              </w:rPr>
              <w:t>60</w:t>
            </w:r>
          </w:p>
        </w:tc>
        <w:tc>
          <w:tcPr>
            <w:tcW w:w="709" w:type="dxa"/>
            <w:vAlign w:val="center"/>
          </w:tcPr>
          <w:p w:rsidR="006545E2" w:rsidRPr="006545E2" w:rsidRDefault="006545E2" w:rsidP="006545E2">
            <w:pPr>
              <w:jc w:val="both"/>
              <w:rPr>
                <w:b w:val="0"/>
                <w:szCs w:val="24"/>
              </w:rPr>
            </w:pPr>
            <w:r w:rsidRPr="006545E2">
              <w:rPr>
                <w:b w:val="0"/>
                <w:szCs w:val="24"/>
              </w:rPr>
              <w:t>80</w:t>
            </w:r>
          </w:p>
        </w:tc>
        <w:tc>
          <w:tcPr>
            <w:tcW w:w="708" w:type="dxa"/>
            <w:vAlign w:val="center"/>
          </w:tcPr>
          <w:p w:rsidR="006545E2" w:rsidRPr="006545E2" w:rsidRDefault="006545E2" w:rsidP="006545E2">
            <w:pPr>
              <w:jc w:val="both"/>
              <w:rPr>
                <w:b w:val="0"/>
                <w:szCs w:val="24"/>
              </w:rPr>
            </w:pPr>
            <w:r w:rsidRPr="006545E2">
              <w:rPr>
                <w:b w:val="0"/>
                <w:szCs w:val="24"/>
              </w:rPr>
              <w:t>80</w:t>
            </w:r>
          </w:p>
        </w:tc>
        <w:tc>
          <w:tcPr>
            <w:tcW w:w="723" w:type="dxa"/>
            <w:vAlign w:val="center"/>
          </w:tcPr>
          <w:p w:rsidR="006545E2" w:rsidRPr="006545E2" w:rsidRDefault="006545E2" w:rsidP="006545E2">
            <w:pPr>
              <w:jc w:val="both"/>
              <w:rPr>
                <w:b w:val="0"/>
                <w:szCs w:val="24"/>
              </w:rPr>
            </w:pPr>
            <w:r w:rsidRPr="006545E2">
              <w:rPr>
                <w:b w:val="0"/>
                <w:szCs w:val="24"/>
              </w:rPr>
              <w:t>90</w:t>
            </w:r>
          </w:p>
        </w:tc>
        <w:tc>
          <w:tcPr>
            <w:tcW w:w="706" w:type="dxa"/>
            <w:vAlign w:val="center"/>
          </w:tcPr>
          <w:p w:rsidR="006545E2" w:rsidRPr="006545E2" w:rsidRDefault="006545E2" w:rsidP="006545E2">
            <w:pPr>
              <w:jc w:val="both"/>
              <w:rPr>
                <w:b w:val="0"/>
                <w:szCs w:val="24"/>
              </w:rPr>
            </w:pPr>
            <w:r w:rsidRPr="006545E2">
              <w:rPr>
                <w:b w:val="0"/>
                <w:szCs w:val="24"/>
              </w:rPr>
              <w:t>90</w:t>
            </w:r>
          </w:p>
        </w:tc>
      </w:tr>
    </w:tbl>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4.2.3 Clima şi aerul</w:t>
      </w:r>
    </w:p>
    <w:p w:rsidR="006545E2" w:rsidRPr="006545E2" w:rsidRDefault="006545E2" w:rsidP="006545E2">
      <w:pPr>
        <w:ind w:firstLine="708"/>
        <w:jc w:val="both"/>
        <w:rPr>
          <w:b w:val="0"/>
          <w:color w:val="000000"/>
          <w:szCs w:val="24"/>
        </w:rPr>
      </w:pPr>
      <w:r w:rsidRPr="006545E2">
        <w:rPr>
          <w:b w:val="0"/>
          <w:szCs w:val="24"/>
        </w:rPr>
        <w:t xml:space="preserve">Clima păstrează caracteristicile generale ale climatului temperat-continental, microclimă generată de existenţa râului Răut. Clima din regiune oferă posibilități pentru producerea energiei solare. În ultimii trei ani orașul s-a confruntat cu astfel de factori climaterici cum ar fi ploile cu grindină, înghețurile de primăvară, inundații. Lipsa unui sistem centralizat de scurgere a apelor pluviale este una din problemele administrației publice locale. O problemă de importanță majoră ar fi </w:t>
      </w:r>
      <w:r w:rsidRPr="006545E2">
        <w:rPr>
          <w:b w:val="0"/>
          <w:color w:val="000000"/>
          <w:szCs w:val="24"/>
        </w:rPr>
        <w:t>creşterea frecvenţei şi puterii de manifestare a factorilor climaterici de risc (secete, ploi cu grindină, îngheţuri de primăvara) în ultimii 15 ani, fapt care condiţionează pierderi crescânde pentru agenţii economici ai oraşului ce activează în agricultură şi, astfel, îngreunează dezvoltarea activităţilor economice din domeniul agricol.</w:t>
      </w:r>
    </w:p>
    <w:p w:rsidR="006545E2" w:rsidRPr="006545E2" w:rsidRDefault="006545E2" w:rsidP="006545E2">
      <w:pPr>
        <w:pStyle w:val="aa"/>
        <w:spacing w:after="0" w:line="240" w:lineRule="auto"/>
        <w:ind w:left="0"/>
        <w:rPr>
          <w:rFonts w:ascii="Times New Roman" w:hAnsi="Times New Roman" w:cs="Times New Roman"/>
          <w:snapToGrid w:val="0"/>
          <w:sz w:val="24"/>
          <w:szCs w:val="24"/>
          <w:lang w:val="ro-RO"/>
        </w:rPr>
      </w:pPr>
      <w:r w:rsidRPr="006545E2">
        <w:rPr>
          <w:rFonts w:ascii="Times New Roman" w:hAnsi="Times New Roman" w:cs="Times New Roman"/>
          <w:snapToGrid w:val="0"/>
          <w:sz w:val="24"/>
          <w:szCs w:val="24"/>
          <w:lang w:val="ro-RO"/>
        </w:rPr>
        <w:t>Pe teritoriul oraşului Floreşti activează 21 întreprinderi poluatoare ale bazinului aerian cu 172 surse de poluare, dintre care numai 27 sunt dotate cu instalaţii de captare. Cele mai poluante domenii de activitate sunt: transportul, industria, fondul locativ, instalaţiile de evacuare a apelor reziduale, exploatarea drumurilor.</w:t>
      </w:r>
    </w:p>
    <w:p w:rsidR="006545E2" w:rsidRPr="006545E2" w:rsidRDefault="006545E2" w:rsidP="006545E2">
      <w:pPr>
        <w:pStyle w:val="aa"/>
        <w:spacing w:after="0" w:line="240" w:lineRule="auto"/>
        <w:ind w:left="0"/>
        <w:rPr>
          <w:rFonts w:ascii="Times New Roman" w:hAnsi="Times New Roman" w:cs="Times New Roman"/>
          <w:snapToGrid w:val="0"/>
          <w:sz w:val="24"/>
          <w:szCs w:val="24"/>
          <w:lang w:val="ro-RO"/>
        </w:rPr>
      </w:pPr>
      <w:r w:rsidRPr="006545E2">
        <w:rPr>
          <w:rFonts w:ascii="Times New Roman" w:hAnsi="Times New Roman" w:cs="Times New Roman"/>
          <w:snapToGrid w:val="0"/>
          <w:sz w:val="24"/>
          <w:szCs w:val="24"/>
          <w:lang w:val="ro-RO"/>
        </w:rPr>
        <w:t>Controlul calităţii aerului se efectuează de către laboratorul Centrului de Sănătate publică în zonele de protecţie sanitară semestrial şi în cazul unor solicitări din partea populaţiei</w:t>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r w:rsidRPr="006545E2">
        <w:rPr>
          <w:b w:val="0"/>
          <w:bCs/>
          <w:szCs w:val="24"/>
        </w:rPr>
        <w:t>4.2.4 Solurile şi subsolurile</w:t>
      </w:r>
    </w:p>
    <w:p w:rsidR="006545E2" w:rsidRPr="006545E2" w:rsidRDefault="006545E2" w:rsidP="006545E2">
      <w:pPr>
        <w:jc w:val="both"/>
        <w:rPr>
          <w:b w:val="0"/>
          <w:szCs w:val="24"/>
        </w:rPr>
      </w:pPr>
      <w:r w:rsidRPr="006545E2">
        <w:rPr>
          <w:b w:val="0"/>
          <w:szCs w:val="24"/>
        </w:rPr>
        <w:t xml:space="preserve">Suprafaţa totală actuală de care dispune oraşul Florești este 225 ha dintre care sînt utilizate 220 ha, ceea ce constituie  97%. Există 2 terenuri care ar putea fi utilizate în scopuri agricole. </w:t>
      </w:r>
    </w:p>
    <w:p w:rsidR="006545E2" w:rsidRPr="006545E2" w:rsidRDefault="006545E2" w:rsidP="006545E2">
      <w:pPr>
        <w:jc w:val="both"/>
        <w:rPr>
          <w:b w:val="0"/>
          <w:szCs w:val="24"/>
        </w:rPr>
      </w:pPr>
    </w:p>
    <w:p w:rsidR="006545E2" w:rsidRPr="006545E2" w:rsidRDefault="006545E2" w:rsidP="006545E2">
      <w:pPr>
        <w:jc w:val="both"/>
        <w:outlineLvl w:val="0"/>
        <w:rPr>
          <w:b w:val="0"/>
          <w:szCs w:val="24"/>
        </w:rPr>
      </w:pPr>
      <w:r w:rsidRPr="006545E2">
        <w:rPr>
          <w:b w:val="0"/>
          <w:szCs w:val="24"/>
        </w:rPr>
        <w:t xml:space="preserve">Unicitatea </w:t>
      </w:r>
      <w:r w:rsidRPr="006545E2">
        <w:rPr>
          <w:b w:val="0"/>
          <w:color w:val="000000"/>
          <w:szCs w:val="24"/>
        </w:rPr>
        <w:t>carierei de nisip</w:t>
      </w:r>
      <w:r w:rsidRPr="006545E2">
        <w:rPr>
          <w:b w:val="0"/>
          <w:szCs w:val="24"/>
        </w:rPr>
        <w:t xml:space="preserve"> din localitate se exprimă prin posibilitatea producerii sticlei şi materiale de construcţie.</w:t>
      </w:r>
    </w:p>
    <w:p w:rsidR="006545E2" w:rsidRPr="006545E2" w:rsidRDefault="006545E2" w:rsidP="006545E2">
      <w:pPr>
        <w:jc w:val="both"/>
        <w:rPr>
          <w:b w:val="0"/>
          <w:szCs w:val="24"/>
        </w:rPr>
      </w:pPr>
    </w:p>
    <w:p w:rsidR="006545E2" w:rsidRPr="006545E2" w:rsidRDefault="006545E2" w:rsidP="006545E2">
      <w:pPr>
        <w:jc w:val="center"/>
        <w:rPr>
          <w:b w:val="0"/>
          <w:szCs w:val="24"/>
        </w:rPr>
      </w:pPr>
      <w:r w:rsidRPr="006545E2">
        <w:rPr>
          <w:b w:val="0"/>
          <w:bCs/>
          <w:szCs w:val="24"/>
        </w:rPr>
        <w:t>4.3 Planificarea spaţiilor localităţii</w:t>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4.3.1 Dezvoltarea urbanistica</w:t>
      </w:r>
      <w:r w:rsidRPr="006545E2">
        <w:rPr>
          <w:b w:val="0"/>
          <w:bCs/>
          <w:szCs w:val="24"/>
        </w:rPr>
        <w:tab/>
      </w:r>
    </w:p>
    <w:p w:rsidR="006545E2" w:rsidRPr="006545E2" w:rsidRDefault="006545E2" w:rsidP="006545E2">
      <w:pPr>
        <w:jc w:val="both"/>
        <w:rPr>
          <w:b w:val="0"/>
          <w:szCs w:val="24"/>
        </w:rPr>
      </w:pPr>
      <w:r w:rsidRPr="006545E2">
        <w:rPr>
          <w:b w:val="0"/>
          <w:szCs w:val="24"/>
        </w:rPr>
        <w:t xml:space="preserve">Planul urbanistic general(PUG) al oraşului a fost elaborat în perioada anilor 2003-2006 şi aprobat la şedinţa Consiliului orăşenesc în martie 2008,  în colaborare cu Consiliul </w:t>
      </w:r>
      <w:r w:rsidRPr="006545E2">
        <w:rPr>
          <w:b w:val="0"/>
          <w:szCs w:val="24"/>
        </w:rPr>
        <w:lastRenderedPageBreak/>
        <w:t>arhitectural urbanistic . Pe parcursul anilor 2009-2013 structura spaţiului locativ s-a modificat: au apărut trei cartiere noi care au o structură clară a străzilor. Însă din motivul amplasării în trei regiuni diferite ale oraşului, au fost create anumite dezavantaje în dezvoltarea infrastructurii.</w:t>
      </w:r>
    </w:p>
    <w:p w:rsidR="006545E2" w:rsidRPr="006545E2" w:rsidRDefault="006545E2" w:rsidP="006545E2">
      <w:pPr>
        <w:jc w:val="both"/>
        <w:rPr>
          <w:b w:val="0"/>
          <w:szCs w:val="24"/>
        </w:rPr>
      </w:pPr>
      <w:r w:rsidRPr="006545E2">
        <w:rPr>
          <w:b w:val="0"/>
          <w:szCs w:val="24"/>
        </w:rPr>
        <w:t xml:space="preserve">Pe parcursul anilor 1986-2003 au sporit simţitor suprafeţele spaţiilor verzi şi actualmente oraşul din partea de nord-est, nord-vest este înconjurat de o centură verde. Spaţiile verzi sunt amplasate conform principiilor zonificării localităţii. </w:t>
      </w:r>
    </w:p>
    <w:p w:rsidR="006545E2" w:rsidRPr="006545E2" w:rsidRDefault="006545E2" w:rsidP="006545E2">
      <w:pPr>
        <w:jc w:val="both"/>
        <w:rPr>
          <w:b w:val="0"/>
          <w:szCs w:val="24"/>
        </w:rPr>
      </w:pPr>
      <w:r w:rsidRPr="006545E2">
        <w:rPr>
          <w:b w:val="0"/>
          <w:szCs w:val="24"/>
        </w:rPr>
        <w:t xml:space="preserve">Din partea de sud oraşul este mărginit de râul Răut, unde în perspectivă poate fi creată şi dezvoltată zona de odihnă care este prevăzută în Planul general de dezvoltare a oraşului. De asemenea, în perspectivă este prevăzută dezvoltarea spaţiilor verzi în jurul oraşului şi în zona de protecţie a râului Răut. </w:t>
      </w:r>
    </w:p>
    <w:p w:rsidR="006545E2" w:rsidRPr="006545E2" w:rsidRDefault="006545E2" w:rsidP="006545E2">
      <w:pPr>
        <w:jc w:val="both"/>
        <w:rPr>
          <w:b w:val="0"/>
          <w:szCs w:val="24"/>
        </w:rPr>
      </w:pPr>
      <w:r w:rsidRPr="006545E2">
        <w:rPr>
          <w:b w:val="0"/>
          <w:szCs w:val="24"/>
        </w:rPr>
        <w:t>Construcţia de locuinţe, a obiectivelor de menire social-culturală şi comercială a fost încredinţată diferitor firme şi persoane particulare. Lucrările de construcţie a locuinţelor la bloc s-au redus însă a sporit construcţia de locuinţe individuale, care nu rezolvă problema asigurării populaţiei cu spaţiu locativ, deoarece în oraş lipseşte construcţia de locuinţe sociale.</w:t>
      </w:r>
    </w:p>
    <w:p w:rsidR="006545E2" w:rsidRPr="006545E2" w:rsidRDefault="006545E2" w:rsidP="006545E2">
      <w:pPr>
        <w:jc w:val="both"/>
        <w:rPr>
          <w:b w:val="0"/>
          <w:szCs w:val="24"/>
        </w:rPr>
      </w:pPr>
      <w:r w:rsidRPr="006545E2">
        <w:rPr>
          <w:b w:val="0"/>
          <w:szCs w:val="24"/>
        </w:rPr>
        <w:t>La momentul actual spre toate direcţiile posibile de dezvoltare teritorială a oraşului, hotarul lui este mărginit de terenuri agricole înalt productive privatizate (pământ arabil), iar fondurile de rezervă din cadrul oraşului aproape s-au epuizat. La momentul elaborării noului Plan General, preţul pământului dictează renunţarea la extinderea teritorială a oraşului şi trecerea la reconstituirea compactă a teritoriului urban.</w:t>
      </w:r>
    </w:p>
    <w:p w:rsidR="006545E2" w:rsidRPr="006545E2" w:rsidRDefault="006545E2" w:rsidP="006545E2">
      <w:pPr>
        <w:jc w:val="both"/>
        <w:rPr>
          <w:b w:val="0"/>
          <w:szCs w:val="24"/>
        </w:rPr>
      </w:pPr>
      <w:r w:rsidRPr="006545E2">
        <w:rPr>
          <w:b w:val="0"/>
          <w:szCs w:val="24"/>
        </w:rPr>
        <w:t xml:space="preserve">În ultimii ani, pe măsura sporirii bazei tehnico-materiale, în domeniul urbanismului, se menţine tendinţa reconstrucţiei obiectivelor, concomitent are loc valorificarea teritoriilor neutilizate. </w:t>
      </w:r>
    </w:p>
    <w:p w:rsidR="006545E2" w:rsidRPr="006545E2" w:rsidRDefault="006545E2" w:rsidP="006545E2">
      <w:pPr>
        <w:jc w:val="both"/>
        <w:rPr>
          <w:b w:val="0"/>
          <w:szCs w:val="24"/>
        </w:rPr>
      </w:pPr>
      <w:r w:rsidRPr="006545E2">
        <w:rPr>
          <w:b w:val="0"/>
          <w:szCs w:val="24"/>
        </w:rPr>
        <w:t>Dezvoltarea teritorială  a oraşului s-a desfăşurat în toate direcţiile, începând cu formaţiunea istorică creată deja. Sistemul de magistrale şi structura legăturilor funcţionale a cartierelor noi au un caracter radial, neajunsul cărora este supraîncărcarea părţii centrale, în ceea ce priveşte fluxurile de transport care asigură legăturile dintre cartierele periferice noi.</w:t>
      </w:r>
    </w:p>
    <w:p w:rsidR="006545E2" w:rsidRPr="006545E2" w:rsidRDefault="006545E2" w:rsidP="006545E2">
      <w:pPr>
        <w:jc w:val="both"/>
        <w:rPr>
          <w:b w:val="0"/>
          <w:szCs w:val="24"/>
        </w:rPr>
      </w:pPr>
      <w:r w:rsidRPr="006545E2">
        <w:rPr>
          <w:b w:val="0"/>
          <w:szCs w:val="24"/>
          <w:lang w:val="it-IT"/>
        </w:rPr>
        <w:t>Cartierele locative noi practic au înghiţit toate rezervele de terenuri libere, destinate conform Planului General construcţiei.</w:t>
      </w:r>
    </w:p>
    <w:p w:rsidR="006545E2" w:rsidRPr="006545E2" w:rsidRDefault="006545E2" w:rsidP="006545E2">
      <w:pPr>
        <w:jc w:val="both"/>
        <w:outlineLvl w:val="0"/>
        <w:rPr>
          <w:b w:val="0"/>
          <w:bCs/>
          <w:szCs w:val="24"/>
        </w:rPr>
      </w:pPr>
      <w:r w:rsidRPr="006545E2">
        <w:rPr>
          <w:b w:val="0"/>
          <w:bCs/>
          <w:szCs w:val="24"/>
        </w:rPr>
        <w:t>4.3.2 Descrierea topografică</w:t>
      </w:r>
    </w:p>
    <w:p w:rsidR="006545E2" w:rsidRPr="006545E2" w:rsidRDefault="006545E2" w:rsidP="006545E2">
      <w:pPr>
        <w:jc w:val="both"/>
        <w:rPr>
          <w:b w:val="0"/>
          <w:szCs w:val="24"/>
        </w:rPr>
      </w:pPr>
      <w:r w:rsidRPr="006545E2">
        <w:rPr>
          <w:b w:val="0"/>
          <w:szCs w:val="24"/>
        </w:rPr>
        <w:t>Zona administrativă a orașului Florești este situată în partea de centru a orașului cu suprafaţa aproximativă şi ponderea acesteia în intravilan de 5%. Principalele zone de agrement sunt situate în centrul, sudul, şi nordul oraşului,cu o suprafaţa aproximativă şi ponderea acesteia în intravilan de 7%. În parte de sud și est a orașului este  preponderent concentrată zona industrială, care ocupă aproximativ 6% de intravilan.</w:t>
      </w:r>
    </w:p>
    <w:p w:rsidR="006545E2" w:rsidRPr="006545E2" w:rsidRDefault="006545E2" w:rsidP="006545E2">
      <w:pPr>
        <w:jc w:val="both"/>
        <w:rPr>
          <w:b w:val="0"/>
          <w:szCs w:val="24"/>
        </w:rPr>
      </w:pPr>
    </w:p>
    <w:tbl>
      <w:tblPr>
        <w:tblpPr w:leftFromText="180" w:rightFromText="180" w:vertAnchor="text" w:horzAnchor="margin" w:tblpY="-57"/>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092"/>
        <w:gridCol w:w="958"/>
        <w:gridCol w:w="959"/>
        <w:gridCol w:w="821"/>
        <w:gridCol w:w="822"/>
        <w:gridCol w:w="821"/>
      </w:tblGrid>
      <w:tr w:rsidR="006545E2" w:rsidRPr="006545E2" w:rsidTr="006545E2">
        <w:trPr>
          <w:trHeight w:val="295"/>
        </w:trPr>
        <w:tc>
          <w:tcPr>
            <w:tcW w:w="5092" w:type="dxa"/>
            <w:vAlign w:val="center"/>
          </w:tcPr>
          <w:p w:rsidR="006545E2" w:rsidRPr="006545E2" w:rsidRDefault="006545E2" w:rsidP="006545E2">
            <w:pPr>
              <w:jc w:val="center"/>
              <w:rPr>
                <w:b w:val="0"/>
                <w:szCs w:val="24"/>
              </w:rPr>
            </w:pPr>
            <w:r w:rsidRPr="006545E2">
              <w:rPr>
                <w:b w:val="0"/>
                <w:szCs w:val="24"/>
              </w:rPr>
              <w:t>Denumirea indicatorilor</w:t>
            </w:r>
          </w:p>
        </w:tc>
        <w:tc>
          <w:tcPr>
            <w:tcW w:w="958" w:type="dxa"/>
          </w:tcPr>
          <w:p w:rsidR="006545E2" w:rsidRPr="006545E2" w:rsidRDefault="006545E2" w:rsidP="006545E2">
            <w:pPr>
              <w:jc w:val="center"/>
              <w:rPr>
                <w:b w:val="0"/>
                <w:szCs w:val="24"/>
              </w:rPr>
            </w:pPr>
            <w:r w:rsidRPr="006545E2">
              <w:rPr>
                <w:b w:val="0"/>
                <w:szCs w:val="24"/>
              </w:rPr>
              <w:t>2009</w:t>
            </w:r>
          </w:p>
        </w:tc>
        <w:tc>
          <w:tcPr>
            <w:tcW w:w="959" w:type="dxa"/>
          </w:tcPr>
          <w:p w:rsidR="006545E2" w:rsidRPr="006545E2" w:rsidRDefault="006545E2" w:rsidP="006545E2">
            <w:pPr>
              <w:jc w:val="center"/>
              <w:rPr>
                <w:b w:val="0"/>
                <w:szCs w:val="24"/>
              </w:rPr>
            </w:pPr>
            <w:r w:rsidRPr="006545E2">
              <w:rPr>
                <w:b w:val="0"/>
                <w:szCs w:val="24"/>
              </w:rPr>
              <w:t>2010</w:t>
            </w:r>
          </w:p>
        </w:tc>
        <w:tc>
          <w:tcPr>
            <w:tcW w:w="821" w:type="dxa"/>
          </w:tcPr>
          <w:p w:rsidR="006545E2" w:rsidRPr="006545E2" w:rsidRDefault="006545E2" w:rsidP="006545E2">
            <w:pPr>
              <w:jc w:val="center"/>
              <w:rPr>
                <w:b w:val="0"/>
                <w:szCs w:val="24"/>
              </w:rPr>
            </w:pPr>
            <w:r w:rsidRPr="006545E2">
              <w:rPr>
                <w:b w:val="0"/>
                <w:szCs w:val="24"/>
              </w:rPr>
              <w:t>2011</w:t>
            </w:r>
          </w:p>
        </w:tc>
        <w:tc>
          <w:tcPr>
            <w:tcW w:w="822" w:type="dxa"/>
          </w:tcPr>
          <w:p w:rsidR="006545E2" w:rsidRPr="006545E2" w:rsidRDefault="006545E2" w:rsidP="006545E2">
            <w:pPr>
              <w:jc w:val="center"/>
              <w:rPr>
                <w:b w:val="0"/>
                <w:szCs w:val="24"/>
              </w:rPr>
            </w:pPr>
            <w:r w:rsidRPr="006545E2">
              <w:rPr>
                <w:b w:val="0"/>
                <w:szCs w:val="24"/>
              </w:rPr>
              <w:t>2012</w:t>
            </w:r>
          </w:p>
        </w:tc>
        <w:tc>
          <w:tcPr>
            <w:tcW w:w="821" w:type="dxa"/>
          </w:tcPr>
          <w:p w:rsidR="006545E2" w:rsidRPr="006545E2" w:rsidRDefault="006545E2" w:rsidP="006545E2">
            <w:pPr>
              <w:jc w:val="center"/>
              <w:rPr>
                <w:b w:val="0"/>
                <w:szCs w:val="24"/>
              </w:rPr>
            </w:pPr>
            <w:r w:rsidRPr="006545E2">
              <w:rPr>
                <w:b w:val="0"/>
                <w:szCs w:val="24"/>
              </w:rPr>
              <w:t>2013</w:t>
            </w:r>
          </w:p>
        </w:tc>
      </w:tr>
      <w:tr w:rsidR="006545E2" w:rsidRPr="006545E2" w:rsidTr="006545E2">
        <w:trPr>
          <w:trHeight w:val="295"/>
        </w:trPr>
        <w:tc>
          <w:tcPr>
            <w:tcW w:w="5092" w:type="dxa"/>
          </w:tcPr>
          <w:p w:rsidR="006545E2" w:rsidRPr="006545E2" w:rsidRDefault="006545E2" w:rsidP="006545E2">
            <w:pPr>
              <w:jc w:val="both"/>
              <w:rPr>
                <w:b w:val="0"/>
                <w:szCs w:val="24"/>
              </w:rPr>
            </w:pPr>
            <w:r w:rsidRPr="006545E2">
              <w:rPr>
                <w:b w:val="0"/>
                <w:szCs w:val="24"/>
              </w:rPr>
              <w:t>Intravilan total, inclusiv:</w:t>
            </w:r>
          </w:p>
        </w:tc>
        <w:tc>
          <w:tcPr>
            <w:tcW w:w="958" w:type="dxa"/>
          </w:tcPr>
          <w:p w:rsidR="006545E2" w:rsidRPr="006545E2" w:rsidRDefault="006545E2" w:rsidP="006545E2">
            <w:pPr>
              <w:jc w:val="both"/>
              <w:rPr>
                <w:b w:val="0"/>
                <w:szCs w:val="24"/>
              </w:rPr>
            </w:pPr>
          </w:p>
        </w:tc>
        <w:tc>
          <w:tcPr>
            <w:tcW w:w="959" w:type="dxa"/>
          </w:tcPr>
          <w:p w:rsidR="006545E2" w:rsidRPr="006545E2" w:rsidRDefault="006545E2" w:rsidP="006545E2">
            <w:pPr>
              <w:jc w:val="both"/>
              <w:rPr>
                <w:b w:val="0"/>
                <w:szCs w:val="24"/>
              </w:rPr>
            </w:pPr>
          </w:p>
        </w:tc>
        <w:tc>
          <w:tcPr>
            <w:tcW w:w="821" w:type="dxa"/>
          </w:tcPr>
          <w:p w:rsidR="006545E2" w:rsidRPr="006545E2" w:rsidRDefault="006545E2" w:rsidP="006545E2">
            <w:pPr>
              <w:jc w:val="both"/>
              <w:rPr>
                <w:b w:val="0"/>
                <w:szCs w:val="24"/>
              </w:rPr>
            </w:pPr>
          </w:p>
        </w:tc>
        <w:tc>
          <w:tcPr>
            <w:tcW w:w="822" w:type="dxa"/>
          </w:tcPr>
          <w:p w:rsidR="006545E2" w:rsidRPr="006545E2" w:rsidRDefault="006545E2" w:rsidP="006545E2">
            <w:pPr>
              <w:jc w:val="both"/>
              <w:rPr>
                <w:b w:val="0"/>
                <w:szCs w:val="24"/>
              </w:rPr>
            </w:pPr>
          </w:p>
        </w:tc>
        <w:tc>
          <w:tcPr>
            <w:tcW w:w="821" w:type="dxa"/>
          </w:tcPr>
          <w:p w:rsidR="006545E2" w:rsidRPr="006545E2" w:rsidRDefault="006545E2" w:rsidP="006545E2">
            <w:pPr>
              <w:jc w:val="both"/>
              <w:rPr>
                <w:b w:val="0"/>
                <w:szCs w:val="24"/>
              </w:rPr>
            </w:pPr>
          </w:p>
        </w:tc>
      </w:tr>
      <w:tr w:rsidR="006545E2" w:rsidRPr="006545E2" w:rsidTr="006545E2">
        <w:trPr>
          <w:trHeight w:val="284"/>
        </w:trPr>
        <w:tc>
          <w:tcPr>
            <w:tcW w:w="5092" w:type="dxa"/>
          </w:tcPr>
          <w:p w:rsidR="006545E2" w:rsidRPr="006545E2" w:rsidRDefault="006545E2" w:rsidP="006545E2">
            <w:pPr>
              <w:ind w:left="284"/>
              <w:jc w:val="both"/>
              <w:rPr>
                <w:b w:val="0"/>
                <w:szCs w:val="24"/>
                <w:lang w:val="it-IT"/>
              </w:rPr>
            </w:pPr>
            <w:r w:rsidRPr="006545E2">
              <w:rPr>
                <w:b w:val="0"/>
                <w:szCs w:val="24"/>
                <w:lang w:val="it-IT"/>
              </w:rPr>
              <w:t>Terenuri ocupate cu clădiri publice şi admin.,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2,23</w:t>
            </w:r>
          </w:p>
        </w:tc>
        <w:tc>
          <w:tcPr>
            <w:tcW w:w="959" w:type="dxa"/>
          </w:tcPr>
          <w:p w:rsidR="006545E2" w:rsidRPr="006545E2" w:rsidRDefault="006545E2" w:rsidP="006545E2">
            <w:pPr>
              <w:jc w:val="both"/>
              <w:rPr>
                <w:b w:val="0"/>
                <w:szCs w:val="24"/>
              </w:rPr>
            </w:pPr>
            <w:r w:rsidRPr="006545E2">
              <w:rPr>
                <w:b w:val="0"/>
                <w:szCs w:val="24"/>
              </w:rPr>
              <w:t>2,23</w:t>
            </w:r>
          </w:p>
        </w:tc>
        <w:tc>
          <w:tcPr>
            <w:tcW w:w="821" w:type="dxa"/>
          </w:tcPr>
          <w:p w:rsidR="006545E2" w:rsidRPr="006545E2" w:rsidRDefault="006545E2" w:rsidP="006545E2">
            <w:pPr>
              <w:jc w:val="both"/>
              <w:rPr>
                <w:b w:val="0"/>
                <w:szCs w:val="24"/>
              </w:rPr>
            </w:pPr>
            <w:r w:rsidRPr="006545E2">
              <w:rPr>
                <w:b w:val="0"/>
                <w:szCs w:val="24"/>
              </w:rPr>
              <w:t>2,23</w:t>
            </w:r>
          </w:p>
        </w:tc>
        <w:tc>
          <w:tcPr>
            <w:tcW w:w="822" w:type="dxa"/>
          </w:tcPr>
          <w:p w:rsidR="006545E2" w:rsidRPr="006545E2" w:rsidRDefault="006545E2" w:rsidP="006545E2">
            <w:pPr>
              <w:jc w:val="both"/>
              <w:rPr>
                <w:b w:val="0"/>
                <w:szCs w:val="24"/>
              </w:rPr>
            </w:pPr>
            <w:r w:rsidRPr="006545E2">
              <w:rPr>
                <w:b w:val="0"/>
                <w:szCs w:val="24"/>
              </w:rPr>
              <w:t>2,23</w:t>
            </w:r>
          </w:p>
        </w:tc>
        <w:tc>
          <w:tcPr>
            <w:tcW w:w="821" w:type="dxa"/>
          </w:tcPr>
          <w:p w:rsidR="006545E2" w:rsidRPr="006545E2" w:rsidRDefault="006545E2" w:rsidP="006545E2">
            <w:pPr>
              <w:jc w:val="both"/>
              <w:rPr>
                <w:b w:val="0"/>
                <w:szCs w:val="24"/>
              </w:rPr>
            </w:pPr>
            <w:r w:rsidRPr="006545E2">
              <w:rPr>
                <w:b w:val="0"/>
                <w:szCs w:val="24"/>
              </w:rPr>
              <w:t>2,23</w:t>
            </w:r>
          </w:p>
        </w:tc>
      </w:tr>
      <w:tr w:rsidR="006545E2" w:rsidRPr="006545E2" w:rsidTr="006545E2">
        <w:trPr>
          <w:trHeight w:val="295"/>
        </w:trPr>
        <w:tc>
          <w:tcPr>
            <w:tcW w:w="5092" w:type="dxa"/>
          </w:tcPr>
          <w:p w:rsidR="006545E2" w:rsidRPr="006545E2" w:rsidRDefault="006545E2" w:rsidP="006545E2">
            <w:pPr>
              <w:ind w:left="284"/>
              <w:jc w:val="both"/>
              <w:rPr>
                <w:b w:val="0"/>
                <w:szCs w:val="24"/>
                <w:lang w:val="it-IT"/>
              </w:rPr>
            </w:pPr>
            <w:r w:rsidRPr="006545E2">
              <w:rPr>
                <w:b w:val="0"/>
                <w:szCs w:val="24"/>
                <w:lang w:val="it-IT"/>
              </w:rPr>
              <w:t>Terenuri ocupate cu fondul locativ,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10,27</w:t>
            </w:r>
          </w:p>
        </w:tc>
        <w:tc>
          <w:tcPr>
            <w:tcW w:w="959" w:type="dxa"/>
          </w:tcPr>
          <w:p w:rsidR="006545E2" w:rsidRPr="006545E2" w:rsidRDefault="006545E2" w:rsidP="006545E2">
            <w:pPr>
              <w:jc w:val="both"/>
              <w:rPr>
                <w:b w:val="0"/>
                <w:szCs w:val="24"/>
              </w:rPr>
            </w:pPr>
            <w:r w:rsidRPr="006545E2">
              <w:rPr>
                <w:b w:val="0"/>
                <w:szCs w:val="24"/>
              </w:rPr>
              <w:t>10,27</w:t>
            </w:r>
          </w:p>
        </w:tc>
        <w:tc>
          <w:tcPr>
            <w:tcW w:w="821" w:type="dxa"/>
          </w:tcPr>
          <w:p w:rsidR="006545E2" w:rsidRPr="006545E2" w:rsidRDefault="006545E2" w:rsidP="006545E2">
            <w:pPr>
              <w:jc w:val="both"/>
              <w:rPr>
                <w:b w:val="0"/>
                <w:szCs w:val="24"/>
              </w:rPr>
            </w:pPr>
            <w:r w:rsidRPr="006545E2">
              <w:rPr>
                <w:b w:val="0"/>
                <w:szCs w:val="24"/>
              </w:rPr>
              <w:t>10,27</w:t>
            </w:r>
          </w:p>
        </w:tc>
        <w:tc>
          <w:tcPr>
            <w:tcW w:w="822" w:type="dxa"/>
          </w:tcPr>
          <w:p w:rsidR="006545E2" w:rsidRPr="006545E2" w:rsidRDefault="006545E2" w:rsidP="006545E2">
            <w:pPr>
              <w:jc w:val="both"/>
              <w:rPr>
                <w:b w:val="0"/>
                <w:szCs w:val="24"/>
              </w:rPr>
            </w:pPr>
            <w:r w:rsidRPr="006545E2">
              <w:rPr>
                <w:b w:val="0"/>
                <w:szCs w:val="24"/>
              </w:rPr>
              <w:t>10,27</w:t>
            </w:r>
          </w:p>
        </w:tc>
        <w:tc>
          <w:tcPr>
            <w:tcW w:w="821" w:type="dxa"/>
          </w:tcPr>
          <w:p w:rsidR="006545E2" w:rsidRPr="006545E2" w:rsidRDefault="006545E2" w:rsidP="006545E2">
            <w:pPr>
              <w:jc w:val="both"/>
              <w:rPr>
                <w:b w:val="0"/>
                <w:szCs w:val="24"/>
              </w:rPr>
            </w:pPr>
            <w:r w:rsidRPr="006545E2">
              <w:rPr>
                <w:b w:val="0"/>
                <w:szCs w:val="24"/>
              </w:rPr>
              <w:t>10,27</w:t>
            </w:r>
          </w:p>
        </w:tc>
      </w:tr>
      <w:tr w:rsidR="006545E2" w:rsidRPr="006545E2" w:rsidTr="006545E2">
        <w:trPr>
          <w:trHeight w:val="284"/>
        </w:trPr>
        <w:tc>
          <w:tcPr>
            <w:tcW w:w="5092" w:type="dxa"/>
          </w:tcPr>
          <w:p w:rsidR="006545E2" w:rsidRPr="006545E2" w:rsidRDefault="006545E2" w:rsidP="006545E2">
            <w:pPr>
              <w:ind w:left="284"/>
              <w:jc w:val="both"/>
              <w:rPr>
                <w:b w:val="0"/>
                <w:szCs w:val="24"/>
                <w:lang w:val="it-IT"/>
              </w:rPr>
            </w:pPr>
            <w:r w:rsidRPr="006545E2">
              <w:rPr>
                <w:b w:val="0"/>
                <w:szCs w:val="24"/>
                <w:lang w:val="it-IT"/>
              </w:rPr>
              <w:t>Spaţii verzi (parcuri şi scuaruri) ,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0,56</w:t>
            </w:r>
          </w:p>
        </w:tc>
        <w:tc>
          <w:tcPr>
            <w:tcW w:w="959" w:type="dxa"/>
          </w:tcPr>
          <w:p w:rsidR="006545E2" w:rsidRPr="006545E2" w:rsidRDefault="006545E2" w:rsidP="006545E2">
            <w:pPr>
              <w:jc w:val="both"/>
              <w:rPr>
                <w:b w:val="0"/>
                <w:szCs w:val="24"/>
              </w:rPr>
            </w:pPr>
            <w:r w:rsidRPr="006545E2">
              <w:rPr>
                <w:b w:val="0"/>
                <w:szCs w:val="24"/>
              </w:rPr>
              <w:t>0,56</w:t>
            </w:r>
          </w:p>
        </w:tc>
        <w:tc>
          <w:tcPr>
            <w:tcW w:w="821" w:type="dxa"/>
          </w:tcPr>
          <w:p w:rsidR="006545E2" w:rsidRPr="006545E2" w:rsidRDefault="006545E2" w:rsidP="006545E2">
            <w:pPr>
              <w:jc w:val="both"/>
              <w:rPr>
                <w:b w:val="0"/>
                <w:szCs w:val="24"/>
              </w:rPr>
            </w:pPr>
            <w:r w:rsidRPr="006545E2">
              <w:rPr>
                <w:b w:val="0"/>
                <w:szCs w:val="24"/>
              </w:rPr>
              <w:t>0,56</w:t>
            </w:r>
          </w:p>
        </w:tc>
        <w:tc>
          <w:tcPr>
            <w:tcW w:w="822" w:type="dxa"/>
          </w:tcPr>
          <w:p w:rsidR="006545E2" w:rsidRPr="006545E2" w:rsidRDefault="006545E2" w:rsidP="006545E2">
            <w:pPr>
              <w:jc w:val="both"/>
              <w:rPr>
                <w:b w:val="0"/>
                <w:szCs w:val="24"/>
              </w:rPr>
            </w:pPr>
            <w:r w:rsidRPr="006545E2">
              <w:rPr>
                <w:b w:val="0"/>
                <w:szCs w:val="24"/>
              </w:rPr>
              <w:t>0,56</w:t>
            </w:r>
          </w:p>
        </w:tc>
        <w:tc>
          <w:tcPr>
            <w:tcW w:w="821" w:type="dxa"/>
          </w:tcPr>
          <w:p w:rsidR="006545E2" w:rsidRPr="006545E2" w:rsidRDefault="006545E2" w:rsidP="006545E2">
            <w:pPr>
              <w:jc w:val="both"/>
              <w:rPr>
                <w:b w:val="0"/>
                <w:szCs w:val="24"/>
              </w:rPr>
            </w:pPr>
            <w:r w:rsidRPr="006545E2">
              <w:rPr>
                <w:b w:val="0"/>
                <w:szCs w:val="24"/>
              </w:rPr>
              <w:t>0,568</w:t>
            </w:r>
          </w:p>
        </w:tc>
      </w:tr>
      <w:tr w:rsidR="006545E2" w:rsidRPr="006545E2" w:rsidTr="006545E2">
        <w:trPr>
          <w:trHeight w:val="295"/>
        </w:trPr>
        <w:tc>
          <w:tcPr>
            <w:tcW w:w="5092" w:type="dxa"/>
          </w:tcPr>
          <w:p w:rsidR="006545E2" w:rsidRPr="006545E2" w:rsidRDefault="006545E2" w:rsidP="006545E2">
            <w:pPr>
              <w:ind w:left="284"/>
              <w:jc w:val="both"/>
              <w:rPr>
                <w:b w:val="0"/>
                <w:szCs w:val="24"/>
                <w:lang w:val="da-DK"/>
              </w:rPr>
            </w:pPr>
            <w:r w:rsidRPr="006545E2">
              <w:rPr>
                <w:b w:val="0"/>
                <w:szCs w:val="24"/>
                <w:lang w:val="da-DK"/>
              </w:rPr>
              <w:t>Terenuri ocupate de reţeaua de străzi şi drumuri, km</w:t>
            </w:r>
            <w:r w:rsidRPr="006545E2">
              <w:rPr>
                <w:b w:val="0"/>
                <w:szCs w:val="24"/>
                <w:vertAlign w:val="superscript"/>
                <w:lang w:val="da-DK"/>
              </w:rPr>
              <w:t>2</w:t>
            </w:r>
          </w:p>
        </w:tc>
        <w:tc>
          <w:tcPr>
            <w:tcW w:w="958" w:type="dxa"/>
          </w:tcPr>
          <w:p w:rsidR="006545E2" w:rsidRPr="006545E2" w:rsidRDefault="006545E2" w:rsidP="006545E2">
            <w:pPr>
              <w:jc w:val="both"/>
              <w:rPr>
                <w:b w:val="0"/>
                <w:szCs w:val="24"/>
              </w:rPr>
            </w:pPr>
            <w:r w:rsidRPr="006545E2">
              <w:rPr>
                <w:b w:val="0"/>
                <w:szCs w:val="24"/>
              </w:rPr>
              <w:t>1,54</w:t>
            </w:r>
          </w:p>
        </w:tc>
        <w:tc>
          <w:tcPr>
            <w:tcW w:w="959" w:type="dxa"/>
          </w:tcPr>
          <w:p w:rsidR="006545E2" w:rsidRPr="006545E2" w:rsidRDefault="006545E2" w:rsidP="006545E2">
            <w:pPr>
              <w:jc w:val="both"/>
              <w:rPr>
                <w:b w:val="0"/>
                <w:szCs w:val="24"/>
              </w:rPr>
            </w:pPr>
            <w:r w:rsidRPr="006545E2">
              <w:rPr>
                <w:b w:val="0"/>
                <w:szCs w:val="24"/>
              </w:rPr>
              <w:t>1,54</w:t>
            </w:r>
          </w:p>
        </w:tc>
        <w:tc>
          <w:tcPr>
            <w:tcW w:w="821" w:type="dxa"/>
          </w:tcPr>
          <w:p w:rsidR="006545E2" w:rsidRPr="006545E2" w:rsidRDefault="006545E2" w:rsidP="006545E2">
            <w:pPr>
              <w:jc w:val="both"/>
              <w:rPr>
                <w:b w:val="0"/>
                <w:szCs w:val="24"/>
              </w:rPr>
            </w:pPr>
            <w:r w:rsidRPr="006545E2">
              <w:rPr>
                <w:b w:val="0"/>
                <w:szCs w:val="24"/>
              </w:rPr>
              <w:t>1,54</w:t>
            </w:r>
          </w:p>
        </w:tc>
        <w:tc>
          <w:tcPr>
            <w:tcW w:w="822" w:type="dxa"/>
          </w:tcPr>
          <w:p w:rsidR="006545E2" w:rsidRPr="006545E2" w:rsidRDefault="006545E2" w:rsidP="006545E2">
            <w:pPr>
              <w:jc w:val="both"/>
              <w:rPr>
                <w:b w:val="0"/>
                <w:szCs w:val="24"/>
              </w:rPr>
            </w:pPr>
            <w:r w:rsidRPr="006545E2">
              <w:rPr>
                <w:b w:val="0"/>
                <w:szCs w:val="24"/>
              </w:rPr>
              <w:t>1,54</w:t>
            </w:r>
          </w:p>
        </w:tc>
        <w:tc>
          <w:tcPr>
            <w:tcW w:w="821" w:type="dxa"/>
          </w:tcPr>
          <w:p w:rsidR="006545E2" w:rsidRPr="006545E2" w:rsidRDefault="006545E2" w:rsidP="006545E2">
            <w:pPr>
              <w:jc w:val="both"/>
              <w:rPr>
                <w:b w:val="0"/>
                <w:szCs w:val="24"/>
              </w:rPr>
            </w:pPr>
            <w:r w:rsidRPr="006545E2">
              <w:rPr>
                <w:b w:val="0"/>
                <w:szCs w:val="24"/>
              </w:rPr>
              <w:t>1,54</w:t>
            </w:r>
          </w:p>
        </w:tc>
      </w:tr>
      <w:tr w:rsidR="006545E2" w:rsidRPr="006545E2" w:rsidTr="006545E2">
        <w:trPr>
          <w:trHeight w:val="284"/>
        </w:trPr>
        <w:tc>
          <w:tcPr>
            <w:tcW w:w="5092" w:type="dxa"/>
          </w:tcPr>
          <w:p w:rsidR="006545E2" w:rsidRPr="006545E2" w:rsidRDefault="006545E2" w:rsidP="006545E2">
            <w:pPr>
              <w:ind w:left="284"/>
              <w:jc w:val="both"/>
              <w:rPr>
                <w:b w:val="0"/>
                <w:szCs w:val="24"/>
                <w:lang w:val="it-IT"/>
              </w:rPr>
            </w:pPr>
            <w:r w:rsidRPr="006545E2">
              <w:rPr>
                <w:b w:val="0"/>
                <w:szCs w:val="24"/>
                <w:lang w:val="it-IT"/>
              </w:rPr>
              <w:t>Terenuri ocupate de obiecte industriale,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0,90</w:t>
            </w:r>
          </w:p>
        </w:tc>
        <w:tc>
          <w:tcPr>
            <w:tcW w:w="959" w:type="dxa"/>
          </w:tcPr>
          <w:p w:rsidR="006545E2" w:rsidRPr="006545E2" w:rsidRDefault="006545E2" w:rsidP="006545E2">
            <w:pPr>
              <w:jc w:val="both"/>
              <w:rPr>
                <w:b w:val="0"/>
                <w:szCs w:val="24"/>
              </w:rPr>
            </w:pPr>
            <w:r w:rsidRPr="006545E2">
              <w:rPr>
                <w:b w:val="0"/>
                <w:szCs w:val="24"/>
              </w:rPr>
              <w:t>0,90</w:t>
            </w:r>
          </w:p>
        </w:tc>
        <w:tc>
          <w:tcPr>
            <w:tcW w:w="821" w:type="dxa"/>
          </w:tcPr>
          <w:p w:rsidR="006545E2" w:rsidRPr="006545E2" w:rsidRDefault="006545E2" w:rsidP="006545E2">
            <w:pPr>
              <w:jc w:val="both"/>
              <w:rPr>
                <w:b w:val="0"/>
                <w:szCs w:val="24"/>
              </w:rPr>
            </w:pPr>
            <w:r w:rsidRPr="006545E2">
              <w:rPr>
                <w:b w:val="0"/>
                <w:szCs w:val="24"/>
              </w:rPr>
              <w:t>0,90</w:t>
            </w:r>
          </w:p>
        </w:tc>
        <w:tc>
          <w:tcPr>
            <w:tcW w:w="822" w:type="dxa"/>
          </w:tcPr>
          <w:p w:rsidR="006545E2" w:rsidRPr="006545E2" w:rsidRDefault="006545E2" w:rsidP="006545E2">
            <w:pPr>
              <w:jc w:val="both"/>
              <w:rPr>
                <w:b w:val="0"/>
                <w:szCs w:val="24"/>
              </w:rPr>
            </w:pPr>
            <w:r w:rsidRPr="006545E2">
              <w:rPr>
                <w:b w:val="0"/>
                <w:szCs w:val="24"/>
              </w:rPr>
              <w:t>0,90</w:t>
            </w:r>
          </w:p>
        </w:tc>
        <w:tc>
          <w:tcPr>
            <w:tcW w:w="821" w:type="dxa"/>
          </w:tcPr>
          <w:p w:rsidR="006545E2" w:rsidRPr="006545E2" w:rsidRDefault="006545E2" w:rsidP="006545E2">
            <w:pPr>
              <w:jc w:val="both"/>
              <w:rPr>
                <w:b w:val="0"/>
                <w:szCs w:val="24"/>
              </w:rPr>
            </w:pPr>
            <w:r w:rsidRPr="006545E2">
              <w:rPr>
                <w:b w:val="0"/>
                <w:szCs w:val="24"/>
              </w:rPr>
              <w:t>0,90</w:t>
            </w:r>
          </w:p>
        </w:tc>
      </w:tr>
      <w:tr w:rsidR="006545E2" w:rsidRPr="006545E2" w:rsidTr="006545E2">
        <w:trPr>
          <w:trHeight w:val="295"/>
        </w:trPr>
        <w:tc>
          <w:tcPr>
            <w:tcW w:w="5092" w:type="dxa"/>
          </w:tcPr>
          <w:p w:rsidR="006545E2" w:rsidRPr="006545E2" w:rsidRDefault="006545E2" w:rsidP="006545E2">
            <w:pPr>
              <w:ind w:left="284"/>
              <w:jc w:val="both"/>
              <w:rPr>
                <w:b w:val="0"/>
                <w:szCs w:val="24"/>
                <w:lang w:val="it-IT"/>
              </w:rPr>
            </w:pPr>
            <w:r w:rsidRPr="006545E2">
              <w:rPr>
                <w:b w:val="0"/>
                <w:szCs w:val="24"/>
                <w:lang w:val="it-IT"/>
              </w:rPr>
              <w:t>Terenuri cu destinaţie agricolă,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2,25</w:t>
            </w:r>
          </w:p>
        </w:tc>
        <w:tc>
          <w:tcPr>
            <w:tcW w:w="959" w:type="dxa"/>
          </w:tcPr>
          <w:p w:rsidR="006545E2" w:rsidRPr="006545E2" w:rsidRDefault="006545E2" w:rsidP="006545E2">
            <w:pPr>
              <w:jc w:val="both"/>
              <w:rPr>
                <w:b w:val="0"/>
                <w:szCs w:val="24"/>
              </w:rPr>
            </w:pPr>
            <w:r w:rsidRPr="006545E2">
              <w:rPr>
                <w:b w:val="0"/>
                <w:szCs w:val="24"/>
              </w:rPr>
              <w:t>2,25</w:t>
            </w:r>
          </w:p>
        </w:tc>
        <w:tc>
          <w:tcPr>
            <w:tcW w:w="821" w:type="dxa"/>
          </w:tcPr>
          <w:p w:rsidR="006545E2" w:rsidRPr="006545E2" w:rsidRDefault="006545E2" w:rsidP="006545E2">
            <w:pPr>
              <w:jc w:val="both"/>
              <w:rPr>
                <w:b w:val="0"/>
                <w:szCs w:val="24"/>
              </w:rPr>
            </w:pPr>
            <w:r w:rsidRPr="006545E2">
              <w:rPr>
                <w:b w:val="0"/>
                <w:szCs w:val="24"/>
              </w:rPr>
              <w:t>2,25</w:t>
            </w:r>
          </w:p>
        </w:tc>
        <w:tc>
          <w:tcPr>
            <w:tcW w:w="822" w:type="dxa"/>
          </w:tcPr>
          <w:p w:rsidR="006545E2" w:rsidRPr="006545E2" w:rsidRDefault="006545E2" w:rsidP="006545E2">
            <w:pPr>
              <w:jc w:val="both"/>
              <w:rPr>
                <w:b w:val="0"/>
                <w:szCs w:val="24"/>
              </w:rPr>
            </w:pPr>
            <w:r w:rsidRPr="006545E2">
              <w:rPr>
                <w:b w:val="0"/>
                <w:szCs w:val="24"/>
              </w:rPr>
              <w:t>2,25</w:t>
            </w:r>
          </w:p>
        </w:tc>
        <w:tc>
          <w:tcPr>
            <w:tcW w:w="821" w:type="dxa"/>
          </w:tcPr>
          <w:p w:rsidR="006545E2" w:rsidRPr="006545E2" w:rsidRDefault="006545E2" w:rsidP="006545E2">
            <w:pPr>
              <w:jc w:val="both"/>
              <w:rPr>
                <w:b w:val="0"/>
                <w:szCs w:val="24"/>
              </w:rPr>
            </w:pPr>
            <w:r w:rsidRPr="006545E2">
              <w:rPr>
                <w:b w:val="0"/>
                <w:szCs w:val="24"/>
              </w:rPr>
              <w:t>2,25</w:t>
            </w:r>
          </w:p>
        </w:tc>
      </w:tr>
      <w:tr w:rsidR="006545E2" w:rsidRPr="006545E2" w:rsidTr="006545E2">
        <w:trPr>
          <w:trHeight w:val="284"/>
        </w:trPr>
        <w:tc>
          <w:tcPr>
            <w:tcW w:w="5092" w:type="dxa"/>
          </w:tcPr>
          <w:p w:rsidR="006545E2" w:rsidRPr="006545E2" w:rsidRDefault="006545E2" w:rsidP="006545E2">
            <w:pPr>
              <w:ind w:left="284"/>
              <w:jc w:val="both"/>
              <w:rPr>
                <w:b w:val="0"/>
                <w:szCs w:val="24"/>
              </w:rPr>
            </w:pPr>
            <w:r w:rsidRPr="006545E2">
              <w:rPr>
                <w:b w:val="0"/>
                <w:szCs w:val="24"/>
              </w:rPr>
              <w:t>Fondului silvic, km</w:t>
            </w:r>
            <w:r w:rsidRPr="006545E2">
              <w:rPr>
                <w:b w:val="0"/>
                <w:szCs w:val="24"/>
                <w:vertAlign w:val="superscript"/>
              </w:rPr>
              <w:t>2</w:t>
            </w:r>
          </w:p>
        </w:tc>
        <w:tc>
          <w:tcPr>
            <w:tcW w:w="958" w:type="dxa"/>
          </w:tcPr>
          <w:p w:rsidR="006545E2" w:rsidRPr="006545E2" w:rsidRDefault="006545E2" w:rsidP="006545E2">
            <w:pPr>
              <w:jc w:val="both"/>
              <w:rPr>
                <w:b w:val="0"/>
                <w:szCs w:val="24"/>
              </w:rPr>
            </w:pPr>
            <w:r w:rsidRPr="006545E2">
              <w:rPr>
                <w:b w:val="0"/>
                <w:szCs w:val="24"/>
              </w:rPr>
              <w:t>1,22</w:t>
            </w:r>
          </w:p>
        </w:tc>
        <w:tc>
          <w:tcPr>
            <w:tcW w:w="959" w:type="dxa"/>
          </w:tcPr>
          <w:p w:rsidR="006545E2" w:rsidRPr="006545E2" w:rsidRDefault="006545E2" w:rsidP="006545E2">
            <w:pPr>
              <w:jc w:val="both"/>
              <w:rPr>
                <w:b w:val="0"/>
                <w:szCs w:val="24"/>
              </w:rPr>
            </w:pPr>
            <w:r w:rsidRPr="006545E2">
              <w:rPr>
                <w:b w:val="0"/>
                <w:szCs w:val="24"/>
              </w:rPr>
              <w:t>1,22</w:t>
            </w:r>
          </w:p>
        </w:tc>
        <w:tc>
          <w:tcPr>
            <w:tcW w:w="821" w:type="dxa"/>
          </w:tcPr>
          <w:p w:rsidR="006545E2" w:rsidRPr="006545E2" w:rsidRDefault="006545E2" w:rsidP="006545E2">
            <w:pPr>
              <w:jc w:val="both"/>
              <w:rPr>
                <w:b w:val="0"/>
                <w:szCs w:val="24"/>
              </w:rPr>
            </w:pPr>
            <w:r w:rsidRPr="006545E2">
              <w:rPr>
                <w:b w:val="0"/>
                <w:szCs w:val="24"/>
              </w:rPr>
              <w:t>1,22</w:t>
            </w:r>
          </w:p>
        </w:tc>
        <w:tc>
          <w:tcPr>
            <w:tcW w:w="822" w:type="dxa"/>
          </w:tcPr>
          <w:p w:rsidR="006545E2" w:rsidRPr="006545E2" w:rsidRDefault="006545E2" w:rsidP="006545E2">
            <w:pPr>
              <w:jc w:val="both"/>
              <w:rPr>
                <w:b w:val="0"/>
                <w:szCs w:val="24"/>
              </w:rPr>
            </w:pPr>
            <w:r w:rsidRPr="006545E2">
              <w:rPr>
                <w:b w:val="0"/>
                <w:szCs w:val="24"/>
              </w:rPr>
              <w:t>1,22</w:t>
            </w:r>
          </w:p>
        </w:tc>
        <w:tc>
          <w:tcPr>
            <w:tcW w:w="821" w:type="dxa"/>
          </w:tcPr>
          <w:p w:rsidR="006545E2" w:rsidRPr="006545E2" w:rsidRDefault="006545E2" w:rsidP="006545E2">
            <w:pPr>
              <w:jc w:val="both"/>
              <w:rPr>
                <w:b w:val="0"/>
                <w:szCs w:val="24"/>
              </w:rPr>
            </w:pPr>
            <w:r w:rsidRPr="006545E2">
              <w:rPr>
                <w:b w:val="0"/>
                <w:szCs w:val="24"/>
              </w:rPr>
              <w:t>1,22</w:t>
            </w:r>
          </w:p>
        </w:tc>
      </w:tr>
      <w:tr w:rsidR="006545E2" w:rsidRPr="006545E2" w:rsidTr="006545E2">
        <w:trPr>
          <w:trHeight w:val="295"/>
        </w:trPr>
        <w:tc>
          <w:tcPr>
            <w:tcW w:w="5092" w:type="dxa"/>
          </w:tcPr>
          <w:p w:rsidR="006545E2" w:rsidRPr="006545E2" w:rsidRDefault="006545E2" w:rsidP="006545E2">
            <w:pPr>
              <w:ind w:left="284"/>
              <w:jc w:val="both"/>
              <w:rPr>
                <w:b w:val="0"/>
                <w:szCs w:val="24"/>
                <w:lang w:val="it-IT"/>
              </w:rPr>
            </w:pPr>
            <w:r w:rsidRPr="006545E2">
              <w:rPr>
                <w:b w:val="0"/>
                <w:szCs w:val="24"/>
                <w:lang w:val="it-IT"/>
              </w:rPr>
              <w:t>Terenuri destinate fondului apelor, km</w:t>
            </w:r>
            <w:r w:rsidRPr="006545E2">
              <w:rPr>
                <w:b w:val="0"/>
                <w:szCs w:val="24"/>
                <w:vertAlign w:val="superscript"/>
                <w:lang w:val="it-IT"/>
              </w:rPr>
              <w:t>2</w:t>
            </w:r>
          </w:p>
        </w:tc>
        <w:tc>
          <w:tcPr>
            <w:tcW w:w="958" w:type="dxa"/>
          </w:tcPr>
          <w:p w:rsidR="006545E2" w:rsidRPr="006545E2" w:rsidRDefault="006545E2" w:rsidP="006545E2">
            <w:pPr>
              <w:jc w:val="both"/>
              <w:rPr>
                <w:b w:val="0"/>
                <w:szCs w:val="24"/>
              </w:rPr>
            </w:pPr>
            <w:r w:rsidRPr="006545E2">
              <w:rPr>
                <w:b w:val="0"/>
                <w:szCs w:val="24"/>
              </w:rPr>
              <w:t>0,54</w:t>
            </w:r>
          </w:p>
        </w:tc>
        <w:tc>
          <w:tcPr>
            <w:tcW w:w="959" w:type="dxa"/>
          </w:tcPr>
          <w:p w:rsidR="006545E2" w:rsidRPr="006545E2" w:rsidRDefault="006545E2" w:rsidP="006545E2">
            <w:pPr>
              <w:jc w:val="both"/>
              <w:rPr>
                <w:b w:val="0"/>
                <w:szCs w:val="24"/>
              </w:rPr>
            </w:pPr>
            <w:r w:rsidRPr="006545E2">
              <w:rPr>
                <w:b w:val="0"/>
                <w:szCs w:val="24"/>
              </w:rPr>
              <w:t>0,54</w:t>
            </w:r>
          </w:p>
        </w:tc>
        <w:tc>
          <w:tcPr>
            <w:tcW w:w="821" w:type="dxa"/>
          </w:tcPr>
          <w:p w:rsidR="006545E2" w:rsidRPr="006545E2" w:rsidRDefault="006545E2" w:rsidP="006545E2">
            <w:pPr>
              <w:jc w:val="both"/>
              <w:rPr>
                <w:b w:val="0"/>
                <w:szCs w:val="24"/>
              </w:rPr>
            </w:pPr>
            <w:r w:rsidRPr="006545E2">
              <w:rPr>
                <w:b w:val="0"/>
                <w:szCs w:val="24"/>
              </w:rPr>
              <w:t>0,54</w:t>
            </w:r>
          </w:p>
        </w:tc>
        <w:tc>
          <w:tcPr>
            <w:tcW w:w="822" w:type="dxa"/>
          </w:tcPr>
          <w:p w:rsidR="006545E2" w:rsidRPr="006545E2" w:rsidRDefault="006545E2" w:rsidP="006545E2">
            <w:pPr>
              <w:jc w:val="both"/>
              <w:rPr>
                <w:b w:val="0"/>
                <w:szCs w:val="24"/>
              </w:rPr>
            </w:pPr>
            <w:r w:rsidRPr="006545E2">
              <w:rPr>
                <w:b w:val="0"/>
                <w:szCs w:val="24"/>
              </w:rPr>
              <w:t>0,54</w:t>
            </w:r>
          </w:p>
        </w:tc>
        <w:tc>
          <w:tcPr>
            <w:tcW w:w="821" w:type="dxa"/>
          </w:tcPr>
          <w:p w:rsidR="006545E2" w:rsidRPr="006545E2" w:rsidRDefault="006545E2" w:rsidP="006545E2">
            <w:pPr>
              <w:jc w:val="both"/>
              <w:rPr>
                <w:b w:val="0"/>
                <w:szCs w:val="24"/>
              </w:rPr>
            </w:pPr>
            <w:r w:rsidRPr="006545E2">
              <w:rPr>
                <w:b w:val="0"/>
                <w:szCs w:val="24"/>
              </w:rPr>
              <w:t>0,54</w:t>
            </w:r>
          </w:p>
        </w:tc>
      </w:tr>
      <w:tr w:rsidR="006545E2" w:rsidRPr="006545E2" w:rsidTr="006545E2">
        <w:trPr>
          <w:trHeight w:val="295"/>
        </w:trPr>
        <w:tc>
          <w:tcPr>
            <w:tcW w:w="5092" w:type="dxa"/>
          </w:tcPr>
          <w:p w:rsidR="006545E2" w:rsidRPr="006545E2" w:rsidRDefault="006545E2" w:rsidP="006545E2">
            <w:pPr>
              <w:ind w:left="284"/>
              <w:jc w:val="both"/>
              <w:rPr>
                <w:b w:val="0"/>
                <w:szCs w:val="24"/>
              </w:rPr>
            </w:pPr>
            <w:r w:rsidRPr="006545E2">
              <w:rPr>
                <w:b w:val="0"/>
                <w:szCs w:val="24"/>
              </w:rPr>
              <w:t>Alte terenuri</w:t>
            </w:r>
          </w:p>
        </w:tc>
        <w:tc>
          <w:tcPr>
            <w:tcW w:w="958" w:type="dxa"/>
          </w:tcPr>
          <w:p w:rsidR="006545E2" w:rsidRPr="006545E2" w:rsidRDefault="006545E2" w:rsidP="006545E2">
            <w:pPr>
              <w:jc w:val="both"/>
              <w:rPr>
                <w:b w:val="0"/>
                <w:szCs w:val="24"/>
              </w:rPr>
            </w:pPr>
            <w:r w:rsidRPr="006545E2">
              <w:rPr>
                <w:b w:val="0"/>
                <w:szCs w:val="24"/>
              </w:rPr>
              <w:t>0,39</w:t>
            </w:r>
          </w:p>
        </w:tc>
        <w:tc>
          <w:tcPr>
            <w:tcW w:w="959" w:type="dxa"/>
          </w:tcPr>
          <w:p w:rsidR="006545E2" w:rsidRPr="006545E2" w:rsidRDefault="006545E2" w:rsidP="006545E2">
            <w:pPr>
              <w:jc w:val="both"/>
              <w:rPr>
                <w:b w:val="0"/>
                <w:szCs w:val="24"/>
              </w:rPr>
            </w:pPr>
            <w:r w:rsidRPr="006545E2">
              <w:rPr>
                <w:b w:val="0"/>
                <w:szCs w:val="24"/>
              </w:rPr>
              <w:t>0,39</w:t>
            </w:r>
          </w:p>
        </w:tc>
        <w:tc>
          <w:tcPr>
            <w:tcW w:w="821" w:type="dxa"/>
          </w:tcPr>
          <w:p w:rsidR="006545E2" w:rsidRPr="006545E2" w:rsidRDefault="006545E2" w:rsidP="006545E2">
            <w:pPr>
              <w:jc w:val="both"/>
              <w:rPr>
                <w:b w:val="0"/>
                <w:szCs w:val="24"/>
              </w:rPr>
            </w:pPr>
            <w:r w:rsidRPr="006545E2">
              <w:rPr>
                <w:b w:val="0"/>
                <w:szCs w:val="24"/>
              </w:rPr>
              <w:t>0,39</w:t>
            </w:r>
          </w:p>
        </w:tc>
        <w:tc>
          <w:tcPr>
            <w:tcW w:w="822" w:type="dxa"/>
          </w:tcPr>
          <w:p w:rsidR="006545E2" w:rsidRPr="006545E2" w:rsidRDefault="006545E2" w:rsidP="006545E2">
            <w:pPr>
              <w:jc w:val="both"/>
              <w:rPr>
                <w:b w:val="0"/>
                <w:szCs w:val="24"/>
              </w:rPr>
            </w:pPr>
            <w:r w:rsidRPr="006545E2">
              <w:rPr>
                <w:b w:val="0"/>
                <w:szCs w:val="24"/>
              </w:rPr>
              <w:t>0,39</w:t>
            </w:r>
          </w:p>
        </w:tc>
        <w:tc>
          <w:tcPr>
            <w:tcW w:w="821" w:type="dxa"/>
          </w:tcPr>
          <w:p w:rsidR="006545E2" w:rsidRPr="006545E2" w:rsidRDefault="006545E2" w:rsidP="006545E2">
            <w:pPr>
              <w:jc w:val="both"/>
              <w:rPr>
                <w:b w:val="0"/>
                <w:szCs w:val="24"/>
              </w:rPr>
            </w:pPr>
            <w:r w:rsidRPr="006545E2">
              <w:rPr>
                <w:b w:val="0"/>
                <w:szCs w:val="24"/>
              </w:rPr>
              <w:t>0,39</w:t>
            </w:r>
          </w:p>
        </w:tc>
      </w:tr>
    </w:tbl>
    <w:p w:rsidR="006545E2" w:rsidRPr="006545E2" w:rsidRDefault="006545E2" w:rsidP="006545E2">
      <w:pPr>
        <w:jc w:val="both"/>
        <w:rPr>
          <w:b w:val="0"/>
          <w:bCs/>
          <w:szCs w:val="24"/>
        </w:rPr>
      </w:pPr>
    </w:p>
    <w:p w:rsidR="006545E2" w:rsidRPr="006545E2" w:rsidRDefault="006545E2" w:rsidP="006545E2">
      <w:pPr>
        <w:jc w:val="both"/>
        <w:rPr>
          <w:b w:val="0"/>
          <w:bCs/>
          <w:szCs w:val="24"/>
        </w:rPr>
      </w:pPr>
    </w:p>
    <w:p w:rsidR="006545E2" w:rsidRPr="006545E2" w:rsidRDefault="006545E2" w:rsidP="006545E2">
      <w:pPr>
        <w:jc w:val="center"/>
        <w:rPr>
          <w:b w:val="0"/>
          <w:bCs/>
          <w:szCs w:val="24"/>
        </w:rPr>
      </w:pPr>
      <w:r w:rsidRPr="006545E2">
        <w:rPr>
          <w:b w:val="0"/>
          <w:bCs/>
          <w:szCs w:val="24"/>
        </w:rPr>
        <w:t>4.4 Mediul social-cultural</w:t>
      </w:r>
    </w:p>
    <w:p w:rsidR="006545E2" w:rsidRPr="006545E2" w:rsidRDefault="006545E2" w:rsidP="006545E2">
      <w:pPr>
        <w:jc w:val="both"/>
        <w:rPr>
          <w:b w:val="0"/>
          <w:szCs w:val="24"/>
        </w:rPr>
      </w:pPr>
      <w:r w:rsidRPr="006545E2">
        <w:rPr>
          <w:b w:val="0"/>
          <w:szCs w:val="24"/>
        </w:rPr>
        <w:lastRenderedPageBreak/>
        <w:tab/>
      </w:r>
    </w:p>
    <w:p w:rsidR="006545E2" w:rsidRPr="006545E2" w:rsidRDefault="006545E2" w:rsidP="006545E2">
      <w:pPr>
        <w:jc w:val="both"/>
        <w:rPr>
          <w:b w:val="0"/>
          <w:bCs/>
          <w:color w:val="FF0000"/>
          <w:szCs w:val="24"/>
        </w:rPr>
      </w:pPr>
      <w:r w:rsidRPr="006545E2">
        <w:rPr>
          <w:b w:val="0"/>
          <w:bCs/>
          <w:szCs w:val="24"/>
        </w:rPr>
        <w:t>4.4.1 Demografia, procesul migraţionist, incidenţa factorului sărăciei</w:t>
      </w:r>
    </w:p>
    <w:p w:rsidR="006545E2" w:rsidRPr="006545E2" w:rsidRDefault="006545E2" w:rsidP="006545E2">
      <w:pPr>
        <w:jc w:val="both"/>
        <w:rPr>
          <w:b w:val="0"/>
          <w:szCs w:val="24"/>
        </w:rPr>
      </w:pPr>
      <w:r w:rsidRPr="006545E2">
        <w:rPr>
          <w:b w:val="0"/>
          <w:szCs w:val="24"/>
          <w:lang w:val="it-IT"/>
        </w:rPr>
        <w:t xml:space="preserve">Datorită unei conjuncturi nefavorabile de factori economici, sociali şi demografici populaţia oraşului Floreşti a înregistrat o scădere de la 15000 la 1 ianuarie </w:t>
      </w:r>
      <w:r w:rsidRPr="006545E2">
        <w:rPr>
          <w:b w:val="0"/>
          <w:szCs w:val="24"/>
        </w:rPr>
        <w:t>2009</w:t>
      </w:r>
      <w:r w:rsidRPr="006545E2">
        <w:rPr>
          <w:b w:val="0"/>
          <w:szCs w:val="24"/>
          <w:lang w:val="it-IT"/>
        </w:rPr>
        <w:t xml:space="preserve"> până la </w:t>
      </w:r>
      <w:r w:rsidRPr="006545E2">
        <w:rPr>
          <w:b w:val="0"/>
          <w:szCs w:val="24"/>
        </w:rPr>
        <w:t>13304</w:t>
      </w:r>
      <w:r w:rsidRPr="006545E2">
        <w:rPr>
          <w:b w:val="0"/>
          <w:szCs w:val="24"/>
          <w:lang w:val="it-IT"/>
        </w:rPr>
        <w:t xml:space="preserve"> la 1 ianuarie 20</w:t>
      </w:r>
      <w:r w:rsidRPr="006545E2">
        <w:rPr>
          <w:b w:val="0"/>
          <w:szCs w:val="24"/>
        </w:rPr>
        <w:t>14</w:t>
      </w:r>
      <w:r w:rsidRPr="006545E2">
        <w:rPr>
          <w:b w:val="0"/>
          <w:szCs w:val="24"/>
          <w:lang w:val="it-IT"/>
        </w:rPr>
        <w:t>.</w:t>
      </w:r>
    </w:p>
    <w:p w:rsidR="006545E2" w:rsidRPr="006545E2" w:rsidRDefault="006545E2" w:rsidP="006545E2">
      <w:pPr>
        <w:jc w:val="both"/>
        <w:rPr>
          <w:b w:val="0"/>
          <w:szCs w:val="24"/>
        </w:rPr>
      </w:pPr>
      <w:r w:rsidRPr="006545E2">
        <w:rPr>
          <w:b w:val="0"/>
          <w:szCs w:val="24"/>
          <w:lang w:val="it-IT"/>
        </w:rPr>
        <w:t xml:space="preserve">Natalitatea scăzută </w:t>
      </w:r>
      <w:r w:rsidRPr="006545E2">
        <w:rPr>
          <w:b w:val="0"/>
          <w:szCs w:val="24"/>
        </w:rPr>
        <w:t>este</w:t>
      </w:r>
      <w:r w:rsidRPr="006545E2">
        <w:rPr>
          <w:b w:val="0"/>
          <w:szCs w:val="24"/>
          <w:lang w:val="it-IT"/>
        </w:rPr>
        <w:t xml:space="preserve"> una dintre trăsăturile principale ale mişcării naturale a populaţiei, reprezentate </w:t>
      </w:r>
      <w:r w:rsidRPr="006545E2">
        <w:rPr>
          <w:b w:val="0"/>
          <w:szCs w:val="24"/>
        </w:rPr>
        <w:t>printr-un indiciu de 175 în anul 2013 față de 188 în 2009.</w:t>
      </w:r>
      <w:r w:rsidRPr="006545E2">
        <w:rPr>
          <w:b w:val="0"/>
          <w:szCs w:val="24"/>
          <w:lang w:val="it-IT"/>
        </w:rPr>
        <w:t xml:space="preserve"> În combinaţie cu o mortalitate destul de ridicată (dar mai mică decât media pe ţară) ea a condiţionat un spor natural negativ pe parcursul perioadei de referinţă</w:t>
      </w:r>
      <w:r w:rsidRPr="006545E2">
        <w:rPr>
          <w:b w:val="0"/>
          <w:szCs w:val="24"/>
        </w:rPr>
        <w:t>.</w:t>
      </w:r>
      <w:r w:rsidRPr="006545E2">
        <w:rPr>
          <w:b w:val="0"/>
          <w:szCs w:val="24"/>
          <w:lang w:val="it-IT"/>
        </w:rPr>
        <w:t xml:space="preserve"> Aceste tendinţe sunt caracteristice localităţilor din partea de Nord a Republicii Moldova, iar mortalitatea mai scăzută decât media pe ţară vorbeşte despre o vârstă medie mai mică a populaţiei, fenomen caracteristic majorităţii oraşelor din ţară. Cauzele care au influenţat negativ natalitatea sunt diverse. În primul rând urmează a fi menţionat faptul, că este comparativ mai puţin numeros grupul de vârste 20 – 24 ani, vârste ce corespund activităţii demografice maximale. În afară de aceasta, în grupul de vârste 25 – 29 ani se observă un decalaj considerabil între sexe: numărul bărbaţilor este cu circa 1314 de persoane mai mare decât numărul femeilor, fapt ce presupune existenţa unui număr ridicat de celibatari. De menţionat, de asemenea, noua situaţie economică, care a schimbat într-o măsură oarecare sistemul tradiţional de valori şi priorităţi. Şi în ultimul rând, dar nu după importanţă, urmează a fi luate în consideraţie fenomenele migraţionale, mai ales emigraţia</w:t>
      </w:r>
      <w:r w:rsidRPr="006545E2">
        <w:rPr>
          <w:b w:val="0"/>
          <w:szCs w:val="24"/>
        </w:rPr>
        <w:t>.</w:t>
      </w:r>
    </w:p>
    <w:p w:rsidR="006545E2" w:rsidRPr="006545E2" w:rsidRDefault="006545E2" w:rsidP="006545E2">
      <w:pPr>
        <w:tabs>
          <w:tab w:val="left" w:pos="8610"/>
        </w:tabs>
        <w:jc w:val="both"/>
        <w:rPr>
          <w:b w:val="0"/>
          <w:szCs w:val="24"/>
          <w:lang w:val="it-IT"/>
        </w:rPr>
      </w:pPr>
      <w:r w:rsidRPr="006545E2">
        <w:rPr>
          <w:b w:val="0"/>
          <w:szCs w:val="24"/>
          <w:lang w:val="it-IT"/>
        </w:rPr>
        <w:t xml:space="preserve">Calitatea vieţii cît şi starea sănătăţii populaţiei este exprimată la rînd cu indicii demografici şi prin durata medie de speranţă a vieţii la naştere. Durata medie de speranţă a vieţii la naştere pentru locuitorii oraşului Floreşti este mai mică decît valoarea acesteia în Republica Moldova, atît în mediu, cît şi pe grupuri: femei, bărbaţi.Pe parcursul a 5 ani indicatorul de durată medie de speranţă a vieţii în oraşul Floreşti este puţin instabilă, dar cu o tendinţă spre a se mări. Femeile au o durată medie de speranţă a vieţii mai lungă în comparaţie cu bărbaţii, în acelaşi timp decalajul diferă de la an la an; spre exemplu, în anul 2000 durata medie de speranţă a vieţii la femeile din or. Floreşti era cu 13,1 ani mai mare ca la bărbaţi, această diferenţă fiind redusă pînă la 6 ani în 2002. </w:t>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4.4.2 Ocuparea populaţiei în câmpul muncii din localitate</w:t>
      </w:r>
    </w:p>
    <w:p w:rsidR="006545E2" w:rsidRPr="006545E2" w:rsidRDefault="006545E2" w:rsidP="006545E2">
      <w:pPr>
        <w:pStyle w:val="aa"/>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ro-RO"/>
        </w:rPr>
        <w:t>Populaţia activă din punct de vedere economic a raionului Floreşti la 01.01.2014 a constituit 9680persoane.</w:t>
      </w:r>
    </w:p>
    <w:p w:rsidR="006545E2" w:rsidRPr="006545E2" w:rsidRDefault="006545E2" w:rsidP="006545E2">
      <w:pPr>
        <w:jc w:val="both"/>
        <w:rPr>
          <w:b w:val="0"/>
          <w:szCs w:val="24"/>
        </w:rPr>
      </w:pPr>
      <w:r w:rsidRPr="006545E2">
        <w:rPr>
          <w:b w:val="0"/>
          <w:szCs w:val="24"/>
        </w:rPr>
        <w:t>În anii 2009 şi 2010 au fost înregistraţi cel mai mare număr de şomeri, numărul diminuând considerabil până în anul 2013.</w:t>
      </w:r>
    </w:p>
    <w:p w:rsidR="006545E2" w:rsidRPr="006545E2" w:rsidRDefault="006545E2" w:rsidP="006545E2">
      <w:pPr>
        <w:jc w:val="both"/>
        <w:rPr>
          <w:b w:val="0"/>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8"/>
        <w:gridCol w:w="3742"/>
        <w:gridCol w:w="807"/>
        <w:gridCol w:w="806"/>
        <w:gridCol w:w="807"/>
        <w:gridCol w:w="806"/>
        <w:gridCol w:w="807"/>
        <w:gridCol w:w="807"/>
      </w:tblGrid>
      <w:tr w:rsidR="006545E2" w:rsidRPr="006545E2" w:rsidTr="006545E2">
        <w:tc>
          <w:tcPr>
            <w:tcW w:w="532" w:type="dxa"/>
            <w:vAlign w:val="center"/>
          </w:tcPr>
          <w:p w:rsidR="006545E2" w:rsidRPr="006545E2" w:rsidRDefault="006545E2" w:rsidP="006545E2">
            <w:pPr>
              <w:jc w:val="center"/>
              <w:rPr>
                <w:b w:val="0"/>
                <w:szCs w:val="24"/>
              </w:rPr>
            </w:pPr>
            <w:r w:rsidRPr="006545E2">
              <w:rPr>
                <w:b w:val="0"/>
                <w:szCs w:val="24"/>
              </w:rPr>
              <w:t>N d/o</w:t>
            </w:r>
          </w:p>
        </w:tc>
        <w:tc>
          <w:tcPr>
            <w:tcW w:w="4679" w:type="dxa"/>
            <w:vAlign w:val="center"/>
          </w:tcPr>
          <w:p w:rsidR="006545E2" w:rsidRPr="006545E2" w:rsidRDefault="006545E2" w:rsidP="006545E2">
            <w:pPr>
              <w:jc w:val="center"/>
              <w:rPr>
                <w:b w:val="0"/>
                <w:szCs w:val="24"/>
              </w:rPr>
            </w:pPr>
            <w:r w:rsidRPr="006545E2">
              <w:rPr>
                <w:b w:val="0"/>
                <w:szCs w:val="24"/>
              </w:rPr>
              <w:t>Denumirea indicatorilor</w:t>
            </w:r>
          </w:p>
        </w:tc>
        <w:tc>
          <w:tcPr>
            <w:tcW w:w="851" w:type="dxa"/>
            <w:vAlign w:val="center"/>
          </w:tcPr>
          <w:p w:rsidR="006545E2" w:rsidRPr="006545E2" w:rsidRDefault="006545E2" w:rsidP="006545E2">
            <w:pPr>
              <w:jc w:val="center"/>
              <w:rPr>
                <w:b w:val="0"/>
                <w:szCs w:val="24"/>
              </w:rPr>
            </w:pPr>
            <w:r w:rsidRPr="006545E2">
              <w:rPr>
                <w:b w:val="0"/>
                <w:szCs w:val="24"/>
              </w:rPr>
              <w:t>2009</w:t>
            </w:r>
          </w:p>
        </w:tc>
        <w:tc>
          <w:tcPr>
            <w:tcW w:w="850" w:type="dxa"/>
            <w:vAlign w:val="center"/>
          </w:tcPr>
          <w:p w:rsidR="006545E2" w:rsidRPr="006545E2" w:rsidRDefault="006545E2" w:rsidP="006545E2">
            <w:pPr>
              <w:jc w:val="center"/>
              <w:rPr>
                <w:b w:val="0"/>
                <w:szCs w:val="24"/>
              </w:rPr>
            </w:pPr>
            <w:r w:rsidRPr="006545E2">
              <w:rPr>
                <w:b w:val="0"/>
                <w:szCs w:val="24"/>
              </w:rPr>
              <w:t>2010</w:t>
            </w:r>
          </w:p>
        </w:tc>
        <w:tc>
          <w:tcPr>
            <w:tcW w:w="851" w:type="dxa"/>
            <w:vAlign w:val="center"/>
          </w:tcPr>
          <w:p w:rsidR="006545E2" w:rsidRPr="006545E2" w:rsidRDefault="006545E2" w:rsidP="006545E2">
            <w:pPr>
              <w:jc w:val="center"/>
              <w:rPr>
                <w:b w:val="0"/>
                <w:szCs w:val="24"/>
              </w:rPr>
            </w:pPr>
            <w:r w:rsidRPr="006545E2">
              <w:rPr>
                <w:b w:val="0"/>
                <w:szCs w:val="24"/>
              </w:rPr>
              <w:t>2011</w:t>
            </w:r>
          </w:p>
        </w:tc>
        <w:tc>
          <w:tcPr>
            <w:tcW w:w="850" w:type="dxa"/>
            <w:vAlign w:val="center"/>
          </w:tcPr>
          <w:p w:rsidR="006545E2" w:rsidRPr="006545E2" w:rsidRDefault="006545E2" w:rsidP="006545E2">
            <w:pPr>
              <w:jc w:val="center"/>
              <w:rPr>
                <w:b w:val="0"/>
                <w:szCs w:val="24"/>
              </w:rPr>
            </w:pPr>
            <w:r w:rsidRPr="006545E2">
              <w:rPr>
                <w:b w:val="0"/>
                <w:szCs w:val="24"/>
              </w:rPr>
              <w:t>2012</w:t>
            </w:r>
          </w:p>
        </w:tc>
        <w:tc>
          <w:tcPr>
            <w:tcW w:w="851" w:type="dxa"/>
            <w:vAlign w:val="center"/>
          </w:tcPr>
          <w:p w:rsidR="006545E2" w:rsidRPr="006545E2" w:rsidRDefault="006545E2" w:rsidP="006545E2">
            <w:pPr>
              <w:jc w:val="center"/>
              <w:rPr>
                <w:b w:val="0"/>
                <w:szCs w:val="24"/>
              </w:rPr>
            </w:pPr>
            <w:r w:rsidRPr="006545E2">
              <w:rPr>
                <w:b w:val="0"/>
                <w:szCs w:val="24"/>
              </w:rPr>
              <w:t>2013</w:t>
            </w:r>
          </w:p>
        </w:tc>
        <w:tc>
          <w:tcPr>
            <w:tcW w:w="851" w:type="dxa"/>
          </w:tcPr>
          <w:p w:rsidR="006545E2" w:rsidRPr="006545E2" w:rsidRDefault="006545E2" w:rsidP="006545E2">
            <w:pPr>
              <w:rPr>
                <w:b w:val="0"/>
                <w:szCs w:val="24"/>
              </w:rPr>
            </w:pPr>
          </w:p>
          <w:p w:rsidR="006545E2" w:rsidRPr="006545E2" w:rsidRDefault="006545E2" w:rsidP="006545E2">
            <w:pPr>
              <w:rPr>
                <w:b w:val="0"/>
                <w:szCs w:val="24"/>
              </w:rPr>
            </w:pPr>
            <w:r w:rsidRPr="006545E2">
              <w:rPr>
                <w:b w:val="0"/>
                <w:szCs w:val="24"/>
              </w:rPr>
              <w:t>2014</w:t>
            </w:r>
          </w:p>
        </w:tc>
      </w:tr>
      <w:tr w:rsidR="006545E2" w:rsidRPr="006545E2" w:rsidTr="006545E2">
        <w:tc>
          <w:tcPr>
            <w:tcW w:w="532" w:type="dxa"/>
            <w:vAlign w:val="center"/>
          </w:tcPr>
          <w:p w:rsidR="006545E2" w:rsidRPr="006545E2" w:rsidRDefault="006545E2" w:rsidP="006545E2">
            <w:pPr>
              <w:jc w:val="center"/>
              <w:rPr>
                <w:b w:val="0"/>
                <w:szCs w:val="24"/>
              </w:rPr>
            </w:pPr>
            <w:r w:rsidRPr="006545E2">
              <w:rPr>
                <w:b w:val="0"/>
                <w:szCs w:val="24"/>
              </w:rPr>
              <w:t>1.</w:t>
            </w:r>
          </w:p>
        </w:tc>
        <w:tc>
          <w:tcPr>
            <w:tcW w:w="4679" w:type="dxa"/>
            <w:vAlign w:val="center"/>
          </w:tcPr>
          <w:p w:rsidR="006545E2" w:rsidRPr="006545E2" w:rsidRDefault="006545E2" w:rsidP="006545E2">
            <w:pPr>
              <w:rPr>
                <w:b w:val="0"/>
                <w:szCs w:val="24"/>
                <w:lang w:val="pt-BR"/>
              </w:rPr>
            </w:pPr>
            <w:r w:rsidRPr="006545E2">
              <w:rPr>
                <w:b w:val="0"/>
                <w:szCs w:val="24"/>
                <w:lang w:val="pt-BR"/>
              </w:rPr>
              <w:t>Numărul de şomeri care s-au înregistrat la Agenţia ocupării forţei de muncă locale.</w:t>
            </w:r>
          </w:p>
        </w:tc>
        <w:tc>
          <w:tcPr>
            <w:tcW w:w="851" w:type="dxa"/>
            <w:vAlign w:val="center"/>
          </w:tcPr>
          <w:p w:rsidR="006545E2" w:rsidRPr="006545E2" w:rsidRDefault="006545E2" w:rsidP="006545E2">
            <w:pPr>
              <w:rPr>
                <w:b w:val="0"/>
                <w:szCs w:val="24"/>
              </w:rPr>
            </w:pPr>
            <w:r w:rsidRPr="006545E2">
              <w:rPr>
                <w:b w:val="0"/>
                <w:szCs w:val="24"/>
              </w:rPr>
              <w:t>2290</w:t>
            </w:r>
          </w:p>
        </w:tc>
        <w:tc>
          <w:tcPr>
            <w:tcW w:w="850" w:type="dxa"/>
            <w:vAlign w:val="center"/>
          </w:tcPr>
          <w:p w:rsidR="006545E2" w:rsidRPr="006545E2" w:rsidRDefault="006545E2" w:rsidP="006545E2">
            <w:pPr>
              <w:rPr>
                <w:b w:val="0"/>
                <w:szCs w:val="24"/>
              </w:rPr>
            </w:pPr>
            <w:r w:rsidRPr="006545E2">
              <w:rPr>
                <w:b w:val="0"/>
                <w:szCs w:val="24"/>
              </w:rPr>
              <w:t>2503</w:t>
            </w:r>
          </w:p>
        </w:tc>
        <w:tc>
          <w:tcPr>
            <w:tcW w:w="851" w:type="dxa"/>
            <w:vAlign w:val="center"/>
          </w:tcPr>
          <w:p w:rsidR="006545E2" w:rsidRPr="006545E2" w:rsidRDefault="006545E2" w:rsidP="006545E2">
            <w:pPr>
              <w:rPr>
                <w:b w:val="0"/>
                <w:szCs w:val="24"/>
              </w:rPr>
            </w:pPr>
            <w:r w:rsidRPr="006545E2">
              <w:rPr>
                <w:b w:val="0"/>
                <w:szCs w:val="24"/>
              </w:rPr>
              <w:t>2360</w:t>
            </w:r>
          </w:p>
        </w:tc>
        <w:tc>
          <w:tcPr>
            <w:tcW w:w="850" w:type="dxa"/>
            <w:vAlign w:val="center"/>
          </w:tcPr>
          <w:p w:rsidR="006545E2" w:rsidRPr="006545E2" w:rsidRDefault="006545E2" w:rsidP="006545E2">
            <w:pPr>
              <w:rPr>
                <w:b w:val="0"/>
                <w:szCs w:val="24"/>
              </w:rPr>
            </w:pPr>
            <w:r w:rsidRPr="006545E2">
              <w:rPr>
                <w:b w:val="0"/>
                <w:szCs w:val="24"/>
              </w:rPr>
              <w:t>1777</w:t>
            </w:r>
          </w:p>
        </w:tc>
        <w:tc>
          <w:tcPr>
            <w:tcW w:w="851" w:type="dxa"/>
            <w:vAlign w:val="center"/>
          </w:tcPr>
          <w:p w:rsidR="006545E2" w:rsidRPr="006545E2" w:rsidRDefault="006545E2" w:rsidP="006545E2">
            <w:pPr>
              <w:rPr>
                <w:b w:val="0"/>
                <w:szCs w:val="24"/>
              </w:rPr>
            </w:pPr>
            <w:r w:rsidRPr="006545E2">
              <w:rPr>
                <w:b w:val="0"/>
                <w:szCs w:val="24"/>
              </w:rPr>
              <w:t>1340</w:t>
            </w:r>
          </w:p>
        </w:tc>
        <w:tc>
          <w:tcPr>
            <w:tcW w:w="851" w:type="dxa"/>
          </w:tcPr>
          <w:p w:rsidR="006545E2" w:rsidRPr="006545E2" w:rsidRDefault="006545E2" w:rsidP="006545E2">
            <w:pPr>
              <w:rPr>
                <w:b w:val="0"/>
                <w:szCs w:val="24"/>
              </w:rPr>
            </w:pPr>
            <w:r w:rsidRPr="006545E2">
              <w:rPr>
                <w:b w:val="0"/>
                <w:szCs w:val="24"/>
              </w:rPr>
              <w:t>1451</w:t>
            </w:r>
          </w:p>
        </w:tc>
      </w:tr>
      <w:tr w:rsidR="006545E2" w:rsidRPr="006545E2" w:rsidTr="006545E2">
        <w:tc>
          <w:tcPr>
            <w:tcW w:w="532" w:type="dxa"/>
            <w:vAlign w:val="center"/>
          </w:tcPr>
          <w:p w:rsidR="006545E2" w:rsidRPr="006545E2" w:rsidRDefault="006545E2" w:rsidP="006545E2">
            <w:pPr>
              <w:jc w:val="center"/>
              <w:rPr>
                <w:b w:val="0"/>
                <w:szCs w:val="24"/>
              </w:rPr>
            </w:pPr>
            <w:r w:rsidRPr="006545E2">
              <w:rPr>
                <w:b w:val="0"/>
                <w:szCs w:val="24"/>
              </w:rPr>
              <w:t>2.</w:t>
            </w:r>
          </w:p>
        </w:tc>
        <w:tc>
          <w:tcPr>
            <w:tcW w:w="4679" w:type="dxa"/>
            <w:vAlign w:val="center"/>
          </w:tcPr>
          <w:p w:rsidR="006545E2" w:rsidRPr="006545E2" w:rsidRDefault="006545E2" w:rsidP="006545E2">
            <w:pPr>
              <w:rPr>
                <w:b w:val="0"/>
                <w:szCs w:val="24"/>
                <w:lang w:val="en-US"/>
              </w:rPr>
            </w:pPr>
            <w:r w:rsidRPr="006545E2">
              <w:rPr>
                <w:b w:val="0"/>
                <w:szCs w:val="24"/>
                <w:lang w:val="en-US"/>
              </w:rPr>
              <w:t>Numărul de locuri vacante înregistrate la AOFM locale.</w:t>
            </w:r>
          </w:p>
        </w:tc>
        <w:tc>
          <w:tcPr>
            <w:tcW w:w="851" w:type="dxa"/>
            <w:vAlign w:val="center"/>
          </w:tcPr>
          <w:p w:rsidR="006545E2" w:rsidRPr="006545E2" w:rsidRDefault="006545E2" w:rsidP="006545E2">
            <w:pPr>
              <w:rPr>
                <w:b w:val="0"/>
                <w:szCs w:val="24"/>
              </w:rPr>
            </w:pPr>
            <w:r w:rsidRPr="006545E2">
              <w:rPr>
                <w:b w:val="0"/>
                <w:szCs w:val="24"/>
              </w:rPr>
              <w:t>744</w:t>
            </w:r>
          </w:p>
        </w:tc>
        <w:tc>
          <w:tcPr>
            <w:tcW w:w="850" w:type="dxa"/>
            <w:vAlign w:val="center"/>
          </w:tcPr>
          <w:p w:rsidR="006545E2" w:rsidRPr="006545E2" w:rsidRDefault="006545E2" w:rsidP="006545E2">
            <w:pPr>
              <w:rPr>
                <w:b w:val="0"/>
                <w:szCs w:val="24"/>
              </w:rPr>
            </w:pPr>
            <w:r w:rsidRPr="006545E2">
              <w:rPr>
                <w:b w:val="0"/>
                <w:szCs w:val="24"/>
              </w:rPr>
              <w:t>469</w:t>
            </w:r>
          </w:p>
        </w:tc>
        <w:tc>
          <w:tcPr>
            <w:tcW w:w="851" w:type="dxa"/>
            <w:vAlign w:val="center"/>
          </w:tcPr>
          <w:p w:rsidR="006545E2" w:rsidRPr="006545E2" w:rsidRDefault="006545E2" w:rsidP="006545E2">
            <w:pPr>
              <w:rPr>
                <w:b w:val="0"/>
                <w:szCs w:val="24"/>
              </w:rPr>
            </w:pPr>
            <w:r w:rsidRPr="006545E2">
              <w:rPr>
                <w:b w:val="0"/>
                <w:szCs w:val="24"/>
              </w:rPr>
              <w:t>762</w:t>
            </w:r>
          </w:p>
        </w:tc>
        <w:tc>
          <w:tcPr>
            <w:tcW w:w="850" w:type="dxa"/>
            <w:vAlign w:val="center"/>
          </w:tcPr>
          <w:p w:rsidR="006545E2" w:rsidRPr="006545E2" w:rsidRDefault="006545E2" w:rsidP="006545E2">
            <w:pPr>
              <w:rPr>
                <w:b w:val="0"/>
                <w:szCs w:val="24"/>
              </w:rPr>
            </w:pPr>
            <w:r w:rsidRPr="006545E2">
              <w:rPr>
                <w:b w:val="0"/>
                <w:szCs w:val="24"/>
              </w:rPr>
              <w:t>813</w:t>
            </w:r>
          </w:p>
        </w:tc>
        <w:tc>
          <w:tcPr>
            <w:tcW w:w="851" w:type="dxa"/>
            <w:vAlign w:val="center"/>
          </w:tcPr>
          <w:p w:rsidR="006545E2" w:rsidRPr="006545E2" w:rsidRDefault="006545E2" w:rsidP="006545E2">
            <w:pPr>
              <w:rPr>
                <w:b w:val="0"/>
                <w:szCs w:val="24"/>
              </w:rPr>
            </w:pPr>
            <w:r w:rsidRPr="006545E2">
              <w:rPr>
                <w:b w:val="0"/>
                <w:szCs w:val="24"/>
              </w:rPr>
              <w:t>805</w:t>
            </w:r>
          </w:p>
        </w:tc>
        <w:tc>
          <w:tcPr>
            <w:tcW w:w="851" w:type="dxa"/>
          </w:tcPr>
          <w:p w:rsidR="006545E2" w:rsidRPr="006545E2" w:rsidRDefault="006545E2" w:rsidP="006545E2">
            <w:pPr>
              <w:rPr>
                <w:b w:val="0"/>
                <w:szCs w:val="24"/>
              </w:rPr>
            </w:pPr>
            <w:r w:rsidRPr="006545E2">
              <w:rPr>
                <w:b w:val="0"/>
                <w:szCs w:val="24"/>
              </w:rPr>
              <w:t>660</w:t>
            </w:r>
          </w:p>
        </w:tc>
      </w:tr>
    </w:tbl>
    <w:p w:rsidR="006545E2" w:rsidRPr="006545E2" w:rsidRDefault="006545E2" w:rsidP="006545E2">
      <w:pPr>
        <w:pStyle w:val="aa"/>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en-US"/>
        </w:rPr>
        <w:t xml:space="preserve">Soluţionarea problemelor ce ţin de fenomenul şomajului şi protecţia socială a persoanelor afectate sunt de competenţa administraţiei publice centrale – Ministerul Muncii şi Protecţiei Sociale, reprezentat în oraş de către Agenţia pentru Ocuparea </w:t>
      </w:r>
      <w:r w:rsidRPr="006545E2">
        <w:rPr>
          <w:rFonts w:ascii="Times New Roman" w:hAnsi="Times New Roman" w:cs="Times New Roman"/>
          <w:sz w:val="24"/>
          <w:szCs w:val="24"/>
          <w:lang w:val="ro-RO"/>
        </w:rPr>
        <w:t>F</w:t>
      </w:r>
      <w:r w:rsidRPr="006545E2">
        <w:rPr>
          <w:rFonts w:ascii="Times New Roman" w:hAnsi="Times New Roman" w:cs="Times New Roman"/>
          <w:sz w:val="24"/>
          <w:szCs w:val="24"/>
          <w:lang w:val="en-US"/>
        </w:rPr>
        <w:t xml:space="preserve">orţei de </w:t>
      </w:r>
      <w:r w:rsidRPr="006545E2">
        <w:rPr>
          <w:rFonts w:ascii="Times New Roman" w:hAnsi="Times New Roman" w:cs="Times New Roman"/>
          <w:sz w:val="24"/>
          <w:szCs w:val="24"/>
          <w:lang w:val="ro-RO"/>
        </w:rPr>
        <w:t>M</w:t>
      </w:r>
      <w:r w:rsidRPr="006545E2">
        <w:rPr>
          <w:rFonts w:ascii="Times New Roman" w:hAnsi="Times New Roman" w:cs="Times New Roman"/>
          <w:sz w:val="24"/>
          <w:szCs w:val="24"/>
          <w:lang w:val="en-US"/>
        </w:rPr>
        <w:t xml:space="preserve">uncă. </w:t>
      </w:r>
      <w:r w:rsidRPr="006545E2">
        <w:rPr>
          <w:rFonts w:ascii="Times New Roman" w:hAnsi="Times New Roman" w:cs="Times New Roman"/>
          <w:sz w:val="24"/>
          <w:szCs w:val="24"/>
          <w:lang w:val="it-IT"/>
        </w:rPr>
        <w:t>Numărul şomerilor care se aflau la evidenţă la Agenţie  la 1 ianuarie 20</w:t>
      </w:r>
      <w:r w:rsidRPr="006545E2">
        <w:rPr>
          <w:rFonts w:ascii="Times New Roman" w:hAnsi="Times New Roman" w:cs="Times New Roman"/>
          <w:sz w:val="24"/>
          <w:szCs w:val="24"/>
          <w:lang w:val="ro-RO"/>
        </w:rPr>
        <w:t>13</w:t>
      </w:r>
      <w:r w:rsidRPr="006545E2">
        <w:rPr>
          <w:rFonts w:ascii="Times New Roman" w:hAnsi="Times New Roman" w:cs="Times New Roman"/>
          <w:sz w:val="24"/>
          <w:szCs w:val="24"/>
          <w:lang w:val="it-IT"/>
        </w:rPr>
        <w:t xml:space="preserve"> a constituit </w:t>
      </w:r>
      <w:r w:rsidRPr="006545E2">
        <w:rPr>
          <w:rFonts w:ascii="Times New Roman" w:hAnsi="Times New Roman" w:cs="Times New Roman"/>
          <w:sz w:val="24"/>
          <w:szCs w:val="24"/>
          <w:lang w:val="ro-RO"/>
        </w:rPr>
        <w:t>1340</w:t>
      </w:r>
      <w:r w:rsidRPr="006545E2">
        <w:rPr>
          <w:rFonts w:ascii="Times New Roman" w:hAnsi="Times New Roman" w:cs="Times New Roman"/>
          <w:sz w:val="24"/>
          <w:szCs w:val="24"/>
          <w:lang w:val="it-IT"/>
        </w:rPr>
        <w:t xml:space="preserve"> persoane</w:t>
      </w:r>
      <w:r w:rsidRPr="006545E2">
        <w:rPr>
          <w:rFonts w:ascii="Times New Roman" w:hAnsi="Times New Roman" w:cs="Times New Roman"/>
          <w:sz w:val="24"/>
          <w:szCs w:val="24"/>
          <w:lang w:val="ro-RO"/>
        </w:rPr>
        <w:t>.</w:t>
      </w:r>
      <w:r w:rsidRPr="006545E2">
        <w:rPr>
          <w:rFonts w:ascii="Times New Roman" w:hAnsi="Times New Roman" w:cs="Times New Roman"/>
          <w:sz w:val="24"/>
          <w:szCs w:val="24"/>
          <w:lang w:val="it-IT"/>
        </w:rPr>
        <w:t xml:space="preserve"> Acest număr este cu </w:t>
      </w:r>
      <w:r w:rsidRPr="006545E2">
        <w:rPr>
          <w:rFonts w:ascii="Times New Roman" w:hAnsi="Times New Roman" w:cs="Times New Roman"/>
          <w:sz w:val="24"/>
          <w:szCs w:val="24"/>
          <w:lang w:val="ro-RO"/>
        </w:rPr>
        <w:t>950</w:t>
      </w:r>
      <w:r w:rsidRPr="006545E2">
        <w:rPr>
          <w:rFonts w:ascii="Times New Roman" w:hAnsi="Times New Roman" w:cs="Times New Roman"/>
          <w:sz w:val="24"/>
          <w:szCs w:val="24"/>
          <w:lang w:val="it-IT"/>
        </w:rPr>
        <w:t xml:space="preserve"> de persoane mai mic decât cel din anul </w:t>
      </w:r>
      <w:r w:rsidRPr="006545E2">
        <w:rPr>
          <w:rFonts w:ascii="Times New Roman" w:hAnsi="Times New Roman" w:cs="Times New Roman"/>
          <w:sz w:val="24"/>
          <w:szCs w:val="24"/>
          <w:lang w:val="ro-RO"/>
        </w:rPr>
        <w:t>2009</w:t>
      </w:r>
      <w:r w:rsidRPr="006545E2">
        <w:rPr>
          <w:rFonts w:ascii="Times New Roman" w:hAnsi="Times New Roman" w:cs="Times New Roman"/>
          <w:sz w:val="24"/>
          <w:szCs w:val="24"/>
          <w:lang w:val="it-IT"/>
        </w:rPr>
        <w:t>.În anul 2010 raportul dintre locurile de muncă disponibile şi numărul de șomeri era 5 şomeri la un loc de muncă disponibil, în 2011-3:1, 2012 – 2:1, în 2013 – 1,66 şomeri pretindeau la un loc de muncă vacant.</w:t>
      </w:r>
    </w:p>
    <w:p w:rsidR="006545E2" w:rsidRPr="006545E2" w:rsidRDefault="006545E2" w:rsidP="006545E2">
      <w:pPr>
        <w:pStyle w:val="aa"/>
        <w:spacing w:after="0" w:line="240" w:lineRule="auto"/>
        <w:ind w:left="0"/>
        <w:rPr>
          <w:rFonts w:ascii="Times New Roman" w:hAnsi="Times New Roman" w:cs="Times New Roman"/>
          <w:sz w:val="24"/>
          <w:szCs w:val="24"/>
          <w:lang w:val="it-IT"/>
        </w:rPr>
      </w:pPr>
      <w:r w:rsidRPr="006545E2">
        <w:rPr>
          <w:rFonts w:ascii="Times New Roman" w:hAnsi="Times New Roman" w:cs="Times New Roman"/>
          <w:sz w:val="24"/>
          <w:szCs w:val="24"/>
          <w:lang w:val="ro-RO"/>
        </w:rPr>
        <w:t>P</w:t>
      </w:r>
      <w:r w:rsidRPr="006545E2">
        <w:rPr>
          <w:rFonts w:ascii="Times New Roman" w:hAnsi="Times New Roman" w:cs="Times New Roman"/>
          <w:sz w:val="24"/>
          <w:szCs w:val="24"/>
          <w:lang w:val="it-IT"/>
        </w:rPr>
        <w:t>rincipalele probleme cu ocuparea populaţiei în cîmpul muncii din localitate în ultimii 5 ani:</w:t>
      </w:r>
    </w:p>
    <w:p w:rsidR="006545E2" w:rsidRPr="006545E2" w:rsidRDefault="006545E2" w:rsidP="00AC04A6">
      <w:pPr>
        <w:numPr>
          <w:ilvl w:val="0"/>
          <w:numId w:val="35"/>
        </w:numPr>
        <w:jc w:val="both"/>
        <w:rPr>
          <w:b w:val="0"/>
          <w:szCs w:val="24"/>
          <w:lang w:val="en-US"/>
        </w:rPr>
      </w:pPr>
      <w:r w:rsidRPr="006545E2">
        <w:rPr>
          <w:b w:val="0"/>
          <w:szCs w:val="24"/>
          <w:lang w:val="en-US"/>
        </w:rPr>
        <w:t>Lipsa locurilor vacante în mediul rural</w:t>
      </w:r>
    </w:p>
    <w:p w:rsidR="006545E2" w:rsidRPr="006545E2" w:rsidRDefault="006545E2" w:rsidP="00AC04A6">
      <w:pPr>
        <w:numPr>
          <w:ilvl w:val="0"/>
          <w:numId w:val="35"/>
        </w:numPr>
        <w:jc w:val="both"/>
        <w:rPr>
          <w:b w:val="0"/>
          <w:szCs w:val="24"/>
          <w:lang w:val="pt-BR"/>
        </w:rPr>
      </w:pPr>
      <w:r w:rsidRPr="006545E2">
        <w:rPr>
          <w:b w:val="0"/>
          <w:szCs w:val="24"/>
          <w:lang w:val="pt-BR"/>
        </w:rPr>
        <w:t>Atractivitatea scăzută a locurilor vacante existente</w:t>
      </w:r>
    </w:p>
    <w:p w:rsidR="006545E2" w:rsidRPr="006545E2" w:rsidRDefault="006545E2" w:rsidP="00AC04A6">
      <w:pPr>
        <w:numPr>
          <w:ilvl w:val="0"/>
          <w:numId w:val="35"/>
        </w:numPr>
        <w:jc w:val="both"/>
        <w:rPr>
          <w:b w:val="0"/>
          <w:szCs w:val="24"/>
          <w:lang w:val="it-IT"/>
        </w:rPr>
      </w:pPr>
      <w:r w:rsidRPr="006545E2">
        <w:rPr>
          <w:b w:val="0"/>
          <w:szCs w:val="24"/>
          <w:lang w:val="it-IT"/>
        </w:rPr>
        <w:lastRenderedPageBreak/>
        <w:t>Responsabilitatea socială scăzută a agenţilor economici în intenţia de a angaja la locurile vacante şomeri din evidenţa agenţiei</w:t>
      </w:r>
    </w:p>
    <w:p w:rsidR="006545E2" w:rsidRPr="006545E2" w:rsidRDefault="006545E2" w:rsidP="006545E2">
      <w:pPr>
        <w:rPr>
          <w:b w:val="0"/>
          <w:szCs w:val="24"/>
          <w:lang w:val="en-US"/>
        </w:rPr>
      </w:pPr>
      <w:r w:rsidRPr="006545E2">
        <w:rPr>
          <w:b w:val="0"/>
          <w:szCs w:val="24"/>
          <w:lang w:val="en-US"/>
        </w:rPr>
        <w:t>Există următoarele posibilit</w:t>
      </w:r>
      <w:r w:rsidRPr="006545E2">
        <w:rPr>
          <w:b w:val="0"/>
          <w:szCs w:val="24"/>
        </w:rPr>
        <w:t xml:space="preserve">ăți </w:t>
      </w:r>
      <w:r w:rsidRPr="006545E2">
        <w:rPr>
          <w:b w:val="0"/>
          <w:szCs w:val="24"/>
          <w:lang w:val="en-US"/>
        </w:rPr>
        <w:t>privind diminuarea şomajului din localitate în următorii 5-7 ani:</w:t>
      </w:r>
    </w:p>
    <w:p w:rsidR="006545E2" w:rsidRPr="006545E2" w:rsidRDefault="006545E2" w:rsidP="00AC04A6">
      <w:pPr>
        <w:numPr>
          <w:ilvl w:val="0"/>
          <w:numId w:val="35"/>
        </w:numPr>
        <w:jc w:val="both"/>
        <w:rPr>
          <w:b w:val="0"/>
          <w:szCs w:val="24"/>
          <w:lang w:val="it-IT"/>
        </w:rPr>
      </w:pPr>
      <w:r w:rsidRPr="006545E2">
        <w:rPr>
          <w:b w:val="0"/>
          <w:szCs w:val="24"/>
          <w:lang w:val="it-IT"/>
        </w:rPr>
        <w:t>Crearea mediului favorabil de afaceri în oraşul Floreşti</w:t>
      </w:r>
    </w:p>
    <w:p w:rsidR="006545E2" w:rsidRPr="006545E2" w:rsidRDefault="006545E2" w:rsidP="00AC04A6">
      <w:pPr>
        <w:numPr>
          <w:ilvl w:val="0"/>
          <w:numId w:val="35"/>
        </w:numPr>
        <w:jc w:val="both"/>
        <w:rPr>
          <w:b w:val="0"/>
          <w:szCs w:val="24"/>
          <w:lang w:val="pt-BR"/>
        </w:rPr>
      </w:pPr>
      <w:r w:rsidRPr="006545E2">
        <w:rPr>
          <w:b w:val="0"/>
          <w:szCs w:val="24"/>
          <w:lang w:val="pt-BR"/>
        </w:rPr>
        <w:t>Organizarea târgurilor locurilor de muncă</w:t>
      </w:r>
      <w:r w:rsidRPr="006545E2">
        <w:rPr>
          <w:b w:val="0"/>
          <w:szCs w:val="24"/>
        </w:rPr>
        <w:t>,seminarelor informative</w:t>
      </w:r>
    </w:p>
    <w:p w:rsidR="006545E2" w:rsidRPr="006545E2" w:rsidRDefault="006545E2" w:rsidP="00AC04A6">
      <w:pPr>
        <w:numPr>
          <w:ilvl w:val="0"/>
          <w:numId w:val="35"/>
        </w:numPr>
        <w:jc w:val="both"/>
        <w:rPr>
          <w:b w:val="0"/>
          <w:szCs w:val="24"/>
          <w:lang w:val="pt-BR"/>
        </w:rPr>
      </w:pPr>
      <w:r w:rsidRPr="006545E2">
        <w:rPr>
          <w:b w:val="0"/>
          <w:szCs w:val="24"/>
        </w:rPr>
        <w:t>Crearea posibilităţilor de instruire a şomerilor la locul de trai (cursuri de formare profesională prin intermediul agenţilor economici şi Şcoala profesională)</w:t>
      </w:r>
    </w:p>
    <w:p w:rsidR="006545E2" w:rsidRPr="006545E2" w:rsidRDefault="006545E2" w:rsidP="00AC04A6">
      <w:pPr>
        <w:numPr>
          <w:ilvl w:val="0"/>
          <w:numId w:val="35"/>
        </w:numPr>
        <w:jc w:val="both"/>
        <w:rPr>
          <w:b w:val="0"/>
          <w:szCs w:val="24"/>
          <w:lang w:val="pt-BR"/>
        </w:rPr>
      </w:pPr>
      <w:r w:rsidRPr="006545E2">
        <w:rPr>
          <w:b w:val="0"/>
          <w:szCs w:val="24"/>
          <w:lang w:val="pt-BR"/>
        </w:rPr>
        <w:t>Stimularea agenţilor economici pentru încadrarea în câmpul muncii a persoanelor cu dizabilităţi, a cetăţenilor romi, a persoanelor prepensionare, a tinerilor absolvenţi etc</w:t>
      </w:r>
    </w:p>
    <w:p w:rsidR="006545E2" w:rsidRPr="006545E2" w:rsidRDefault="006545E2" w:rsidP="006545E2">
      <w:pPr>
        <w:jc w:val="both"/>
        <w:rPr>
          <w:b w:val="0"/>
          <w:bCs/>
          <w:szCs w:val="24"/>
        </w:rPr>
      </w:pPr>
    </w:p>
    <w:p w:rsidR="006545E2" w:rsidRPr="006545E2" w:rsidRDefault="006545E2" w:rsidP="006545E2">
      <w:pPr>
        <w:jc w:val="both"/>
        <w:rPr>
          <w:b w:val="0"/>
          <w:bCs/>
          <w:szCs w:val="24"/>
        </w:rPr>
      </w:pPr>
      <w:r w:rsidRPr="006545E2">
        <w:rPr>
          <w:b w:val="0"/>
          <w:bCs/>
          <w:szCs w:val="24"/>
        </w:rPr>
        <w:t>4.4.3 Viaţa asociativă</w:t>
      </w:r>
    </w:p>
    <w:p w:rsidR="006545E2" w:rsidRPr="006545E2" w:rsidRDefault="006545E2" w:rsidP="006545E2">
      <w:pPr>
        <w:ind w:firstLine="708"/>
        <w:jc w:val="both"/>
        <w:rPr>
          <w:b w:val="0"/>
          <w:szCs w:val="24"/>
        </w:rPr>
      </w:pPr>
      <w:r w:rsidRPr="006545E2">
        <w:rPr>
          <w:b w:val="0"/>
          <w:szCs w:val="24"/>
        </w:rPr>
        <w:t>Sectorul Asociativ suferă de lipsă de percepţie exterioară a existenţei sale, mulţi cetăţeni neştiind că preocupările lor îşi pot găsi locul şi, în cele din urmărezolvarea cu ajutorul unei organizaţii neguvernamentale - actor al dezvoltării locale.</w:t>
      </w:r>
    </w:p>
    <w:p w:rsidR="006545E2" w:rsidRPr="006545E2" w:rsidRDefault="006545E2" w:rsidP="006545E2">
      <w:pPr>
        <w:jc w:val="both"/>
        <w:rPr>
          <w:b w:val="0"/>
          <w:szCs w:val="24"/>
          <w:lang w:val="pt-BR"/>
        </w:rPr>
      </w:pPr>
      <w:r w:rsidRPr="006545E2">
        <w:rPr>
          <w:b w:val="0"/>
          <w:szCs w:val="24"/>
          <w:lang w:val="pt-BR"/>
        </w:rPr>
        <w:t xml:space="preserve">Sectorul asociativ a cunoscut o dezvoltare neuniformă în oraşul Floreşti. La începutul perioadei de apariţie a organizaţiilor neguvernamentale în Republica Moldova un impuls de scurtă durată a rezultat la Floreşti în crearea unui număr maxim de ONG-uri în anul 2000. După acest an s-a înregistrat o scădere bruscă a acestui indicator. </w:t>
      </w:r>
    </w:p>
    <w:p w:rsidR="006545E2" w:rsidRPr="006545E2" w:rsidRDefault="006545E2" w:rsidP="006545E2">
      <w:pPr>
        <w:ind w:firstLine="570"/>
        <w:jc w:val="both"/>
        <w:rPr>
          <w:b w:val="0"/>
          <w:szCs w:val="24"/>
          <w:lang w:val="pt-BR"/>
        </w:rPr>
      </w:pPr>
      <w:r w:rsidRPr="006545E2">
        <w:rPr>
          <w:b w:val="0"/>
          <w:szCs w:val="24"/>
          <w:lang w:val="pt-BR"/>
        </w:rPr>
        <w:t xml:space="preserve">Cu toate acestea, o parte din asociaţiile înregistrate începînd cu  anii 2000, sunt active pînă în prezent , precum AO,,Areopagus”, </w:t>
      </w:r>
      <w:r w:rsidRPr="006545E2">
        <w:rPr>
          <w:b w:val="0"/>
          <w:szCs w:val="24"/>
        </w:rPr>
        <w:t>,,Budokan Floreşti”</w:t>
      </w:r>
      <w:r w:rsidRPr="006545E2">
        <w:rPr>
          <w:b w:val="0"/>
          <w:szCs w:val="24"/>
          <w:lang w:val="pt-BR"/>
        </w:rPr>
        <w:t xml:space="preserve">, ,,Asociația pentru CompetitivitateDurabilă”, ,,Ungheraşul fericirii”. </w:t>
      </w:r>
    </w:p>
    <w:p w:rsidR="006545E2" w:rsidRPr="006545E2" w:rsidRDefault="006545E2" w:rsidP="006545E2">
      <w:pPr>
        <w:jc w:val="both"/>
        <w:rPr>
          <w:b w:val="0"/>
          <w:szCs w:val="24"/>
        </w:rPr>
      </w:pPr>
      <w:r w:rsidRPr="006545E2">
        <w:rPr>
          <w:b w:val="0"/>
          <w:szCs w:val="24"/>
          <w:lang w:val="pt-BR"/>
        </w:rPr>
        <w:t xml:space="preserve">           </w:t>
      </w:r>
      <w:r w:rsidRPr="006545E2">
        <w:rPr>
          <w:b w:val="0"/>
          <w:szCs w:val="24"/>
          <w:lang w:val="it-IT"/>
        </w:rPr>
        <w:t xml:space="preserve">Succese remarcante a obţinut </w:t>
      </w:r>
      <w:r w:rsidRPr="006545E2">
        <w:rPr>
          <w:b w:val="0"/>
          <w:bCs/>
          <w:szCs w:val="24"/>
          <w:lang w:val="it-IT"/>
        </w:rPr>
        <w:t>AO,,Areopagus”</w:t>
      </w:r>
      <w:r w:rsidRPr="006545E2">
        <w:rPr>
          <w:b w:val="0"/>
          <w:szCs w:val="24"/>
          <w:lang w:val="it-IT"/>
        </w:rPr>
        <w:t xml:space="preserve">care a fost înregistrată în mai 2004 cu scopul de informare şi promovare a accesului la informare. </w:t>
      </w:r>
      <w:r w:rsidRPr="006545E2">
        <w:rPr>
          <w:b w:val="0"/>
          <w:szCs w:val="24"/>
        </w:rPr>
        <w:t xml:space="preserve"> Dar, întrucît asociaţia are capacitatea de a atrage fonduri pentru diferite cauze sociale, foloseşte cunoştinţele şi capacităţile proprii pentru a ajuta populaţia oraşului, în special copiii şi tinerii pentru condiţii mai bune de educare şi trai. Din  2004 asociaţia a realizat următoarele activităţi:</w:t>
      </w:r>
    </w:p>
    <w:p w:rsidR="006545E2" w:rsidRPr="006545E2" w:rsidRDefault="006545E2" w:rsidP="006545E2">
      <w:pPr>
        <w:tabs>
          <w:tab w:val="left" w:pos="720"/>
        </w:tabs>
        <w:jc w:val="both"/>
        <w:rPr>
          <w:b w:val="0"/>
          <w:bCs/>
          <w:szCs w:val="24"/>
        </w:rPr>
      </w:pPr>
      <w:r w:rsidRPr="006545E2">
        <w:rPr>
          <w:b w:val="0"/>
          <w:szCs w:val="24"/>
        </w:rPr>
        <w:t>Crearea Centrului de Informare şi Instruire în 2005, şi două proiecte de dezvoltare a Centrului în 2007 şi 2008 cu suportul financiar al SOROS-Moldova. Asociaţia pe parcursul timpului a cîştigat mai multe proiecte pentru comunitate:</w:t>
      </w:r>
    </w:p>
    <w:p w:rsidR="006545E2" w:rsidRPr="006545E2" w:rsidRDefault="006545E2" w:rsidP="006545E2">
      <w:pPr>
        <w:tabs>
          <w:tab w:val="left" w:pos="900"/>
        </w:tabs>
        <w:jc w:val="both"/>
        <w:rPr>
          <w:b w:val="0"/>
          <w:szCs w:val="24"/>
        </w:rPr>
      </w:pPr>
      <w:r w:rsidRPr="006545E2">
        <w:rPr>
          <w:b w:val="0"/>
          <w:szCs w:val="24"/>
        </w:rPr>
        <w:t>- Schimbarea Ferestrelor de la Liceului „Mihai Eminescu” în sumă de 10 000 dolari SUA în 2006.</w:t>
      </w:r>
    </w:p>
    <w:p w:rsidR="006545E2" w:rsidRPr="006545E2" w:rsidRDefault="006545E2" w:rsidP="006545E2">
      <w:pPr>
        <w:tabs>
          <w:tab w:val="left" w:pos="900"/>
        </w:tabs>
        <w:jc w:val="both"/>
        <w:rPr>
          <w:b w:val="0"/>
          <w:szCs w:val="24"/>
        </w:rPr>
      </w:pPr>
      <w:r w:rsidRPr="006545E2">
        <w:rPr>
          <w:b w:val="0"/>
          <w:szCs w:val="24"/>
        </w:rPr>
        <w:t xml:space="preserve">- Combaterea prin cultură şi artă a  consumului de alcool, fumat şi droguri pentru tineri în sumă de 6800 euro. </w:t>
      </w:r>
    </w:p>
    <w:p w:rsidR="006545E2" w:rsidRPr="006545E2" w:rsidRDefault="006545E2" w:rsidP="006545E2">
      <w:pPr>
        <w:tabs>
          <w:tab w:val="left" w:pos="900"/>
        </w:tabs>
        <w:jc w:val="both"/>
        <w:rPr>
          <w:b w:val="0"/>
          <w:szCs w:val="24"/>
        </w:rPr>
      </w:pPr>
      <w:r w:rsidRPr="006545E2">
        <w:rPr>
          <w:b w:val="0"/>
          <w:szCs w:val="24"/>
        </w:rPr>
        <w:t xml:space="preserve">- Schimbarea ferestrelor de la Şcoala Primară -3000 dolari SUA în 2009 finanţat de Corpul Păcii. </w:t>
      </w:r>
    </w:p>
    <w:p w:rsidR="006545E2" w:rsidRPr="006545E2" w:rsidRDefault="006545E2" w:rsidP="006545E2">
      <w:pPr>
        <w:tabs>
          <w:tab w:val="left" w:pos="900"/>
        </w:tabs>
        <w:jc w:val="both"/>
        <w:rPr>
          <w:b w:val="0"/>
          <w:szCs w:val="24"/>
        </w:rPr>
      </w:pPr>
      <w:r w:rsidRPr="006545E2">
        <w:rPr>
          <w:b w:val="0"/>
          <w:szCs w:val="24"/>
        </w:rPr>
        <w:t xml:space="preserve">- Deschiderea Centrului Multifunctional pentru Tineri şi Copii cu fortele proprii şi cu susţinerea primăriei şi a Corpului Păcii în 2010, unde sunt 3 cercuri principale: Clubul de limbă engleză, clubul de design pentru fetite şi clubul de film pentru tineri şi copii. Aceste cluburi sunt duse în mod voluntariat unde sunt implicaţi şi tineri voluntari. </w:t>
      </w:r>
    </w:p>
    <w:p w:rsidR="006545E2" w:rsidRPr="006545E2" w:rsidRDefault="006545E2" w:rsidP="006545E2">
      <w:pPr>
        <w:tabs>
          <w:tab w:val="left" w:pos="900"/>
        </w:tabs>
        <w:jc w:val="both"/>
        <w:rPr>
          <w:b w:val="0"/>
          <w:szCs w:val="24"/>
        </w:rPr>
      </w:pPr>
      <w:r w:rsidRPr="006545E2">
        <w:rPr>
          <w:b w:val="0"/>
          <w:szCs w:val="24"/>
        </w:rPr>
        <w:t xml:space="preserve">- Reparaţia integrală a cantinei  de la Liceul„Mihai Eminescu” în sumă de 120 000 lei MD în 2011. </w:t>
      </w:r>
    </w:p>
    <w:p w:rsidR="006545E2" w:rsidRPr="006545E2" w:rsidRDefault="006545E2" w:rsidP="006545E2">
      <w:pPr>
        <w:tabs>
          <w:tab w:val="left" w:pos="900"/>
        </w:tabs>
        <w:jc w:val="both"/>
        <w:rPr>
          <w:b w:val="0"/>
          <w:szCs w:val="24"/>
        </w:rPr>
      </w:pPr>
      <w:r w:rsidRPr="006545E2">
        <w:rPr>
          <w:b w:val="0"/>
          <w:szCs w:val="24"/>
        </w:rPr>
        <w:t>- Apeduct, canalizare şi wc-uri pentru şcolile din or. Floreşti în sumă de 189 000 dolari în 2012-2013. finanţat de USAID</w:t>
      </w:r>
    </w:p>
    <w:p w:rsidR="006545E2" w:rsidRPr="006545E2" w:rsidRDefault="006545E2" w:rsidP="006545E2">
      <w:pPr>
        <w:tabs>
          <w:tab w:val="left" w:pos="900"/>
        </w:tabs>
        <w:jc w:val="both"/>
        <w:rPr>
          <w:b w:val="0"/>
          <w:szCs w:val="24"/>
        </w:rPr>
      </w:pPr>
      <w:r w:rsidRPr="006545E2">
        <w:rPr>
          <w:b w:val="0"/>
          <w:szCs w:val="24"/>
        </w:rPr>
        <w:t xml:space="preserve">- Dotarea cu inventar sportiv a Şcolii Primare din or. Floreşti -3000 dolari, finanţat de Corpul Păcii. </w:t>
      </w:r>
    </w:p>
    <w:p w:rsidR="006545E2" w:rsidRPr="006545E2" w:rsidRDefault="006545E2" w:rsidP="006545E2">
      <w:pPr>
        <w:tabs>
          <w:tab w:val="left" w:pos="900"/>
        </w:tabs>
        <w:jc w:val="both"/>
        <w:rPr>
          <w:b w:val="0"/>
          <w:szCs w:val="24"/>
        </w:rPr>
      </w:pPr>
      <w:r w:rsidRPr="006545E2">
        <w:rPr>
          <w:b w:val="0"/>
          <w:szCs w:val="24"/>
        </w:rPr>
        <w:t>- Organizarea taberei de zi pentru copiii din or. Floreşti 4-9 iulie 2011, 8-24 august 2011.</w:t>
      </w:r>
    </w:p>
    <w:p w:rsidR="006545E2" w:rsidRPr="006545E2" w:rsidRDefault="006545E2" w:rsidP="006545E2">
      <w:pPr>
        <w:tabs>
          <w:tab w:val="left" w:pos="900"/>
        </w:tabs>
        <w:jc w:val="both"/>
        <w:rPr>
          <w:b w:val="0"/>
          <w:szCs w:val="24"/>
        </w:rPr>
      </w:pPr>
      <w:r w:rsidRPr="006545E2">
        <w:rPr>
          <w:b w:val="0"/>
          <w:szCs w:val="24"/>
        </w:rPr>
        <w:t xml:space="preserve">- Organizarea Taberei de instruire economică şi antreprenoriat - „Tabără de vară naţională “Laboratorul creatorilor zilei de mîine” finanţat de Ministerul Tineretului. La nivel local, asociaţia se mai ocupă şi de pregătirea anuală a Festivalului Pascal „Veniţi să luăm lumină”. La nivel naţional, asociaţia promovează şi se implică în politici de educaţie ce ţine de dreptul copiilor la educaţie şi la familie. </w:t>
      </w:r>
    </w:p>
    <w:p w:rsidR="006545E2" w:rsidRPr="006545E2" w:rsidRDefault="006545E2" w:rsidP="006545E2">
      <w:pPr>
        <w:jc w:val="both"/>
        <w:rPr>
          <w:b w:val="0"/>
          <w:szCs w:val="24"/>
        </w:rPr>
      </w:pPr>
      <w:r w:rsidRPr="006545E2">
        <w:rPr>
          <w:b w:val="0"/>
          <w:bCs/>
          <w:szCs w:val="24"/>
        </w:rPr>
        <w:t>AO,,Asociația pentru CompetitivitateDurabilă”</w:t>
      </w:r>
      <w:r w:rsidRPr="006545E2">
        <w:rPr>
          <w:b w:val="0"/>
          <w:szCs w:val="24"/>
        </w:rPr>
        <w:t xml:space="preserve">este partenerul autorităţii publice locale în cadrul proiectului în derulare”Performanță socio-economică prin educație vocațională”, </w:t>
      </w:r>
      <w:r w:rsidRPr="006545E2">
        <w:rPr>
          <w:b w:val="0"/>
          <w:szCs w:val="24"/>
        </w:rPr>
        <w:lastRenderedPageBreak/>
        <w:t>lansat de Centrul de Informare pentru Autoritățile Locale (Solidarity Fund PL), unde primăria oraşului şi-a declarat interesul de a participa la acest concurs de granturi mici.</w:t>
      </w:r>
    </w:p>
    <w:p w:rsidR="006545E2" w:rsidRPr="006545E2" w:rsidRDefault="006545E2" w:rsidP="006545E2">
      <w:pPr>
        <w:jc w:val="both"/>
        <w:rPr>
          <w:b w:val="0"/>
          <w:color w:val="141823"/>
          <w:szCs w:val="24"/>
          <w:shd w:val="clear" w:color="auto" w:fill="FFFFFF"/>
        </w:rPr>
      </w:pPr>
      <w:r w:rsidRPr="006545E2">
        <w:rPr>
          <w:b w:val="0"/>
          <w:bCs/>
          <w:szCs w:val="24"/>
        </w:rPr>
        <w:t xml:space="preserve">        AO,,Budokan Floreşti”</w:t>
      </w:r>
      <w:r w:rsidRPr="006545E2">
        <w:rPr>
          <w:b w:val="0"/>
          <w:szCs w:val="24"/>
        </w:rPr>
        <w:t xml:space="preserve"> este promotorul sănătăţii prin sport, precum </w:t>
      </w:r>
      <w:r w:rsidRPr="006545E2">
        <w:rPr>
          <w:b w:val="0"/>
          <w:color w:val="141823"/>
          <w:szCs w:val="24"/>
        </w:rPr>
        <w:t> </w:t>
      </w:r>
      <w:r w:rsidRPr="006545E2">
        <w:rPr>
          <w:b w:val="0"/>
          <w:color w:val="141823"/>
          <w:szCs w:val="24"/>
          <w:shd w:val="clear" w:color="auto" w:fill="FFFFFF"/>
        </w:rPr>
        <w:t>karate kyokushinkai, care aduce laurii competiţiilor atît naţionale cît şi internaţionale, iar la cea mai recentă competiţie echipa floreşteană care evoluat la Campionatul Moldovei din 6 decembrie 2014,desfăşurat în orasul Causeni, oraşul nostru s-a prezentat cu un lot de 8 luptători, 6 dintre care au devenit premianţi.</w:t>
      </w:r>
    </w:p>
    <w:p w:rsidR="006545E2" w:rsidRPr="006545E2" w:rsidRDefault="006545E2" w:rsidP="006545E2">
      <w:pPr>
        <w:tabs>
          <w:tab w:val="left" w:pos="4195"/>
        </w:tabs>
        <w:jc w:val="both"/>
        <w:rPr>
          <w:b w:val="0"/>
          <w:szCs w:val="24"/>
        </w:rPr>
      </w:pPr>
      <w:r w:rsidRPr="006545E2">
        <w:rPr>
          <w:b w:val="0"/>
          <w:bCs/>
          <w:color w:val="141823"/>
          <w:szCs w:val="24"/>
          <w:shd w:val="clear" w:color="auto" w:fill="FFFFFF"/>
        </w:rPr>
        <w:t>AO,,Ungheraşul fericirii”</w:t>
      </w:r>
      <w:r w:rsidRPr="006545E2">
        <w:rPr>
          <w:b w:val="0"/>
          <w:szCs w:val="24"/>
        </w:rPr>
        <w:t>în perioada anului 2012 în colaborare cu Primăria orașului a creat  Centrul de zi pentru copii cu dizabilități din oraș pentru 60 persoane în vîrstă de la 10-18 ani.Pe parcursul anilor 2012-2013 Primăria orașului Florești  în colaborare cu ONG ,,Casmed” or. Bălți și ONG ,,Ungherașul fericirii” a fost  implementat proiectul ,,Nursing comunitar”, pentru acordarea serviciilor beneficiarilor cu o serie de dificultăți.</w:t>
      </w:r>
    </w:p>
    <w:p w:rsidR="006545E2" w:rsidRPr="006545E2" w:rsidRDefault="006545E2" w:rsidP="006545E2">
      <w:pPr>
        <w:tabs>
          <w:tab w:val="left" w:pos="4195"/>
        </w:tabs>
        <w:jc w:val="both"/>
        <w:rPr>
          <w:b w:val="0"/>
          <w:szCs w:val="24"/>
        </w:rPr>
      </w:pPr>
      <w:r w:rsidRPr="006545E2">
        <w:rPr>
          <w:b w:val="0"/>
          <w:szCs w:val="24"/>
        </w:rPr>
        <w:t xml:space="preserve">          O altă categorie o formează acele ONG-uri care au trecut la o formă de activitate internă (adunări/dezbateri), dat fiind faptul că nu au putut căpăta finanţe pentru îndeplinirea proiectelor sale. Din acestea menţionăm organizaţia obştească,,Speranţa copiilor”, Uniunea veteranilor Războiului din Afganistan(RM).</w:t>
      </w:r>
    </w:p>
    <w:p w:rsidR="006545E2" w:rsidRPr="006545E2" w:rsidRDefault="006545E2" w:rsidP="006545E2">
      <w:pPr>
        <w:jc w:val="both"/>
        <w:rPr>
          <w:b w:val="0"/>
          <w:szCs w:val="24"/>
        </w:rPr>
      </w:pPr>
      <w:r w:rsidRPr="006545E2">
        <w:rPr>
          <w:b w:val="0"/>
          <w:szCs w:val="24"/>
        </w:rPr>
        <w:t>Nivelul scăzut de activitate a unor ONG-uri din or. Floreşti poate avea explicaţii de natură diversă, totul diferind de la un caz la altul. O anumită coordonată cauzală comună, însă, poate fi depistată. Astfel, putem indica un grad slab de informare în ceea ce priveşte posibilităţile de accedere la informaţia primară. O altă coordonată cauzală se află în lipsa unor abilităţi manageriale performante ce rezultă în incapacitatea de a crea şi de a expune un proiect întocmit după criteriile cerute. De asemenea este necesar de a poseda cunoştinţe în domeniul contabilităţii, experienţă în alcătuirea uni buget rezonabil, care să fie aplicat în conformitate cu obiectivele proiectului.</w:t>
      </w:r>
    </w:p>
    <w:p w:rsidR="006545E2" w:rsidRPr="006545E2" w:rsidRDefault="006545E2" w:rsidP="006545E2">
      <w:pPr>
        <w:tabs>
          <w:tab w:val="left" w:pos="930"/>
        </w:tabs>
        <w:rPr>
          <w:b w:val="0"/>
          <w:szCs w:val="24"/>
        </w:rPr>
      </w:pPr>
      <w:r w:rsidRPr="006545E2">
        <w:rPr>
          <w:b w:val="0"/>
          <w:szCs w:val="24"/>
        </w:rPr>
        <w:tab/>
        <w:t>Este extrem de benefică antrenarea tinerei generaţii în fondarea şi administrarea ONG-urilor. Acest lucru creează un viitor teren rodnic pentru dezvoltarea unui societăţi civile active, care va putea prelua asupra sa soluţionarea multora dintre problemele oraşului.</w:t>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4.4.4 Cultura</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Viaţa culturală din or. Floreşti este susţinută şi organizată de următoarele instituţii: Casa de Cultură orăşenească, Biblioteca Orășenească “Ion Creangă”, Muzeul de Istorie şi Etnografie, Școala muzicală, Şcoala de arte,,Nicolae Sulac”.</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 xml:space="preserve">Casa de Cultură orăşenească are 650 locuri şi în ea activează 4 colective cu titlul popular „model”: 2 colective de dansuri pentru copii „Muguraşii” şi „Răuţel”, formaţia folclorică „Dalbe flori”, formaţia de estradă „Alai”. Toate colectivele au câte doi angajaţi de care sunt dirijate. Tot în Casa de Cultură sunt 6 angajaţi dintre care 2 personalul tehnic. Ultimii 3 ani sistemul de încălzire centralizat a fost deconectat, deoarece erau necesare cheltuieli mari, dar Casa de Cultură orăşenească este inclusă în proiectul pilot – Proiectul Energetic II, prin care va fi soluţionată problema alimentării cu energie termică a instituţiei respective. </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Dotarea cu mijloace tehnice, în special cu aparataj muzical, lasă de dorit. Lipsa acestora are o influenţă negativă asupra organizării activităţilor culturale.</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Casa de Cultură a S.A.” Cristal-Flor ” a fost dată în exploatare în 1974. Localul este utilizat mai mult pentru organizarea întrunirilor în cadrul unităţii economice şi la organizarea scrutinelor electorale.</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Casa de Cultură a S.A.” Fabrica de fermentare a tutunului ” nu funcţionează şi necesită o reparaţie capitală. Sediul este prevăzut pentru 300 locuri. Starea financiară dificilă a agentului economic influenţează asupra amenajării localului de cultură.</w:t>
      </w:r>
    </w:p>
    <w:p w:rsidR="006545E2" w:rsidRPr="006545E2" w:rsidRDefault="006545E2" w:rsidP="006545E2">
      <w:pPr>
        <w:rPr>
          <w:b w:val="0"/>
          <w:szCs w:val="24"/>
          <w:lang w:val="pt-BR"/>
        </w:rPr>
      </w:pPr>
      <w:r w:rsidRPr="006545E2">
        <w:rPr>
          <w:b w:val="0"/>
          <w:szCs w:val="24"/>
          <w:lang w:val="pt-BR"/>
        </w:rPr>
        <w:t>L a 1 martie 1912, adunarea zemstvei județului Soroca adoptă o decizie privind deschiderea unei biblioteci publice în tîrgul Florești.Se atestă cîteva biblioteci și în perioada interbelică.În anul 1934, de exemplu, aici erau două biblioteci școlare, una particulară și una parohială.</w:t>
      </w:r>
    </w:p>
    <w:p w:rsidR="006545E2" w:rsidRPr="006545E2" w:rsidRDefault="006545E2" w:rsidP="006545E2">
      <w:pPr>
        <w:rPr>
          <w:b w:val="0"/>
          <w:szCs w:val="24"/>
          <w:lang w:val="pt-BR"/>
        </w:rPr>
      </w:pPr>
      <w:r w:rsidRPr="006545E2">
        <w:rPr>
          <w:b w:val="0"/>
          <w:szCs w:val="24"/>
          <w:lang w:val="pt-BR"/>
        </w:rPr>
        <w:t>Biblioteca publică orășenească a fost la 10 mai 1945, se află în Casa de Cultură, în central orașului, are o suprafață de amplasament de 454 m</w:t>
      </w:r>
      <w:r w:rsidRPr="006545E2">
        <w:rPr>
          <w:b w:val="0"/>
          <w:szCs w:val="24"/>
          <w:vertAlign w:val="superscript"/>
          <w:lang w:val="pt-BR"/>
        </w:rPr>
        <w:t>2</w:t>
      </w:r>
      <w:r w:rsidRPr="006545E2">
        <w:rPr>
          <w:b w:val="0"/>
          <w:szCs w:val="24"/>
          <w:lang w:val="pt-BR"/>
        </w:rPr>
        <w:t xml:space="preserve"> .În anul 1948, s-a deschis o filială </w:t>
      </w:r>
      <w:r w:rsidRPr="006545E2">
        <w:rPr>
          <w:b w:val="0"/>
          <w:szCs w:val="24"/>
          <w:lang w:val="pt-BR"/>
        </w:rPr>
        <w:lastRenderedPageBreak/>
        <w:t>pentru copii. În anul 1996, în colaborare cu prietenii din România, am deschis filial  de carte românească a Bibliotecii Județene ,,Octavian Goga” din Cluj-Napoca.</w:t>
      </w:r>
    </w:p>
    <w:p w:rsidR="006545E2" w:rsidRPr="006545E2" w:rsidRDefault="006545E2" w:rsidP="006545E2">
      <w:pPr>
        <w:rPr>
          <w:b w:val="0"/>
          <w:szCs w:val="24"/>
          <w:lang w:val="pt-BR"/>
        </w:rPr>
      </w:pPr>
      <w:r w:rsidRPr="006545E2">
        <w:rPr>
          <w:b w:val="0"/>
          <w:szCs w:val="24"/>
          <w:lang w:val="pt-BR"/>
        </w:rPr>
        <w:t>Strategia de dezvoltare a Bibliotecii se fundamentează pe idea că biblioteca trebuie să devină un centru de importanță strategică, un support real pentru procesul de învățămînt , cercetare și sistemul de instruire continuă. Activitatea bibliotecii face parte din strategia general anii 2015-2020, va păstra identitatea și rolul vital de interfață între utilizator și informație și se va dezvolta ca o organizație modernă, care va îmbunătăți serviciile tradiționale cu cele electronice , dispunînd de instrumente și căi de acces bazate pe noile tehnologii.</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 xml:space="preserve">La bibliotecă sunt angajate 17 persoane. Colecţiile bibliotecii cuprind 89449 volume de cărţi, ediţii periodice şi alte genuri de publicaţii, din care 56080 în limba rusă, 22411 volume cu caracter chirilic, grafie în care copiii ajunşi azi aproape de majorat nu o mai citesc, şi numai 1102 cărţi cu caracter latin. Pe parcursul a 12 ani, volumul achiziţiilor s-a redus considerabil, iar cerinţele de lectură exprimă astăzi aspiraţii umane extrem de diverse.Literatura primită prin donaţie nu satisface întocmai cerinţele beneficiarilor. Dacă în anul 2002 cu suportul primăriei s-au făcut achiziţii de carte în sumă de 3000 lei şi pentru ediţii periodice 2841 lei, pe anul 2015 sunt preconizate pentru achiziţii de carte 40000 lei şi 39,8 mii lei pentru abonarea la ediţii periodice. </w:t>
      </w:r>
    </w:p>
    <w:p w:rsidR="006545E2" w:rsidRPr="006545E2" w:rsidRDefault="006545E2" w:rsidP="006545E2">
      <w:pPr>
        <w:rPr>
          <w:b w:val="0"/>
          <w:szCs w:val="24"/>
          <w:lang w:val="pt-BR"/>
        </w:rPr>
      </w:pPr>
      <w:r w:rsidRPr="006545E2">
        <w:rPr>
          <w:b w:val="0"/>
          <w:szCs w:val="24"/>
          <w:lang w:val="pt-BR"/>
        </w:rPr>
        <w:t>Biblioteca publică are 2 filiale: biblioteca pentru copii şi biblioteca „ Cartea română”. Obiectivele strategice ale bibliotecii pentru anii 2015-2020, se definesc a fi următoarele:</w:t>
      </w:r>
    </w:p>
    <w:p w:rsidR="006545E2" w:rsidRPr="006545E2" w:rsidRDefault="006545E2" w:rsidP="006545E2">
      <w:pPr>
        <w:rPr>
          <w:b w:val="0"/>
          <w:szCs w:val="24"/>
          <w:lang w:val="it-IT"/>
        </w:rPr>
      </w:pPr>
      <w:r w:rsidRPr="006545E2">
        <w:rPr>
          <w:b w:val="0"/>
          <w:szCs w:val="24"/>
          <w:lang w:val="it-IT"/>
        </w:rPr>
        <w:t>-Orientarea la diversificarea , personificarea și convergența servirii informaționale;</w:t>
      </w:r>
    </w:p>
    <w:p w:rsidR="006545E2" w:rsidRPr="006545E2" w:rsidRDefault="006545E2" w:rsidP="006545E2">
      <w:pPr>
        <w:rPr>
          <w:b w:val="0"/>
          <w:szCs w:val="24"/>
          <w:lang w:val="it-IT"/>
        </w:rPr>
      </w:pPr>
      <w:r w:rsidRPr="006545E2">
        <w:rPr>
          <w:b w:val="0"/>
          <w:szCs w:val="24"/>
          <w:lang w:val="it-IT"/>
        </w:rPr>
        <w:t>-Optimizarea accesului diversificat al utilizatorilor la toate categoriile de resurse informaționale;</w:t>
      </w:r>
    </w:p>
    <w:p w:rsidR="006545E2" w:rsidRPr="006545E2" w:rsidRDefault="006545E2" w:rsidP="006545E2">
      <w:pPr>
        <w:rPr>
          <w:b w:val="0"/>
          <w:szCs w:val="24"/>
          <w:lang w:val="it-IT"/>
        </w:rPr>
      </w:pPr>
      <w:r w:rsidRPr="006545E2">
        <w:rPr>
          <w:b w:val="0"/>
          <w:szCs w:val="24"/>
          <w:lang w:val="it-IT"/>
        </w:rPr>
        <w:t>-Asigurarea funcționalității și modernizarea spațiilor de lectură și informare;</w:t>
      </w:r>
    </w:p>
    <w:p w:rsidR="006545E2" w:rsidRPr="006545E2" w:rsidRDefault="006545E2" w:rsidP="006545E2">
      <w:pPr>
        <w:rPr>
          <w:b w:val="0"/>
          <w:szCs w:val="24"/>
          <w:lang w:val="it-IT"/>
        </w:rPr>
      </w:pPr>
      <w:r w:rsidRPr="006545E2">
        <w:rPr>
          <w:b w:val="0"/>
          <w:szCs w:val="24"/>
          <w:lang w:val="it-IT"/>
        </w:rPr>
        <w:t>-Orientarea de marketing a BPO ,,Ion Creangă”;</w:t>
      </w:r>
    </w:p>
    <w:p w:rsidR="006545E2" w:rsidRPr="006545E2" w:rsidRDefault="006545E2" w:rsidP="006545E2">
      <w:pPr>
        <w:rPr>
          <w:b w:val="0"/>
          <w:szCs w:val="24"/>
          <w:lang w:val="it-IT"/>
        </w:rPr>
      </w:pPr>
      <w:r w:rsidRPr="006545E2">
        <w:rPr>
          <w:b w:val="0"/>
          <w:szCs w:val="24"/>
          <w:lang w:val="it-IT"/>
        </w:rPr>
        <w:t>-Inovarea serviciilor și asigurarea tehnico- organizatorică, logistic și umană a acestora;</w:t>
      </w:r>
    </w:p>
    <w:p w:rsidR="006545E2" w:rsidRPr="006545E2" w:rsidRDefault="006545E2" w:rsidP="006545E2">
      <w:pPr>
        <w:rPr>
          <w:b w:val="0"/>
          <w:szCs w:val="24"/>
          <w:lang w:val="it-IT"/>
        </w:rPr>
      </w:pPr>
      <w:r w:rsidRPr="006545E2">
        <w:rPr>
          <w:b w:val="0"/>
          <w:szCs w:val="24"/>
          <w:lang w:val="it-IT"/>
        </w:rPr>
        <w:t>-Perfecționarea sistemului de promovare a organizației;</w:t>
      </w:r>
    </w:p>
    <w:p w:rsidR="006545E2" w:rsidRPr="006545E2" w:rsidRDefault="006545E2" w:rsidP="006545E2">
      <w:pPr>
        <w:rPr>
          <w:b w:val="0"/>
          <w:szCs w:val="24"/>
          <w:lang w:val="it-IT"/>
        </w:rPr>
      </w:pPr>
      <w:r w:rsidRPr="006545E2">
        <w:rPr>
          <w:b w:val="0"/>
          <w:szCs w:val="24"/>
          <w:lang w:val="it-IT"/>
        </w:rPr>
        <w:t>-Implementarea Sistemului de Management al calității;</w:t>
      </w:r>
    </w:p>
    <w:p w:rsidR="006545E2" w:rsidRPr="006545E2" w:rsidRDefault="006545E2" w:rsidP="006545E2">
      <w:pPr>
        <w:rPr>
          <w:b w:val="0"/>
          <w:szCs w:val="24"/>
          <w:lang w:val="it-IT"/>
        </w:rPr>
      </w:pPr>
      <w:r w:rsidRPr="006545E2">
        <w:rPr>
          <w:b w:val="0"/>
          <w:szCs w:val="24"/>
          <w:lang w:val="it-IT"/>
        </w:rPr>
        <w:t>-Gestionarea rațională a resurselor și a serviciilor;</w:t>
      </w:r>
    </w:p>
    <w:p w:rsidR="006545E2" w:rsidRPr="006545E2" w:rsidRDefault="006545E2" w:rsidP="006545E2">
      <w:pPr>
        <w:rPr>
          <w:b w:val="0"/>
          <w:szCs w:val="24"/>
          <w:lang w:val="it-IT"/>
        </w:rPr>
      </w:pPr>
      <w:r w:rsidRPr="006545E2">
        <w:rPr>
          <w:b w:val="0"/>
          <w:szCs w:val="24"/>
          <w:lang w:val="it-IT"/>
        </w:rPr>
        <w:t>-Reconfigurarea documentelor de reglementare;</w:t>
      </w:r>
    </w:p>
    <w:p w:rsidR="006545E2" w:rsidRPr="006545E2" w:rsidRDefault="006545E2" w:rsidP="006545E2">
      <w:pPr>
        <w:rPr>
          <w:b w:val="0"/>
          <w:szCs w:val="24"/>
          <w:lang w:val="it-IT"/>
        </w:rPr>
      </w:pPr>
      <w:r w:rsidRPr="006545E2">
        <w:rPr>
          <w:b w:val="0"/>
          <w:szCs w:val="24"/>
          <w:lang w:val="it-IT"/>
        </w:rPr>
        <w:t>-Alinierea competențelor profe</w:t>
      </w:r>
      <w:r w:rsidRPr="006545E2">
        <w:rPr>
          <w:b w:val="0"/>
          <w:szCs w:val="24"/>
        </w:rPr>
        <w:t>s</w:t>
      </w:r>
      <w:r w:rsidRPr="006545E2">
        <w:rPr>
          <w:b w:val="0"/>
          <w:szCs w:val="24"/>
          <w:lang w:val="it-IT"/>
        </w:rPr>
        <w:t>ionale la performanțele standartelor internaționale;</w:t>
      </w:r>
    </w:p>
    <w:p w:rsidR="006545E2" w:rsidRPr="006545E2" w:rsidRDefault="006545E2" w:rsidP="006545E2">
      <w:pPr>
        <w:rPr>
          <w:b w:val="0"/>
          <w:szCs w:val="24"/>
          <w:lang w:val="it-IT"/>
        </w:rPr>
      </w:pPr>
      <w:r w:rsidRPr="006545E2">
        <w:rPr>
          <w:b w:val="0"/>
          <w:szCs w:val="24"/>
          <w:lang w:val="it-IT"/>
        </w:rPr>
        <w:t>-Implementarea sistemului complex de evaluare;</w:t>
      </w:r>
    </w:p>
    <w:p w:rsidR="006545E2" w:rsidRPr="006545E2" w:rsidRDefault="006545E2" w:rsidP="006545E2">
      <w:pPr>
        <w:rPr>
          <w:b w:val="0"/>
          <w:szCs w:val="24"/>
          <w:lang w:val="it-IT"/>
        </w:rPr>
      </w:pPr>
      <w:r w:rsidRPr="006545E2">
        <w:rPr>
          <w:b w:val="0"/>
          <w:szCs w:val="24"/>
          <w:lang w:val="it-IT"/>
        </w:rPr>
        <w:t>-Dezvoltarea bazei de date de înregistrări bibliografice în raport cu cerințele și normele internaționale;</w:t>
      </w:r>
    </w:p>
    <w:p w:rsidR="006545E2" w:rsidRPr="006545E2" w:rsidRDefault="006545E2" w:rsidP="006545E2">
      <w:pPr>
        <w:rPr>
          <w:b w:val="0"/>
          <w:szCs w:val="24"/>
          <w:lang w:val="it-IT"/>
        </w:rPr>
      </w:pPr>
      <w:r w:rsidRPr="006545E2">
        <w:rPr>
          <w:b w:val="0"/>
          <w:szCs w:val="24"/>
          <w:lang w:val="it-IT"/>
        </w:rPr>
        <w:t>-Dezvoltarea și extinderea tehnologiilor informatice;</w:t>
      </w:r>
    </w:p>
    <w:p w:rsidR="006545E2" w:rsidRPr="006545E2" w:rsidRDefault="006545E2" w:rsidP="006545E2">
      <w:pPr>
        <w:rPr>
          <w:b w:val="0"/>
          <w:szCs w:val="24"/>
          <w:lang w:val="it-IT"/>
        </w:rPr>
      </w:pPr>
      <w:r w:rsidRPr="006545E2">
        <w:rPr>
          <w:b w:val="0"/>
          <w:szCs w:val="24"/>
          <w:lang w:val="it-IT"/>
        </w:rPr>
        <w:t>-Dezvoltarea relațiilor de colaborare (parteneriate, parteneriate transfrontaliere).</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În oraş activează Muzeul de Istorie şi Etnografie, o librărie.Printre locurile de agrement public pot fi numite parcurile orăşeneşti, iazulşi  rîul Răut care la moment nu au plaje amenajate.</w:t>
      </w:r>
      <w:r w:rsidRPr="006545E2">
        <w:rPr>
          <w:rFonts w:ascii="Times New Roman" w:hAnsi="Times New Roman" w:cs="Times New Roman"/>
          <w:sz w:val="24"/>
          <w:szCs w:val="24"/>
          <w:lang w:val="ro-RO"/>
        </w:rPr>
        <w:t>Școală muzicală implica circa 275 de elevi în anul 2013, faţă de doar 95 în anul 2009.Se atestă prezenţa a 3 cercuri de pictură, 5 cercuri de dans şi 3 cercuri literare.</w:t>
      </w:r>
    </w:p>
    <w:p w:rsidR="006545E2" w:rsidRPr="006545E2" w:rsidRDefault="006545E2" w:rsidP="006545E2">
      <w:pPr>
        <w:ind w:firstLine="708"/>
        <w:jc w:val="both"/>
        <w:rPr>
          <w:b w:val="0"/>
          <w:szCs w:val="24"/>
        </w:rPr>
      </w:pPr>
      <w:r w:rsidRPr="006545E2">
        <w:rPr>
          <w:b w:val="0"/>
          <w:szCs w:val="24"/>
        </w:rPr>
        <w:t>Se atestă în ultimii trei ani o creștere de cca 30 mii lei alocați pentru promovarea și dezvoltarea culturii în localitate.</w:t>
      </w:r>
    </w:p>
    <w:p w:rsidR="006545E2" w:rsidRPr="006545E2" w:rsidRDefault="006545E2" w:rsidP="006545E2">
      <w:pPr>
        <w:jc w:val="both"/>
        <w:rPr>
          <w:b w:val="0"/>
          <w:szCs w:val="24"/>
        </w:rPr>
      </w:pPr>
    </w:p>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noProof/>
          <w:szCs w:val="24"/>
          <w:lang w:eastAsia="ro-RO"/>
        </w:rPr>
        <w:lastRenderedPageBreak/>
        <w:drawing>
          <wp:inline distT="0" distB="0" distL="0" distR="0">
            <wp:extent cx="3962400" cy="2562225"/>
            <wp:effectExtent l="0" t="0" r="0" b="9525"/>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62400" cy="2562225"/>
                    </a:xfrm>
                    <a:prstGeom prst="rect">
                      <a:avLst/>
                    </a:prstGeom>
                    <a:noFill/>
                    <a:ln>
                      <a:noFill/>
                    </a:ln>
                  </pic:spPr>
                </pic:pic>
              </a:graphicData>
            </a:graphic>
          </wp:inline>
        </w:drawing>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4.4.5 Sportul</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Unul dintre mecanismele eficiente de sporire a atractivităţii oraşului este sportul. În ansamblu situaţia din acest domeniu se prezintă a fi satisfăcătoare. Existenţa diverselor secţii sportive coordonate de cadre didactice de specialitate cît şi a terenurilor respective  face posibil accesul tineretului la acest mod de petrecerea a timpului liber. Din perspectiva dată poate fi menţionat efortul autorităţilor în organizarea reparaţiei sălilor sportive. În vederea susţinerii materiale a echipei FC Floreşti, care s-a format în 2002 şi participă la Campionatul Naţional, divizia B. În paralel cu secţiile sportive se manifestă în această direcţie şi Clubul de adolescenţi “Luceafărul”.</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Către Ziua Sportivului care se marchează în a treia sâmbătă din luna mai se organizează acţiuni sportive şi culturale dedicate acestei zile. Se desfăşoară competiţii orăşeneşti la tenis de masă, joc de dame ,şah, volei, baschet, mini-fotbal, atletism, starturi vesele, trînta, tragerea otgonului.</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it-IT"/>
        </w:rPr>
        <w:t>Numărul total al edificiilor sportive din oraş este de 21 obiecte, din care stadioane cu peste 500 locuri – 1, terenuri sportive – 13, săli sportive – 6, încăperi sportive amenajate – 3, inclusiv una amenajată cu trenajoare. Personalul angajat în organizarea practicării sporturilor alcătuieşte 11 persoane, din care 8 sunt profesori de educaţie fizică şi sport în instituţiile de învăţământ din oraş.</w:t>
      </w:r>
      <w:r w:rsidRPr="006545E2">
        <w:rPr>
          <w:rFonts w:ascii="Times New Roman" w:hAnsi="Times New Roman" w:cs="Times New Roman"/>
          <w:sz w:val="24"/>
          <w:szCs w:val="24"/>
          <w:lang w:val="ro-RO"/>
        </w:rPr>
        <w:t>În ultimii 5 ani, în mediu 550 de locuitori revin unei săli de sport. În perioada 2009-2013 au  derulat următoarele secţii de sport:volei, fotbal, arte marțiale, trîntă, baschet, tenis de masă, şah şi joc de dame.</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ro-RO"/>
        </w:rPr>
        <w:t>În perioada 2009-2013 au funcţionat următoarele tipuri de secţii sportive:</w:t>
      </w:r>
    </w:p>
    <w:p w:rsidR="006545E2" w:rsidRPr="006545E2" w:rsidRDefault="006545E2" w:rsidP="006545E2">
      <w:pPr>
        <w:ind w:left="567"/>
        <w:jc w:val="both"/>
        <w:rPr>
          <w:b w:val="0"/>
          <w:szCs w:val="24"/>
        </w:rPr>
      </w:pPr>
      <w:r w:rsidRPr="006545E2">
        <w:rPr>
          <w:b w:val="0"/>
          <w:szCs w:val="24"/>
        </w:rPr>
        <w:t>4 secţii de fotbal;</w:t>
      </w:r>
    </w:p>
    <w:p w:rsidR="006545E2" w:rsidRPr="006545E2" w:rsidRDefault="006545E2" w:rsidP="006545E2">
      <w:pPr>
        <w:ind w:left="567"/>
        <w:jc w:val="both"/>
        <w:rPr>
          <w:b w:val="0"/>
          <w:szCs w:val="24"/>
        </w:rPr>
      </w:pPr>
      <w:r w:rsidRPr="006545E2">
        <w:rPr>
          <w:b w:val="0"/>
          <w:szCs w:val="24"/>
        </w:rPr>
        <w:t>3 secţii de volei;</w:t>
      </w:r>
    </w:p>
    <w:p w:rsidR="006545E2" w:rsidRPr="006545E2" w:rsidRDefault="006545E2" w:rsidP="006545E2">
      <w:pPr>
        <w:ind w:left="567"/>
        <w:jc w:val="both"/>
        <w:rPr>
          <w:b w:val="0"/>
          <w:szCs w:val="24"/>
        </w:rPr>
      </w:pPr>
      <w:r w:rsidRPr="006545E2">
        <w:rPr>
          <w:b w:val="0"/>
          <w:szCs w:val="24"/>
        </w:rPr>
        <w:t>5 secţii de baschet;</w:t>
      </w:r>
    </w:p>
    <w:p w:rsidR="006545E2" w:rsidRPr="006545E2" w:rsidRDefault="006545E2" w:rsidP="006545E2">
      <w:pPr>
        <w:ind w:left="567"/>
        <w:jc w:val="both"/>
        <w:rPr>
          <w:b w:val="0"/>
          <w:szCs w:val="24"/>
        </w:rPr>
      </w:pPr>
      <w:r w:rsidRPr="006545E2">
        <w:rPr>
          <w:b w:val="0"/>
          <w:szCs w:val="24"/>
        </w:rPr>
        <w:t>2 secţii de arte marţiale;</w:t>
      </w:r>
    </w:p>
    <w:p w:rsidR="006545E2" w:rsidRPr="006545E2" w:rsidRDefault="006545E2" w:rsidP="006545E2">
      <w:pPr>
        <w:ind w:left="567"/>
        <w:jc w:val="both"/>
        <w:rPr>
          <w:b w:val="0"/>
          <w:szCs w:val="24"/>
        </w:rPr>
      </w:pPr>
      <w:r w:rsidRPr="006545E2">
        <w:rPr>
          <w:b w:val="0"/>
          <w:szCs w:val="24"/>
        </w:rPr>
        <w:t>3 secţii de trîntă;</w:t>
      </w:r>
    </w:p>
    <w:p w:rsidR="006545E2" w:rsidRPr="006545E2" w:rsidRDefault="006545E2" w:rsidP="006545E2">
      <w:pPr>
        <w:ind w:left="567"/>
        <w:jc w:val="both"/>
        <w:rPr>
          <w:b w:val="0"/>
          <w:szCs w:val="24"/>
        </w:rPr>
      </w:pPr>
      <w:r w:rsidRPr="006545E2">
        <w:rPr>
          <w:b w:val="0"/>
          <w:szCs w:val="24"/>
        </w:rPr>
        <w:t>5 secţii de tenis de masă;</w:t>
      </w:r>
    </w:p>
    <w:p w:rsidR="006545E2" w:rsidRPr="006545E2" w:rsidRDefault="006545E2" w:rsidP="006545E2">
      <w:pPr>
        <w:ind w:left="567"/>
        <w:jc w:val="both"/>
        <w:rPr>
          <w:b w:val="0"/>
          <w:szCs w:val="24"/>
        </w:rPr>
      </w:pPr>
      <w:r w:rsidRPr="006545E2">
        <w:rPr>
          <w:b w:val="0"/>
          <w:szCs w:val="24"/>
        </w:rPr>
        <w:t>5 alte tipuri de secţii.</w:t>
      </w:r>
    </w:p>
    <w:p w:rsidR="006545E2" w:rsidRPr="006545E2" w:rsidRDefault="006545E2" w:rsidP="006545E2">
      <w:pPr>
        <w:jc w:val="both"/>
        <w:rPr>
          <w:b w:val="0"/>
          <w:szCs w:val="24"/>
        </w:rPr>
      </w:pPr>
    </w:p>
    <w:p w:rsidR="006545E2" w:rsidRPr="006545E2" w:rsidRDefault="006545E2" w:rsidP="006545E2">
      <w:pPr>
        <w:jc w:val="both"/>
        <w:rPr>
          <w:b w:val="0"/>
          <w:color w:val="C00000"/>
          <w:szCs w:val="24"/>
        </w:rPr>
      </w:pPr>
      <w:r w:rsidRPr="006545E2">
        <w:rPr>
          <w:b w:val="0"/>
          <w:szCs w:val="24"/>
        </w:rPr>
        <w:t>Se indică o creştere a numărului premianţilor la campionatele naţionale şi internaţionale.</w:t>
      </w:r>
    </w:p>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t>Conform APL Florești, volumul de resurse alocat în ultimii trei ani  atestă următorul buget:</w:t>
      </w:r>
    </w:p>
    <w:p w:rsidR="006545E2" w:rsidRPr="006545E2" w:rsidRDefault="006545E2" w:rsidP="006545E2">
      <w:pPr>
        <w:jc w:val="both"/>
        <w:rPr>
          <w:b w:val="0"/>
          <w:szCs w:val="24"/>
        </w:rPr>
      </w:pPr>
    </w:p>
    <w:p w:rsidR="006545E2" w:rsidRPr="006545E2" w:rsidRDefault="006545E2" w:rsidP="006545E2">
      <w:pPr>
        <w:jc w:val="both"/>
        <w:rPr>
          <w:b w:val="0"/>
          <w:szCs w:val="24"/>
          <w:lang w:val="en-US"/>
        </w:rPr>
      </w:pPr>
      <w:r w:rsidRPr="006545E2">
        <w:rPr>
          <w:b w:val="0"/>
          <w:noProof/>
          <w:szCs w:val="24"/>
          <w:lang w:eastAsia="ro-RO"/>
        </w:rPr>
        <w:lastRenderedPageBreak/>
        <w:drawing>
          <wp:inline distT="0" distB="0" distL="0" distR="0">
            <wp:extent cx="4086225" cy="1685925"/>
            <wp:effectExtent l="0" t="0" r="9525" b="9525"/>
            <wp:docPr id="3"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6225" cy="1685925"/>
                    </a:xfrm>
                    <a:prstGeom prst="rect">
                      <a:avLst/>
                    </a:prstGeom>
                    <a:noFill/>
                    <a:ln>
                      <a:noFill/>
                    </a:ln>
                  </pic:spPr>
                </pic:pic>
              </a:graphicData>
            </a:graphic>
          </wp:inline>
        </w:drawing>
      </w:r>
    </w:p>
    <w:p w:rsidR="006545E2" w:rsidRPr="006545E2" w:rsidRDefault="006545E2" w:rsidP="006545E2">
      <w:pPr>
        <w:jc w:val="both"/>
        <w:rPr>
          <w:b w:val="0"/>
          <w:szCs w:val="24"/>
          <w:lang w:val="en-US"/>
        </w:rPr>
      </w:pPr>
    </w:p>
    <w:p w:rsidR="006545E2" w:rsidRPr="006545E2" w:rsidRDefault="006545E2" w:rsidP="006545E2">
      <w:pPr>
        <w:jc w:val="both"/>
        <w:rPr>
          <w:b w:val="0"/>
          <w:szCs w:val="24"/>
        </w:rPr>
      </w:pPr>
      <w:r w:rsidRPr="006545E2">
        <w:rPr>
          <w:b w:val="0"/>
          <w:szCs w:val="24"/>
        </w:rPr>
        <w:t>Deşi există numeroase posibilităţi de recreere şi prin sport în general, practicarea lui în masă este grevată de diverse condiţionări cum ar fi:</w:t>
      </w:r>
    </w:p>
    <w:p w:rsidR="006545E2" w:rsidRPr="006545E2" w:rsidRDefault="006545E2" w:rsidP="00AC04A6">
      <w:pPr>
        <w:numPr>
          <w:ilvl w:val="0"/>
          <w:numId w:val="25"/>
        </w:numPr>
        <w:jc w:val="both"/>
        <w:rPr>
          <w:b w:val="0"/>
          <w:szCs w:val="24"/>
        </w:rPr>
      </w:pPr>
      <w:r w:rsidRPr="006545E2">
        <w:rPr>
          <w:b w:val="0"/>
          <w:szCs w:val="24"/>
        </w:rPr>
        <w:t>Insuficienţa fondurilor financiare alocate pentru întreţinerea sau modernizarea dotărilor existente, ca de altfel şi a personalului însărcinat cu curăţenia şi supravegherea păstrării ei;</w:t>
      </w:r>
    </w:p>
    <w:p w:rsidR="006545E2" w:rsidRPr="006545E2" w:rsidRDefault="006545E2" w:rsidP="006545E2">
      <w:pPr>
        <w:tabs>
          <w:tab w:val="left" w:pos="5727"/>
        </w:tabs>
        <w:jc w:val="both"/>
        <w:rPr>
          <w:b w:val="0"/>
          <w:szCs w:val="24"/>
        </w:rPr>
      </w:pPr>
    </w:p>
    <w:p w:rsidR="006545E2" w:rsidRPr="006545E2" w:rsidRDefault="006545E2" w:rsidP="006545E2">
      <w:pPr>
        <w:jc w:val="both"/>
        <w:rPr>
          <w:b w:val="0"/>
          <w:szCs w:val="24"/>
        </w:rPr>
      </w:pPr>
    </w:p>
    <w:p w:rsidR="006545E2" w:rsidRPr="006545E2" w:rsidRDefault="006545E2" w:rsidP="006545E2">
      <w:pPr>
        <w:jc w:val="both"/>
        <w:rPr>
          <w:b w:val="0"/>
          <w:color w:val="000000"/>
          <w:szCs w:val="24"/>
        </w:rPr>
      </w:pPr>
      <w:r w:rsidRPr="006545E2">
        <w:rPr>
          <w:b w:val="0"/>
          <w:color w:val="000000"/>
          <w:szCs w:val="24"/>
        </w:rPr>
        <w:t>4.4.6 Odihnă şi divertisment</w:t>
      </w:r>
    </w:p>
    <w:p w:rsidR="006545E2" w:rsidRPr="006545E2" w:rsidRDefault="006545E2" w:rsidP="006545E2">
      <w:pPr>
        <w:jc w:val="both"/>
        <w:rPr>
          <w:b w:val="0"/>
          <w:szCs w:val="24"/>
        </w:rPr>
      </w:pPr>
      <w:r w:rsidRPr="006545E2">
        <w:rPr>
          <w:b w:val="0"/>
          <w:szCs w:val="24"/>
        </w:rPr>
        <w:t>Pentru recreere orașul dispune de 9 zone atractive de agrement, situate la distanţe relativ mici de centrul oraşului şi de cartierele de locuit, la care accesul se poate face pietonal, fără prea mari dificultăţi. În majoritatea zonelor de agrement  sunt ampalasate vicee publice.</w:t>
      </w:r>
    </w:p>
    <w:p w:rsidR="006545E2" w:rsidRPr="006545E2" w:rsidRDefault="006545E2" w:rsidP="006545E2">
      <w:pPr>
        <w:jc w:val="both"/>
        <w:rPr>
          <w:b w:val="0"/>
          <w:szCs w:val="24"/>
        </w:rPr>
      </w:pPr>
    </w:p>
    <w:p w:rsidR="006545E2" w:rsidRPr="006545E2" w:rsidRDefault="006545E2" w:rsidP="006545E2">
      <w:pPr>
        <w:jc w:val="both"/>
        <w:rPr>
          <w:b w:val="0"/>
          <w:color w:val="000000"/>
          <w:szCs w:val="24"/>
        </w:rPr>
      </w:pPr>
      <w:r w:rsidRPr="006545E2">
        <w:rPr>
          <w:b w:val="0"/>
          <w:color w:val="000000"/>
          <w:szCs w:val="24"/>
        </w:rPr>
        <w:t>4.4.7 Mass media</w:t>
      </w:r>
    </w:p>
    <w:p w:rsidR="006545E2" w:rsidRPr="006545E2" w:rsidRDefault="006545E2" w:rsidP="006545E2">
      <w:pPr>
        <w:jc w:val="both"/>
        <w:rPr>
          <w:b w:val="0"/>
          <w:szCs w:val="24"/>
        </w:rPr>
      </w:pPr>
      <w:r w:rsidRPr="006545E2">
        <w:rPr>
          <w:b w:val="0"/>
          <w:szCs w:val="24"/>
        </w:rPr>
        <w:t>În oraş există 1 post de radio, 1 ziar raional cu un tiraj anual de 40 000 de exemplare, 1 post de televiziune local, si 3 reporteri care își desfășoară activitatea aici.</w:t>
      </w:r>
    </w:p>
    <w:p w:rsidR="006545E2" w:rsidRPr="006545E2" w:rsidRDefault="006545E2" w:rsidP="006545E2">
      <w:pPr>
        <w:jc w:val="both"/>
        <w:rPr>
          <w:b w:val="0"/>
          <w:szCs w:val="24"/>
        </w:rPr>
      </w:pPr>
      <w:r w:rsidRPr="006545E2">
        <w:rPr>
          <w:b w:val="0"/>
          <w:szCs w:val="24"/>
        </w:rPr>
        <w:t xml:space="preserve">Publicația periodică ziarul ,,Actualități Floreștene” (A.F) și-a început activitatea la 1 noiembrie 2012. În această perioadă ziarul a avut   o periodicitate de 85 de numere, inclusiv 14 numere ale Monitorului Oficial al raionului Florești. Informațiile conțin un caracter informativ, publicitar, sunt publicate deciziile consiliului raional, uneori şi ale Consiliului orăşenesc. Colegiul redacţional este acăuit din 4 angajaţi. </w:t>
      </w:r>
      <w:r w:rsidRPr="006545E2">
        <w:rPr>
          <w:b w:val="0"/>
          <w:szCs w:val="24"/>
          <w:lang w:val="it-IT"/>
        </w:rPr>
        <w:t>Una dintre viziunile stategice ale redacţiei este de a avea o pagină web, şi crearea posibilităţii în colectarea mijloacelor financiare în scopuri caritabile. Această publicaţie acordă şi servicii publicitare de executare a panourilor informative şi a semnelor în volum, precum şi servicii de traducere,comerţ cu amănuntul a rechizitelor de birou.</w:t>
      </w:r>
    </w:p>
    <w:p w:rsidR="006545E2" w:rsidRPr="006545E2" w:rsidRDefault="006545E2" w:rsidP="006545E2">
      <w:pPr>
        <w:jc w:val="both"/>
        <w:rPr>
          <w:b w:val="0"/>
          <w:szCs w:val="24"/>
        </w:rPr>
      </w:pPr>
      <w:r w:rsidRPr="006545E2">
        <w:rPr>
          <w:b w:val="0"/>
          <w:szCs w:val="24"/>
        </w:rPr>
        <w:t xml:space="preserve">Opinia publică este prompt informată cu ceea ce se întâmplă în oraș prin intermediul FLORTV local. Este relevant de menționat că mass media locală are o influență reală a asupra opiniei publice din localitate. </w:t>
      </w:r>
    </w:p>
    <w:p w:rsidR="006545E2" w:rsidRPr="006545E2" w:rsidRDefault="006545E2" w:rsidP="006545E2">
      <w:pPr>
        <w:pStyle w:val="aa"/>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ro-RO"/>
        </w:rPr>
        <w:t>Administraţia publică locală utilizează pe larg posibilităţile televiziunii locale “Flor-TV” pentru informarea publicului şi crearea unui dialog constructiv (din a. 2000) între APL şi populaţie. Astfel, în cadrul rubricii “Noutăţi” săptămânal  sunt  incluse ştirile din agenda primăriei. Noutăţile sunt transmise joi în limba rusă şi duminică în romana.  Lunar în eter direct apare emisiunea “Ora primarului”.</w:t>
      </w:r>
    </w:p>
    <w:p w:rsidR="006545E2" w:rsidRPr="006545E2" w:rsidRDefault="006545E2" w:rsidP="006545E2">
      <w:pPr>
        <w:jc w:val="center"/>
        <w:rPr>
          <w:b w:val="0"/>
          <w:szCs w:val="24"/>
        </w:rPr>
      </w:pPr>
      <w:r w:rsidRPr="006545E2">
        <w:rPr>
          <w:b w:val="0"/>
          <w:bCs/>
          <w:szCs w:val="24"/>
        </w:rPr>
        <w:t>4.5 Serviciile sociale</w:t>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r w:rsidRPr="006545E2">
        <w:rPr>
          <w:b w:val="0"/>
          <w:bCs/>
          <w:szCs w:val="24"/>
        </w:rPr>
        <w:t>4.5.1 Educaţia</w:t>
      </w:r>
      <w:r w:rsidRPr="006545E2">
        <w:rPr>
          <w:b w:val="0"/>
          <w:bCs/>
          <w:szCs w:val="24"/>
        </w:rPr>
        <w:tab/>
      </w:r>
    </w:p>
    <w:p w:rsidR="006545E2" w:rsidRPr="006545E2" w:rsidRDefault="006545E2" w:rsidP="006545E2">
      <w:pPr>
        <w:ind w:firstLine="360"/>
        <w:jc w:val="both"/>
        <w:rPr>
          <w:b w:val="0"/>
          <w:szCs w:val="24"/>
        </w:rPr>
      </w:pPr>
      <w:r w:rsidRPr="006545E2">
        <w:rPr>
          <w:b w:val="0"/>
          <w:szCs w:val="24"/>
        </w:rPr>
        <w:t>Oraşul Floreşti dispune de o capacitate instituţională de educaţie şi pregătire profesională considerabilă. Cele 3 grădiniţe, şcoala primară, 4 licee teoretice (L.T,,Miron Costin”, LT,,Mihai Eminescu”, LT,,Ion Creangă”, LT,,A.Cehov”) şi şcoala profesională polivalentă care funcţionează în oraş sunt capabile să ofere programe educaţionale de următoarele niveluri:</w:t>
      </w:r>
    </w:p>
    <w:p w:rsidR="006545E2" w:rsidRPr="006545E2" w:rsidRDefault="006545E2" w:rsidP="00AC04A6">
      <w:pPr>
        <w:numPr>
          <w:ilvl w:val="0"/>
          <w:numId w:val="28"/>
        </w:numPr>
        <w:jc w:val="both"/>
        <w:rPr>
          <w:b w:val="0"/>
          <w:szCs w:val="24"/>
        </w:rPr>
      </w:pPr>
      <w:r w:rsidRPr="006545E2">
        <w:rPr>
          <w:b w:val="0"/>
          <w:szCs w:val="24"/>
        </w:rPr>
        <w:t xml:space="preserve">Educaţie preşcolară, </w:t>
      </w:r>
    </w:p>
    <w:p w:rsidR="006545E2" w:rsidRPr="006545E2" w:rsidRDefault="006545E2" w:rsidP="00AC04A6">
      <w:pPr>
        <w:numPr>
          <w:ilvl w:val="0"/>
          <w:numId w:val="28"/>
        </w:numPr>
        <w:jc w:val="both"/>
        <w:rPr>
          <w:b w:val="0"/>
          <w:szCs w:val="24"/>
        </w:rPr>
      </w:pPr>
      <w:r w:rsidRPr="006545E2">
        <w:rPr>
          <w:b w:val="0"/>
          <w:szCs w:val="24"/>
        </w:rPr>
        <w:t xml:space="preserve">Învăţământ primar </w:t>
      </w:r>
    </w:p>
    <w:p w:rsidR="006545E2" w:rsidRPr="006545E2" w:rsidRDefault="006545E2" w:rsidP="00AC04A6">
      <w:pPr>
        <w:numPr>
          <w:ilvl w:val="0"/>
          <w:numId w:val="28"/>
        </w:numPr>
        <w:jc w:val="both"/>
        <w:rPr>
          <w:b w:val="0"/>
          <w:szCs w:val="24"/>
          <w:lang w:val="en-US"/>
        </w:rPr>
      </w:pPr>
      <w:r w:rsidRPr="006545E2">
        <w:rPr>
          <w:b w:val="0"/>
          <w:szCs w:val="24"/>
          <w:lang w:val="en-US"/>
        </w:rPr>
        <w:t xml:space="preserve">Învăţământul gimnazial sau prima treaptă a învăţământului secundar </w:t>
      </w:r>
    </w:p>
    <w:p w:rsidR="006545E2" w:rsidRPr="006545E2" w:rsidRDefault="006545E2" w:rsidP="00AC04A6">
      <w:pPr>
        <w:numPr>
          <w:ilvl w:val="0"/>
          <w:numId w:val="28"/>
        </w:numPr>
        <w:jc w:val="both"/>
        <w:rPr>
          <w:b w:val="0"/>
          <w:szCs w:val="24"/>
          <w:lang w:val="pt-BR"/>
        </w:rPr>
      </w:pPr>
      <w:r w:rsidRPr="006545E2">
        <w:rPr>
          <w:b w:val="0"/>
          <w:szCs w:val="24"/>
          <w:lang w:val="pt-BR"/>
        </w:rPr>
        <w:lastRenderedPageBreak/>
        <w:t xml:space="preserve">Învăţământul mediu de cultură generală şi cel liceal sau treapta a doua a învăţământului secundar </w:t>
      </w:r>
    </w:p>
    <w:p w:rsidR="006545E2" w:rsidRPr="006545E2" w:rsidRDefault="006545E2" w:rsidP="00AC04A6">
      <w:pPr>
        <w:numPr>
          <w:ilvl w:val="0"/>
          <w:numId w:val="28"/>
        </w:numPr>
        <w:ind w:left="714" w:hanging="357"/>
        <w:jc w:val="both"/>
        <w:rPr>
          <w:b w:val="0"/>
          <w:szCs w:val="24"/>
        </w:rPr>
      </w:pPr>
      <w:r w:rsidRPr="006545E2">
        <w:rPr>
          <w:b w:val="0"/>
          <w:szCs w:val="24"/>
        </w:rPr>
        <w:t xml:space="preserve">Învăţământul secundar profesional </w:t>
      </w:r>
    </w:p>
    <w:p w:rsidR="006545E2" w:rsidRPr="006545E2" w:rsidRDefault="006545E2" w:rsidP="006545E2">
      <w:pPr>
        <w:jc w:val="both"/>
        <w:rPr>
          <w:b w:val="0"/>
          <w:szCs w:val="24"/>
          <w:lang w:val="en-US"/>
        </w:rPr>
      </w:pPr>
      <w:r w:rsidRPr="006545E2">
        <w:rPr>
          <w:b w:val="0"/>
          <w:szCs w:val="24"/>
        </w:rPr>
        <w:t>Este de menţionat faptul că în LT,,A.Cehov” se predă în două limbi (romana şi rusă)</w:t>
      </w:r>
    </w:p>
    <w:p w:rsidR="006545E2" w:rsidRPr="006545E2" w:rsidRDefault="006545E2" w:rsidP="006545E2">
      <w:pPr>
        <w:jc w:val="both"/>
        <w:rPr>
          <w:b w:val="0"/>
          <w:szCs w:val="24"/>
        </w:rPr>
      </w:pPr>
      <w:r w:rsidRPr="006545E2">
        <w:rPr>
          <w:b w:val="0"/>
          <w:szCs w:val="24"/>
          <w:lang w:val="en-US"/>
        </w:rPr>
        <w:t xml:space="preserve">Procesul de instruire se desfăşoară în toate instituţiile într-un singur schimb. În şcoala primară şi în cele 4 licee există asociaţii ale părinţilor, care au creat câte un fond benevol de acordare a asistenţei financiare extrabugetare instituţiilor respective. </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bCs/>
          <w:sz w:val="24"/>
          <w:szCs w:val="24"/>
          <w:lang w:val="ro-RO"/>
        </w:rPr>
        <w:t>Educaţia preşcolară.</w:t>
      </w:r>
      <w:r w:rsidRPr="006545E2">
        <w:rPr>
          <w:rFonts w:ascii="Times New Roman" w:hAnsi="Times New Roman" w:cs="Times New Roman"/>
          <w:sz w:val="24"/>
          <w:szCs w:val="24"/>
          <w:lang w:val="ro-RO"/>
        </w:rPr>
        <w:t xml:space="preserve"> Se desfăşoară în trei grădiniţe, cu limbile de educaţie română (grădiniţa nr. 2 şi nr.9) şi română/rusă (grădiniţa nr. 7). Numărul total al copiilor cuprinşi în educaţia preşcolară şi în pregătirea obligatorie către şcoală din cadrul grădiniţelor în ultiumii 5 ani este reflectat în următorul tabel:</w:t>
      </w:r>
    </w:p>
    <w:p w:rsidR="006545E2" w:rsidRPr="006545E2" w:rsidRDefault="006545E2" w:rsidP="006545E2">
      <w:pPr>
        <w:pStyle w:val="aa"/>
        <w:spacing w:after="0" w:line="240" w:lineRule="auto"/>
        <w:ind w:left="0"/>
        <w:jc w:val="both"/>
        <w:rPr>
          <w:rFonts w:ascii="Times New Roman" w:hAnsi="Times New Roman" w:cs="Times New Roman"/>
          <w:sz w:val="24"/>
          <w:szCs w:val="24"/>
          <w:lang w:val="en-US"/>
        </w:rPr>
      </w:pPr>
      <w:r w:rsidRPr="006545E2">
        <w:rPr>
          <w:rFonts w:ascii="Times New Roman" w:hAnsi="Times New Roman" w:cs="Times New Roman"/>
          <w:noProof/>
          <w:sz w:val="24"/>
          <w:szCs w:val="24"/>
          <w:lang w:val="ro-RO" w:eastAsia="ro-RO"/>
        </w:rPr>
        <w:drawing>
          <wp:inline distT="0" distB="0" distL="0" distR="0">
            <wp:extent cx="3743325" cy="1790700"/>
            <wp:effectExtent l="0" t="0" r="9525" b="0"/>
            <wp:docPr id="4"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42"/>
                    <a:stretch>
                      <a:fillRect/>
                    </a:stretch>
                  </pic:blipFill>
                  <pic:spPr bwMode="auto">
                    <a:xfrm>
                      <a:off x="0" y="0"/>
                      <a:ext cx="3743325" cy="1790700"/>
                    </a:xfrm>
                    <a:prstGeom prst="rect">
                      <a:avLst/>
                    </a:prstGeom>
                    <a:noFill/>
                    <a:ln>
                      <a:noFill/>
                    </a:ln>
                  </pic:spPr>
                </pic:pic>
              </a:graphicData>
            </a:graphic>
          </wp:inline>
        </w:drawing>
      </w:r>
    </w:p>
    <w:p w:rsidR="006545E2" w:rsidRPr="006545E2" w:rsidRDefault="006545E2" w:rsidP="006545E2">
      <w:pPr>
        <w:jc w:val="both"/>
        <w:rPr>
          <w:b w:val="0"/>
          <w:szCs w:val="24"/>
          <w:lang w:val="en-US"/>
        </w:rPr>
      </w:pPr>
      <w:r w:rsidRPr="006545E2">
        <w:rPr>
          <w:b w:val="0"/>
          <w:szCs w:val="24"/>
          <w:lang w:val="en-US"/>
        </w:rPr>
        <w:t>Starea clădirilor este satisfăcătoare, toate trei sunt dotate cu blocuri sanitare moderne, cu mobilier confortabil, cu săli de grupe şi  de festivităţi amenjatedupă toate standartele de rigoare.Aceste instituţii preşcolare au încălzire autonomă, terenuri de joacă amenajate şi personal instruit Grădiniţa nr. 2 a fost dată în exploatare în 1957, şi redeschisă în 2012.Are capacitatea de 110 locuri Grădiniţa nr. 7, dată în exploatare în 1963 şi reparată capital în 1986cu o capacitate de 280 locuri.Grădiniţa nr.9 a fost dată în exploatare în  1977 şi redeschisă în 2008, cu o capacitate de 170 locuri.</w:t>
      </w:r>
    </w:p>
    <w:p w:rsidR="006545E2" w:rsidRPr="006545E2" w:rsidRDefault="006545E2" w:rsidP="006545E2">
      <w:pPr>
        <w:jc w:val="both"/>
        <w:rPr>
          <w:b w:val="0"/>
          <w:szCs w:val="24"/>
        </w:rPr>
      </w:pPr>
      <w:r w:rsidRPr="006545E2">
        <w:rPr>
          <w:b w:val="0"/>
          <w:bCs/>
          <w:szCs w:val="24"/>
          <w:lang w:val="en-US"/>
        </w:rPr>
        <w:t>Învăţământul primar.</w:t>
      </w:r>
      <w:r w:rsidRPr="006545E2">
        <w:rPr>
          <w:b w:val="0"/>
          <w:szCs w:val="24"/>
          <w:lang w:val="en-US"/>
        </w:rPr>
        <w:t xml:space="preserve"> Este organizat în şcoala primară şi în clasele I-IV din unele instituţii de învăţământ secundar general din oraş. Şcoala primară a fost dată în exploatare în 1991, ea are capacitatea de 650 locuri şi activează într-un singur schimb. În cadrul şcolii se desfăşoară activităţi extracurriculare, există  cercuri de creaţie artistică - “Ploaia de stele” ,,Miini dibace” ,,Limbi moderne” ,,Şah”.Starea tehnică a clădirii este satisfăcătoare. Clădirea este conectată la sistemul autonom de încălzire, iar blocurile sanitare sunt încorporate în clădire.Prima treaptă a învăţământului secundar este gimnaziul. Învăţământul la această treaptă se desfăşoară în cele 4 licee teoretice din oraş.Gimnazii autonome în oraş nu există.</w:t>
      </w:r>
      <w:r w:rsidRPr="006545E2">
        <w:rPr>
          <w:b w:val="0"/>
          <w:szCs w:val="24"/>
        </w:rPr>
        <w:t>În învățământ primar şi secundar general se atestă o scădere semnificativă a numărului de cadre didactice de la 142 în anul 2009 la 110 în anul 2013 respectiv crescând numărul de elevi la un cadru didactic de la 14 la 18. Numărul elevilor este în creştere în ultimii ani, lăsând spaţiu semnificativ până la limita de capacitate a instituţiilor de învățământ primar şi secundar care este de 2500 elevi, fiind utilizat în proporție de 80 la sută.</w:t>
      </w:r>
    </w:p>
    <w:p w:rsidR="006545E2" w:rsidRPr="006545E2" w:rsidRDefault="006545E2" w:rsidP="006545E2">
      <w:pPr>
        <w:ind w:left="708"/>
        <w:jc w:val="both"/>
        <w:rPr>
          <w:b w:val="0"/>
          <w:szCs w:val="24"/>
        </w:rPr>
      </w:pPr>
      <w:r w:rsidRPr="006545E2">
        <w:rPr>
          <w:b w:val="0"/>
          <w:noProof/>
          <w:szCs w:val="24"/>
          <w:lang w:eastAsia="ro-RO"/>
        </w:rPr>
        <w:drawing>
          <wp:inline distT="0" distB="0" distL="0" distR="0">
            <wp:extent cx="3810000" cy="1190625"/>
            <wp:effectExtent l="0" t="0" r="0" b="9525"/>
            <wp:docPr id="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1190625"/>
                    </a:xfrm>
                    <a:prstGeom prst="rect">
                      <a:avLst/>
                    </a:prstGeom>
                    <a:noFill/>
                    <a:ln>
                      <a:noFill/>
                    </a:ln>
                  </pic:spPr>
                </pic:pic>
              </a:graphicData>
            </a:graphic>
          </wp:inline>
        </w:drawing>
      </w:r>
    </w:p>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t xml:space="preserve">Cu toate că se poate aprecia că din punct de vedere logistic, orașul Florești dispune de un număr suficient de unităţi de învăţământ, cât şi de cadre didactice care pot acoperi toate disciplinele impuse de programul şcolar sau opţionale, se invocă necesitatea dezvoltării la nivel local al învățământului superior prin universități sau filiale ale acestora.Principalele </w:t>
      </w:r>
      <w:r w:rsidRPr="006545E2">
        <w:rPr>
          <w:b w:val="0"/>
          <w:szCs w:val="24"/>
        </w:rPr>
        <w:lastRenderedPageBreak/>
        <w:t>probleme legate de funcţionarea sistemului educaţional cu care se confruntă localitatea in ultimii 5 ani:</w:t>
      </w:r>
    </w:p>
    <w:p w:rsidR="006545E2" w:rsidRPr="006545E2" w:rsidRDefault="006545E2" w:rsidP="00AC04A6">
      <w:pPr>
        <w:numPr>
          <w:ilvl w:val="0"/>
          <w:numId w:val="22"/>
        </w:numPr>
        <w:jc w:val="both"/>
        <w:rPr>
          <w:b w:val="0"/>
          <w:szCs w:val="24"/>
        </w:rPr>
      </w:pPr>
      <w:r w:rsidRPr="006545E2">
        <w:rPr>
          <w:b w:val="0"/>
          <w:szCs w:val="24"/>
        </w:rPr>
        <w:t>îmbunătăţirea bazei tehnico-materiale a instituţiilor de învățământ- (mobilier, inventar sportiv, echipament)</w:t>
      </w:r>
    </w:p>
    <w:p w:rsidR="006545E2" w:rsidRPr="006545E2" w:rsidRDefault="006545E2" w:rsidP="00AC04A6">
      <w:pPr>
        <w:numPr>
          <w:ilvl w:val="0"/>
          <w:numId w:val="22"/>
        </w:numPr>
        <w:jc w:val="both"/>
        <w:rPr>
          <w:b w:val="0"/>
          <w:szCs w:val="24"/>
        </w:rPr>
      </w:pPr>
      <w:r w:rsidRPr="006545E2">
        <w:rPr>
          <w:b w:val="0"/>
          <w:szCs w:val="24"/>
        </w:rPr>
        <w:t>dotarea cu inventar sportiv</w:t>
      </w:r>
    </w:p>
    <w:p w:rsidR="006545E2" w:rsidRPr="006545E2" w:rsidRDefault="006545E2" w:rsidP="00AC04A6">
      <w:pPr>
        <w:numPr>
          <w:ilvl w:val="0"/>
          <w:numId w:val="22"/>
        </w:numPr>
        <w:jc w:val="both"/>
        <w:rPr>
          <w:b w:val="0"/>
          <w:szCs w:val="24"/>
        </w:rPr>
      </w:pPr>
      <w:r w:rsidRPr="006545E2">
        <w:rPr>
          <w:b w:val="0"/>
          <w:szCs w:val="24"/>
        </w:rPr>
        <w:t>insuficienţa menţionării, susţinerii şi promovării copiilor talentaţi</w:t>
      </w:r>
    </w:p>
    <w:p w:rsidR="006545E2" w:rsidRPr="006545E2" w:rsidRDefault="006545E2" w:rsidP="006545E2">
      <w:pPr>
        <w:jc w:val="both"/>
        <w:outlineLvl w:val="0"/>
        <w:rPr>
          <w:b w:val="0"/>
          <w:bCs/>
          <w:szCs w:val="24"/>
        </w:rPr>
      </w:pPr>
    </w:p>
    <w:p w:rsidR="006545E2" w:rsidRPr="006545E2" w:rsidRDefault="006545E2" w:rsidP="006545E2">
      <w:pPr>
        <w:jc w:val="both"/>
        <w:outlineLvl w:val="0"/>
        <w:rPr>
          <w:b w:val="0"/>
          <w:bCs/>
          <w:szCs w:val="24"/>
        </w:rPr>
      </w:pPr>
      <w:r w:rsidRPr="006545E2">
        <w:rPr>
          <w:b w:val="0"/>
          <w:bCs/>
          <w:szCs w:val="24"/>
        </w:rPr>
        <w:t>4.5.2 Ocrotirea sănătăţii</w:t>
      </w:r>
    </w:p>
    <w:p w:rsidR="006545E2" w:rsidRPr="006545E2" w:rsidRDefault="006545E2" w:rsidP="006545E2">
      <w:pPr>
        <w:pStyle w:val="aa"/>
        <w:spacing w:after="0" w:line="240" w:lineRule="auto"/>
        <w:rPr>
          <w:rFonts w:ascii="Times New Roman" w:hAnsi="Times New Roman" w:cs="Times New Roman"/>
          <w:sz w:val="24"/>
          <w:szCs w:val="24"/>
          <w:lang w:val="ro-RO"/>
        </w:rPr>
      </w:pPr>
      <w:r w:rsidRPr="006545E2">
        <w:rPr>
          <w:rFonts w:ascii="Times New Roman" w:hAnsi="Times New Roman" w:cs="Times New Roman"/>
          <w:sz w:val="24"/>
          <w:szCs w:val="24"/>
          <w:lang w:val="ro-RO"/>
        </w:rPr>
        <w:t>Instituţiile sistemului de ocrotire a sănătăţii prezente în oraş după implementarea reformei din domeniu sunt următoarele:</w:t>
      </w:r>
    </w:p>
    <w:p w:rsidR="006545E2" w:rsidRPr="006545E2" w:rsidRDefault="006545E2" w:rsidP="00AC04A6">
      <w:pPr>
        <w:numPr>
          <w:ilvl w:val="0"/>
          <w:numId w:val="29"/>
        </w:numPr>
        <w:rPr>
          <w:b w:val="0"/>
          <w:szCs w:val="24"/>
          <w:lang w:val="da-DK"/>
        </w:rPr>
      </w:pPr>
      <w:r w:rsidRPr="006545E2">
        <w:rPr>
          <w:b w:val="0"/>
          <w:szCs w:val="24"/>
          <w:lang w:val="da-DK"/>
        </w:rPr>
        <w:t>Centrul Medicilor de Familie (CMF);</w:t>
      </w:r>
    </w:p>
    <w:p w:rsidR="006545E2" w:rsidRPr="006545E2" w:rsidRDefault="006545E2" w:rsidP="00AC04A6">
      <w:pPr>
        <w:numPr>
          <w:ilvl w:val="0"/>
          <w:numId w:val="29"/>
        </w:numPr>
        <w:rPr>
          <w:b w:val="0"/>
          <w:szCs w:val="24"/>
          <w:lang w:val="en-US"/>
        </w:rPr>
      </w:pPr>
      <w:r w:rsidRPr="006545E2">
        <w:rPr>
          <w:b w:val="0"/>
          <w:szCs w:val="24"/>
          <w:lang w:val="en-US"/>
        </w:rPr>
        <w:t>Centrul de sănătate publică</w:t>
      </w:r>
    </w:p>
    <w:p w:rsidR="006545E2" w:rsidRPr="006545E2" w:rsidRDefault="006545E2" w:rsidP="00AC04A6">
      <w:pPr>
        <w:numPr>
          <w:ilvl w:val="0"/>
          <w:numId w:val="29"/>
        </w:numPr>
        <w:rPr>
          <w:b w:val="0"/>
          <w:szCs w:val="24"/>
          <w:lang w:val="en-US"/>
        </w:rPr>
      </w:pPr>
      <w:r w:rsidRPr="006545E2">
        <w:rPr>
          <w:b w:val="0"/>
          <w:szCs w:val="24"/>
          <w:lang w:val="en-US"/>
        </w:rPr>
        <w:t xml:space="preserve"> Centre de sănătate private (neurologice,stomatologice)</w:t>
      </w:r>
    </w:p>
    <w:p w:rsidR="006545E2" w:rsidRPr="006545E2" w:rsidRDefault="006545E2" w:rsidP="00AC04A6">
      <w:pPr>
        <w:numPr>
          <w:ilvl w:val="0"/>
          <w:numId w:val="29"/>
        </w:numPr>
        <w:rPr>
          <w:b w:val="0"/>
          <w:szCs w:val="24"/>
          <w:lang w:val="pt-BR"/>
        </w:rPr>
      </w:pPr>
      <w:r w:rsidRPr="006545E2">
        <w:rPr>
          <w:b w:val="0"/>
          <w:szCs w:val="24"/>
          <w:lang w:val="pt-BR"/>
        </w:rPr>
        <w:t>Staţiunea de Asistenţă Medicală Urgentă (SAMU);</w:t>
      </w:r>
    </w:p>
    <w:p w:rsidR="006545E2" w:rsidRPr="006545E2" w:rsidRDefault="006545E2" w:rsidP="00AC04A6">
      <w:pPr>
        <w:numPr>
          <w:ilvl w:val="0"/>
          <w:numId w:val="29"/>
        </w:numPr>
        <w:rPr>
          <w:b w:val="0"/>
          <w:szCs w:val="24"/>
        </w:rPr>
      </w:pPr>
      <w:r w:rsidRPr="006545E2">
        <w:rPr>
          <w:b w:val="0"/>
          <w:szCs w:val="24"/>
        </w:rPr>
        <w:t>Spitalul raional Floreşti;</w:t>
      </w:r>
    </w:p>
    <w:p w:rsidR="006545E2" w:rsidRPr="006545E2" w:rsidRDefault="006545E2" w:rsidP="00AC04A6">
      <w:pPr>
        <w:numPr>
          <w:ilvl w:val="0"/>
          <w:numId w:val="29"/>
        </w:numPr>
        <w:rPr>
          <w:b w:val="0"/>
          <w:szCs w:val="24"/>
        </w:rPr>
      </w:pPr>
      <w:r w:rsidRPr="006545E2">
        <w:rPr>
          <w:b w:val="0"/>
          <w:szCs w:val="24"/>
        </w:rPr>
        <w:t>Laborator privat</w:t>
      </w:r>
    </w:p>
    <w:p w:rsidR="006545E2" w:rsidRPr="006545E2" w:rsidRDefault="006545E2" w:rsidP="00AC04A6">
      <w:pPr>
        <w:pStyle w:val="aa"/>
        <w:numPr>
          <w:ilvl w:val="0"/>
          <w:numId w:val="29"/>
        </w:numPr>
        <w:spacing w:after="0" w:line="240" w:lineRule="auto"/>
        <w:ind w:left="714" w:hanging="357"/>
        <w:jc w:val="both"/>
        <w:rPr>
          <w:rFonts w:ascii="Times New Roman" w:hAnsi="Times New Roman" w:cs="Times New Roman"/>
          <w:sz w:val="24"/>
          <w:szCs w:val="24"/>
        </w:rPr>
      </w:pPr>
      <w:r w:rsidRPr="006545E2">
        <w:rPr>
          <w:rFonts w:ascii="Times New Roman" w:hAnsi="Times New Roman" w:cs="Times New Roman"/>
          <w:sz w:val="24"/>
          <w:szCs w:val="24"/>
        </w:rPr>
        <w:t>Secţia consultativă</w:t>
      </w:r>
    </w:p>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 xml:space="preserve">Asistenţa medicală primară este acordată prin intermediul medicilor de familie, constituiţi în centru respectiv cu sediul în or. Floreşti. În cadrul CMF sunt prevăzute servicii ce pot fi acordate de către medicii de familie şi alte servicii auxiliare: de laborator (laboratorul clinico-diagnostic), fizioterapie, diagnostică funcţională şi planificare familială. Asigurarea cu medici de familie a oraşului Floreşti este de 7,5 la 10 mii populaţie, în Republica Moldova acest indice e de 5,4 la 10 mii populaţie. </w:t>
      </w:r>
    </w:p>
    <w:p w:rsidR="006545E2" w:rsidRPr="006545E2" w:rsidRDefault="006545E2" w:rsidP="006545E2">
      <w:pPr>
        <w:ind w:firstLine="708"/>
        <w:jc w:val="both"/>
        <w:rPr>
          <w:b w:val="0"/>
          <w:szCs w:val="24"/>
        </w:rPr>
      </w:pPr>
      <w:r w:rsidRPr="006545E2">
        <w:rPr>
          <w:b w:val="0"/>
          <w:szCs w:val="24"/>
        </w:rPr>
        <w:t>Asistenta medicala din orașul Florești oferă toata gama de servicii medicale, începând de la servicii de medicină primară preventivă și pînă la asistența spitalicească. O măsură a accesibilității populației la servicii medicale este și  numărul de angajați în sector.În oraş funcţionează un spital, fiind proprietate publică a Consiliul Raional Floresti,  capacitatea instituţiei este de 370 de paturi, fiind utilizat în proporţie de 100%. La 10000 de locuitori activează 14,4 cadre medicale, indice care nu a înregistrat schimbări semnificative în ultimii 5 ani.</w:t>
      </w:r>
    </w:p>
    <w:p w:rsidR="006545E2" w:rsidRPr="006545E2" w:rsidRDefault="006545E2" w:rsidP="006545E2">
      <w:pPr>
        <w:ind w:firstLine="708"/>
        <w:jc w:val="both"/>
        <w:rPr>
          <w:b w:val="0"/>
          <w:szCs w:val="24"/>
        </w:rPr>
      </w:pPr>
      <w:r w:rsidRPr="006545E2">
        <w:rPr>
          <w:b w:val="0"/>
          <w:szCs w:val="24"/>
        </w:rPr>
        <w:t xml:space="preserve">Centrul de sănătate publică asigură protecţia sănătătţii de mediu, ocupaţională şi siguranţa alimentelor, identificînd totodată şi problemele de sănătate şi a pericolelor pentru sănătate şi comunitate, supraveghind şi evaluînd starea de sănătate a bunăstării populaţiei cu ajutorul a 11 medici şi 21 asitenţi medicali. </w:t>
      </w:r>
    </w:p>
    <w:p w:rsidR="006545E2" w:rsidRPr="006545E2" w:rsidRDefault="006545E2" w:rsidP="006545E2">
      <w:pPr>
        <w:pStyle w:val="aa"/>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ro-RO"/>
        </w:rPr>
        <w:t xml:space="preserve">În or. Floreşti se atestă o creştere a incidenţei generale, cît şi a prevalenţei, care la rândul său exprimă toate cazurile de îmbolnăvire - primar depistate şi repetate. </w:t>
      </w:r>
      <w:r w:rsidRPr="006545E2">
        <w:rPr>
          <w:rFonts w:ascii="Times New Roman" w:hAnsi="Times New Roman" w:cs="Times New Roman"/>
          <w:sz w:val="24"/>
          <w:szCs w:val="24"/>
          <w:lang w:val="en-US"/>
        </w:rPr>
        <w:t>Majorarea incidenţei şi prevalenţei demonstrează creşterea gradului de accesibilitate a serviciilor medicale pentru populaţie.</w:t>
      </w:r>
    </w:p>
    <w:p w:rsidR="006545E2" w:rsidRPr="006545E2" w:rsidRDefault="006545E2" w:rsidP="006545E2">
      <w:pPr>
        <w:jc w:val="both"/>
        <w:rPr>
          <w:b w:val="0"/>
          <w:szCs w:val="24"/>
        </w:rPr>
      </w:pPr>
      <w:r w:rsidRPr="006545E2">
        <w:rPr>
          <w:b w:val="0"/>
          <w:szCs w:val="24"/>
        </w:rPr>
        <w:tab/>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p>
    <w:p w:rsidR="006545E2" w:rsidRPr="006545E2" w:rsidRDefault="006545E2" w:rsidP="006545E2">
      <w:pPr>
        <w:jc w:val="both"/>
        <w:outlineLvl w:val="0"/>
        <w:rPr>
          <w:b w:val="0"/>
          <w:bCs/>
          <w:szCs w:val="24"/>
        </w:rPr>
      </w:pPr>
    </w:p>
    <w:p w:rsidR="006545E2" w:rsidRPr="006545E2" w:rsidRDefault="006545E2" w:rsidP="006545E2">
      <w:pPr>
        <w:jc w:val="both"/>
        <w:outlineLvl w:val="0"/>
        <w:rPr>
          <w:b w:val="0"/>
          <w:bCs/>
          <w:szCs w:val="24"/>
        </w:rPr>
      </w:pPr>
      <w:r w:rsidRPr="006545E2">
        <w:rPr>
          <w:b w:val="0"/>
          <w:bCs/>
          <w:szCs w:val="24"/>
        </w:rPr>
        <w:t xml:space="preserve">Morbiditatea generală populaţiei </w:t>
      </w:r>
    </w:p>
    <w:p w:rsidR="006545E2" w:rsidRPr="006545E2" w:rsidRDefault="006545E2" w:rsidP="006545E2">
      <w:pPr>
        <w:jc w:val="both"/>
        <w:rPr>
          <w:b w:val="0"/>
          <w:szCs w:val="24"/>
        </w:rPr>
      </w:pP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993"/>
        <w:gridCol w:w="992"/>
        <w:gridCol w:w="992"/>
        <w:gridCol w:w="992"/>
        <w:gridCol w:w="1418"/>
        <w:gridCol w:w="1705"/>
      </w:tblGrid>
      <w:tr w:rsidR="006545E2" w:rsidRPr="006545E2" w:rsidTr="006545E2">
        <w:tc>
          <w:tcPr>
            <w:tcW w:w="2376" w:type="dxa"/>
          </w:tcPr>
          <w:p w:rsidR="006545E2" w:rsidRPr="006545E2" w:rsidRDefault="006545E2" w:rsidP="006545E2">
            <w:pPr>
              <w:jc w:val="both"/>
              <w:rPr>
                <w:b w:val="0"/>
                <w:szCs w:val="24"/>
              </w:rPr>
            </w:pPr>
          </w:p>
        </w:tc>
        <w:tc>
          <w:tcPr>
            <w:tcW w:w="993" w:type="dxa"/>
          </w:tcPr>
          <w:p w:rsidR="006545E2" w:rsidRPr="006545E2" w:rsidRDefault="006545E2" w:rsidP="006545E2">
            <w:pPr>
              <w:jc w:val="both"/>
              <w:rPr>
                <w:b w:val="0"/>
                <w:szCs w:val="24"/>
              </w:rPr>
            </w:pPr>
            <w:r w:rsidRPr="006545E2">
              <w:rPr>
                <w:b w:val="0"/>
                <w:szCs w:val="24"/>
              </w:rPr>
              <w:t>2009</w:t>
            </w:r>
          </w:p>
        </w:tc>
        <w:tc>
          <w:tcPr>
            <w:tcW w:w="992" w:type="dxa"/>
          </w:tcPr>
          <w:p w:rsidR="006545E2" w:rsidRPr="006545E2" w:rsidRDefault="006545E2" w:rsidP="006545E2">
            <w:pPr>
              <w:jc w:val="both"/>
              <w:rPr>
                <w:b w:val="0"/>
                <w:szCs w:val="24"/>
              </w:rPr>
            </w:pPr>
            <w:r w:rsidRPr="006545E2">
              <w:rPr>
                <w:b w:val="0"/>
                <w:szCs w:val="24"/>
              </w:rPr>
              <w:t>2010</w:t>
            </w:r>
          </w:p>
        </w:tc>
        <w:tc>
          <w:tcPr>
            <w:tcW w:w="992" w:type="dxa"/>
          </w:tcPr>
          <w:p w:rsidR="006545E2" w:rsidRPr="006545E2" w:rsidRDefault="006545E2" w:rsidP="006545E2">
            <w:pPr>
              <w:jc w:val="both"/>
              <w:rPr>
                <w:b w:val="0"/>
                <w:szCs w:val="24"/>
              </w:rPr>
            </w:pPr>
            <w:r w:rsidRPr="006545E2">
              <w:rPr>
                <w:b w:val="0"/>
                <w:szCs w:val="24"/>
              </w:rPr>
              <w:t>2011</w:t>
            </w:r>
          </w:p>
        </w:tc>
        <w:tc>
          <w:tcPr>
            <w:tcW w:w="992" w:type="dxa"/>
          </w:tcPr>
          <w:p w:rsidR="006545E2" w:rsidRPr="006545E2" w:rsidRDefault="006545E2" w:rsidP="006545E2">
            <w:pPr>
              <w:jc w:val="both"/>
              <w:rPr>
                <w:b w:val="0"/>
                <w:szCs w:val="24"/>
              </w:rPr>
            </w:pPr>
            <w:r w:rsidRPr="006545E2">
              <w:rPr>
                <w:b w:val="0"/>
                <w:szCs w:val="24"/>
              </w:rPr>
              <w:t>2012</w:t>
            </w:r>
          </w:p>
        </w:tc>
        <w:tc>
          <w:tcPr>
            <w:tcW w:w="1418" w:type="dxa"/>
          </w:tcPr>
          <w:p w:rsidR="006545E2" w:rsidRPr="006545E2" w:rsidRDefault="006545E2" w:rsidP="006545E2">
            <w:pPr>
              <w:jc w:val="both"/>
              <w:rPr>
                <w:b w:val="0"/>
                <w:szCs w:val="24"/>
              </w:rPr>
            </w:pPr>
            <w:r w:rsidRPr="006545E2">
              <w:rPr>
                <w:b w:val="0"/>
                <w:szCs w:val="24"/>
              </w:rPr>
              <w:t>2013</w:t>
            </w:r>
          </w:p>
        </w:tc>
        <w:tc>
          <w:tcPr>
            <w:tcW w:w="1705" w:type="dxa"/>
          </w:tcPr>
          <w:p w:rsidR="006545E2" w:rsidRPr="006545E2" w:rsidRDefault="006545E2" w:rsidP="006545E2">
            <w:pPr>
              <w:tabs>
                <w:tab w:val="left" w:pos="8610"/>
              </w:tabs>
              <w:jc w:val="center"/>
              <w:rPr>
                <w:b w:val="0"/>
                <w:szCs w:val="24"/>
              </w:rPr>
            </w:pPr>
            <w:r w:rsidRPr="006545E2">
              <w:rPr>
                <w:b w:val="0"/>
                <w:szCs w:val="24"/>
              </w:rPr>
              <w:t>Media pe republică</w:t>
            </w:r>
          </w:p>
          <w:p w:rsidR="006545E2" w:rsidRPr="006545E2" w:rsidRDefault="006545E2" w:rsidP="006545E2">
            <w:pPr>
              <w:tabs>
                <w:tab w:val="left" w:pos="8610"/>
              </w:tabs>
              <w:jc w:val="center"/>
              <w:rPr>
                <w:b w:val="0"/>
                <w:szCs w:val="24"/>
              </w:rPr>
            </w:pPr>
            <w:r w:rsidRPr="006545E2">
              <w:rPr>
                <w:b w:val="0"/>
                <w:szCs w:val="24"/>
              </w:rPr>
              <w:t xml:space="preserve"> 2013</w:t>
            </w:r>
          </w:p>
        </w:tc>
      </w:tr>
      <w:tr w:rsidR="006545E2" w:rsidRPr="006545E2" w:rsidTr="006545E2">
        <w:tc>
          <w:tcPr>
            <w:tcW w:w="2376" w:type="dxa"/>
          </w:tcPr>
          <w:p w:rsidR="006545E2" w:rsidRPr="006545E2" w:rsidRDefault="006545E2" w:rsidP="006545E2">
            <w:pPr>
              <w:rPr>
                <w:b w:val="0"/>
                <w:szCs w:val="24"/>
              </w:rPr>
            </w:pPr>
            <w:r w:rsidRPr="006545E2">
              <w:rPr>
                <w:b w:val="0"/>
                <w:szCs w:val="24"/>
              </w:rPr>
              <w:t>Bolile sistemului circulator</w:t>
            </w:r>
          </w:p>
        </w:tc>
        <w:tc>
          <w:tcPr>
            <w:tcW w:w="993" w:type="dxa"/>
          </w:tcPr>
          <w:p w:rsidR="006545E2" w:rsidRPr="006545E2" w:rsidRDefault="006545E2" w:rsidP="006545E2">
            <w:pPr>
              <w:jc w:val="both"/>
              <w:rPr>
                <w:b w:val="0"/>
                <w:szCs w:val="24"/>
              </w:rPr>
            </w:pPr>
            <w:r w:rsidRPr="006545E2">
              <w:rPr>
                <w:b w:val="0"/>
                <w:szCs w:val="24"/>
              </w:rPr>
              <w:t>1679,9</w:t>
            </w:r>
          </w:p>
        </w:tc>
        <w:tc>
          <w:tcPr>
            <w:tcW w:w="992" w:type="dxa"/>
          </w:tcPr>
          <w:p w:rsidR="006545E2" w:rsidRPr="006545E2" w:rsidRDefault="006545E2" w:rsidP="006545E2">
            <w:pPr>
              <w:jc w:val="both"/>
              <w:rPr>
                <w:b w:val="0"/>
                <w:szCs w:val="24"/>
              </w:rPr>
            </w:pPr>
            <w:r w:rsidRPr="006545E2">
              <w:rPr>
                <w:b w:val="0"/>
                <w:szCs w:val="24"/>
              </w:rPr>
              <w:t>1784,3</w:t>
            </w:r>
          </w:p>
        </w:tc>
        <w:tc>
          <w:tcPr>
            <w:tcW w:w="992" w:type="dxa"/>
          </w:tcPr>
          <w:p w:rsidR="006545E2" w:rsidRPr="006545E2" w:rsidRDefault="006545E2" w:rsidP="006545E2">
            <w:pPr>
              <w:jc w:val="both"/>
              <w:rPr>
                <w:b w:val="0"/>
                <w:szCs w:val="24"/>
              </w:rPr>
            </w:pPr>
            <w:r w:rsidRPr="006545E2">
              <w:rPr>
                <w:b w:val="0"/>
                <w:szCs w:val="24"/>
              </w:rPr>
              <w:t>1891,1</w:t>
            </w:r>
          </w:p>
        </w:tc>
        <w:tc>
          <w:tcPr>
            <w:tcW w:w="992" w:type="dxa"/>
          </w:tcPr>
          <w:p w:rsidR="006545E2" w:rsidRPr="006545E2" w:rsidRDefault="006545E2" w:rsidP="006545E2">
            <w:pPr>
              <w:jc w:val="both"/>
              <w:rPr>
                <w:b w:val="0"/>
                <w:szCs w:val="24"/>
              </w:rPr>
            </w:pPr>
            <w:r w:rsidRPr="006545E2">
              <w:rPr>
                <w:b w:val="0"/>
                <w:szCs w:val="24"/>
              </w:rPr>
              <w:t>1833,0</w:t>
            </w:r>
          </w:p>
        </w:tc>
        <w:tc>
          <w:tcPr>
            <w:tcW w:w="1418" w:type="dxa"/>
          </w:tcPr>
          <w:p w:rsidR="006545E2" w:rsidRPr="006545E2" w:rsidRDefault="006545E2" w:rsidP="006545E2">
            <w:pPr>
              <w:jc w:val="both"/>
              <w:rPr>
                <w:b w:val="0"/>
                <w:szCs w:val="24"/>
              </w:rPr>
            </w:pPr>
            <w:r w:rsidRPr="006545E2">
              <w:rPr>
                <w:b w:val="0"/>
                <w:szCs w:val="24"/>
              </w:rPr>
              <w:t>Nu dispune</w:t>
            </w:r>
          </w:p>
        </w:tc>
        <w:tc>
          <w:tcPr>
            <w:tcW w:w="1705" w:type="dxa"/>
          </w:tcPr>
          <w:p w:rsidR="006545E2" w:rsidRPr="006545E2" w:rsidRDefault="006545E2" w:rsidP="006545E2">
            <w:pPr>
              <w:rPr>
                <w:b w:val="0"/>
                <w:szCs w:val="24"/>
              </w:rPr>
            </w:pPr>
            <w:r w:rsidRPr="006545E2">
              <w:rPr>
                <w:b w:val="0"/>
                <w:szCs w:val="24"/>
              </w:rPr>
              <w:t>1515,4</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Tumori maligne</w:t>
            </w:r>
          </w:p>
        </w:tc>
        <w:tc>
          <w:tcPr>
            <w:tcW w:w="993" w:type="dxa"/>
          </w:tcPr>
          <w:p w:rsidR="006545E2" w:rsidRPr="006545E2" w:rsidRDefault="006545E2" w:rsidP="006545E2">
            <w:pPr>
              <w:jc w:val="both"/>
              <w:rPr>
                <w:b w:val="0"/>
                <w:szCs w:val="24"/>
              </w:rPr>
            </w:pPr>
            <w:r w:rsidRPr="006545E2">
              <w:rPr>
                <w:b w:val="0"/>
                <w:szCs w:val="24"/>
              </w:rPr>
              <w:t>961,3</w:t>
            </w:r>
          </w:p>
        </w:tc>
        <w:tc>
          <w:tcPr>
            <w:tcW w:w="992" w:type="dxa"/>
          </w:tcPr>
          <w:p w:rsidR="006545E2" w:rsidRPr="006545E2" w:rsidRDefault="006545E2" w:rsidP="006545E2">
            <w:pPr>
              <w:jc w:val="both"/>
              <w:rPr>
                <w:b w:val="0"/>
                <w:szCs w:val="24"/>
              </w:rPr>
            </w:pPr>
            <w:r w:rsidRPr="006545E2">
              <w:rPr>
                <w:b w:val="0"/>
                <w:szCs w:val="24"/>
              </w:rPr>
              <w:t>1012,2</w:t>
            </w:r>
          </w:p>
        </w:tc>
        <w:tc>
          <w:tcPr>
            <w:tcW w:w="992" w:type="dxa"/>
          </w:tcPr>
          <w:p w:rsidR="006545E2" w:rsidRPr="006545E2" w:rsidRDefault="006545E2" w:rsidP="006545E2">
            <w:pPr>
              <w:jc w:val="both"/>
              <w:rPr>
                <w:b w:val="0"/>
                <w:szCs w:val="24"/>
              </w:rPr>
            </w:pPr>
            <w:r w:rsidRPr="006545E2">
              <w:rPr>
                <w:b w:val="0"/>
                <w:szCs w:val="24"/>
              </w:rPr>
              <w:t>1081,6</w:t>
            </w:r>
          </w:p>
        </w:tc>
        <w:tc>
          <w:tcPr>
            <w:tcW w:w="992" w:type="dxa"/>
          </w:tcPr>
          <w:p w:rsidR="006545E2" w:rsidRPr="006545E2" w:rsidRDefault="006545E2" w:rsidP="006545E2">
            <w:pPr>
              <w:jc w:val="both"/>
              <w:rPr>
                <w:b w:val="0"/>
                <w:szCs w:val="24"/>
              </w:rPr>
            </w:pPr>
            <w:r w:rsidRPr="006545E2">
              <w:rPr>
                <w:b w:val="0"/>
                <w:szCs w:val="24"/>
              </w:rPr>
              <w:t>1195,8</w:t>
            </w:r>
          </w:p>
        </w:tc>
        <w:tc>
          <w:tcPr>
            <w:tcW w:w="1418" w:type="dxa"/>
          </w:tcPr>
          <w:p w:rsidR="006545E2" w:rsidRPr="006545E2" w:rsidRDefault="006545E2" w:rsidP="006545E2">
            <w:pPr>
              <w:jc w:val="both"/>
              <w:rPr>
                <w:b w:val="0"/>
                <w:szCs w:val="24"/>
              </w:rPr>
            </w:pPr>
            <w:r w:rsidRPr="006545E2">
              <w:rPr>
                <w:b w:val="0"/>
                <w:szCs w:val="24"/>
              </w:rPr>
              <w:t>1164,4</w:t>
            </w:r>
          </w:p>
        </w:tc>
        <w:tc>
          <w:tcPr>
            <w:tcW w:w="1705" w:type="dxa"/>
          </w:tcPr>
          <w:p w:rsidR="006545E2" w:rsidRPr="006545E2" w:rsidRDefault="006545E2" w:rsidP="006545E2">
            <w:pPr>
              <w:rPr>
                <w:b w:val="0"/>
                <w:szCs w:val="24"/>
              </w:rPr>
            </w:pPr>
            <w:r w:rsidRPr="006545E2">
              <w:rPr>
                <w:b w:val="0"/>
                <w:szCs w:val="24"/>
              </w:rPr>
              <w:t>1333,0</w:t>
            </w:r>
          </w:p>
        </w:tc>
      </w:tr>
      <w:tr w:rsidR="006545E2" w:rsidRPr="006545E2" w:rsidTr="006545E2">
        <w:tc>
          <w:tcPr>
            <w:tcW w:w="2376" w:type="dxa"/>
          </w:tcPr>
          <w:p w:rsidR="006545E2" w:rsidRPr="006545E2" w:rsidRDefault="006545E2" w:rsidP="006545E2">
            <w:pPr>
              <w:rPr>
                <w:b w:val="0"/>
                <w:szCs w:val="24"/>
              </w:rPr>
            </w:pPr>
            <w:r w:rsidRPr="006545E2">
              <w:rPr>
                <w:b w:val="0"/>
                <w:szCs w:val="24"/>
              </w:rPr>
              <w:t>Bolile aparatului respirator</w:t>
            </w:r>
          </w:p>
        </w:tc>
        <w:tc>
          <w:tcPr>
            <w:tcW w:w="993" w:type="dxa"/>
          </w:tcPr>
          <w:p w:rsidR="006545E2" w:rsidRPr="006545E2" w:rsidRDefault="006545E2" w:rsidP="006545E2">
            <w:pPr>
              <w:jc w:val="both"/>
              <w:rPr>
                <w:b w:val="0"/>
                <w:szCs w:val="24"/>
              </w:rPr>
            </w:pPr>
            <w:r w:rsidRPr="006545E2">
              <w:rPr>
                <w:b w:val="0"/>
                <w:szCs w:val="24"/>
              </w:rPr>
              <w:t>1867,2</w:t>
            </w:r>
          </w:p>
        </w:tc>
        <w:tc>
          <w:tcPr>
            <w:tcW w:w="992" w:type="dxa"/>
          </w:tcPr>
          <w:p w:rsidR="006545E2" w:rsidRPr="006545E2" w:rsidRDefault="006545E2" w:rsidP="006545E2">
            <w:pPr>
              <w:jc w:val="both"/>
              <w:rPr>
                <w:b w:val="0"/>
                <w:szCs w:val="24"/>
              </w:rPr>
            </w:pPr>
            <w:r w:rsidRPr="006545E2">
              <w:rPr>
                <w:b w:val="0"/>
                <w:szCs w:val="24"/>
              </w:rPr>
              <w:t>1048,7</w:t>
            </w:r>
          </w:p>
        </w:tc>
        <w:tc>
          <w:tcPr>
            <w:tcW w:w="992" w:type="dxa"/>
          </w:tcPr>
          <w:p w:rsidR="006545E2" w:rsidRPr="006545E2" w:rsidRDefault="006545E2" w:rsidP="006545E2">
            <w:pPr>
              <w:jc w:val="both"/>
              <w:rPr>
                <w:b w:val="0"/>
                <w:szCs w:val="24"/>
              </w:rPr>
            </w:pPr>
            <w:r w:rsidRPr="006545E2">
              <w:rPr>
                <w:b w:val="0"/>
                <w:szCs w:val="24"/>
              </w:rPr>
              <w:t>1300,9</w:t>
            </w:r>
          </w:p>
        </w:tc>
        <w:tc>
          <w:tcPr>
            <w:tcW w:w="992" w:type="dxa"/>
          </w:tcPr>
          <w:p w:rsidR="006545E2" w:rsidRPr="006545E2" w:rsidRDefault="006545E2" w:rsidP="006545E2">
            <w:pPr>
              <w:jc w:val="both"/>
              <w:rPr>
                <w:b w:val="0"/>
                <w:szCs w:val="24"/>
              </w:rPr>
            </w:pPr>
            <w:r w:rsidRPr="006545E2">
              <w:rPr>
                <w:b w:val="0"/>
                <w:szCs w:val="24"/>
              </w:rPr>
              <w:t>865,7</w:t>
            </w:r>
          </w:p>
        </w:tc>
        <w:tc>
          <w:tcPr>
            <w:tcW w:w="1418" w:type="dxa"/>
          </w:tcPr>
          <w:p w:rsidR="006545E2" w:rsidRPr="006545E2" w:rsidRDefault="006545E2" w:rsidP="006545E2">
            <w:pPr>
              <w:jc w:val="both"/>
              <w:rPr>
                <w:b w:val="0"/>
                <w:szCs w:val="24"/>
              </w:rPr>
            </w:pPr>
            <w:r w:rsidRPr="006545E2">
              <w:rPr>
                <w:b w:val="0"/>
                <w:szCs w:val="24"/>
              </w:rPr>
              <w:t>Nu dispune</w:t>
            </w:r>
          </w:p>
        </w:tc>
        <w:tc>
          <w:tcPr>
            <w:tcW w:w="1705" w:type="dxa"/>
          </w:tcPr>
          <w:p w:rsidR="006545E2" w:rsidRPr="006545E2" w:rsidRDefault="006545E2" w:rsidP="006545E2">
            <w:pPr>
              <w:rPr>
                <w:b w:val="0"/>
                <w:szCs w:val="24"/>
              </w:rPr>
            </w:pPr>
            <w:r w:rsidRPr="006545E2">
              <w:rPr>
                <w:b w:val="0"/>
                <w:szCs w:val="24"/>
              </w:rPr>
              <w:t>1448,2</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Bolilesistemului digestiv, inclusiv</w:t>
            </w:r>
          </w:p>
        </w:tc>
        <w:tc>
          <w:tcPr>
            <w:tcW w:w="993" w:type="dxa"/>
          </w:tcPr>
          <w:p w:rsidR="006545E2" w:rsidRPr="006545E2" w:rsidRDefault="006545E2" w:rsidP="006545E2">
            <w:pPr>
              <w:jc w:val="both"/>
              <w:rPr>
                <w:b w:val="0"/>
                <w:szCs w:val="24"/>
              </w:rPr>
            </w:pPr>
            <w:r w:rsidRPr="006545E2">
              <w:rPr>
                <w:b w:val="0"/>
                <w:szCs w:val="24"/>
              </w:rPr>
              <w:t>1197,6</w:t>
            </w:r>
          </w:p>
        </w:tc>
        <w:tc>
          <w:tcPr>
            <w:tcW w:w="992" w:type="dxa"/>
          </w:tcPr>
          <w:p w:rsidR="006545E2" w:rsidRPr="006545E2" w:rsidRDefault="006545E2" w:rsidP="006545E2">
            <w:pPr>
              <w:jc w:val="both"/>
              <w:rPr>
                <w:b w:val="0"/>
                <w:szCs w:val="24"/>
              </w:rPr>
            </w:pPr>
            <w:r w:rsidRPr="006545E2">
              <w:rPr>
                <w:b w:val="0"/>
                <w:szCs w:val="24"/>
              </w:rPr>
              <w:t>1414,6</w:t>
            </w:r>
          </w:p>
        </w:tc>
        <w:tc>
          <w:tcPr>
            <w:tcW w:w="992" w:type="dxa"/>
          </w:tcPr>
          <w:p w:rsidR="006545E2" w:rsidRPr="006545E2" w:rsidRDefault="006545E2" w:rsidP="006545E2">
            <w:pPr>
              <w:jc w:val="both"/>
              <w:rPr>
                <w:b w:val="0"/>
                <w:szCs w:val="24"/>
              </w:rPr>
            </w:pPr>
            <w:r w:rsidRPr="006545E2">
              <w:rPr>
                <w:b w:val="0"/>
                <w:szCs w:val="24"/>
              </w:rPr>
              <w:t>1446,5</w:t>
            </w:r>
          </w:p>
        </w:tc>
        <w:tc>
          <w:tcPr>
            <w:tcW w:w="992" w:type="dxa"/>
          </w:tcPr>
          <w:p w:rsidR="006545E2" w:rsidRPr="006545E2" w:rsidRDefault="006545E2" w:rsidP="006545E2">
            <w:pPr>
              <w:jc w:val="both"/>
              <w:rPr>
                <w:b w:val="0"/>
                <w:szCs w:val="24"/>
              </w:rPr>
            </w:pPr>
            <w:r w:rsidRPr="006545E2">
              <w:rPr>
                <w:b w:val="0"/>
                <w:szCs w:val="24"/>
              </w:rPr>
              <w:t>1384,7</w:t>
            </w:r>
          </w:p>
        </w:tc>
        <w:tc>
          <w:tcPr>
            <w:tcW w:w="1418" w:type="dxa"/>
          </w:tcPr>
          <w:p w:rsidR="006545E2" w:rsidRPr="006545E2" w:rsidRDefault="006545E2" w:rsidP="006545E2">
            <w:pPr>
              <w:jc w:val="both"/>
              <w:rPr>
                <w:b w:val="0"/>
                <w:szCs w:val="24"/>
              </w:rPr>
            </w:pPr>
            <w:r w:rsidRPr="006545E2">
              <w:rPr>
                <w:b w:val="0"/>
                <w:szCs w:val="24"/>
              </w:rPr>
              <w:t>Nu dispune</w:t>
            </w:r>
          </w:p>
        </w:tc>
        <w:tc>
          <w:tcPr>
            <w:tcW w:w="1705" w:type="dxa"/>
          </w:tcPr>
          <w:p w:rsidR="006545E2" w:rsidRPr="006545E2" w:rsidRDefault="006545E2" w:rsidP="006545E2">
            <w:pPr>
              <w:rPr>
                <w:b w:val="0"/>
                <w:szCs w:val="24"/>
              </w:rPr>
            </w:pPr>
            <w:r w:rsidRPr="006545E2">
              <w:rPr>
                <w:b w:val="0"/>
                <w:szCs w:val="24"/>
              </w:rPr>
              <w:t>926,3</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lastRenderedPageBreak/>
              <w:t>Hepatice</w:t>
            </w:r>
          </w:p>
        </w:tc>
        <w:tc>
          <w:tcPr>
            <w:tcW w:w="993" w:type="dxa"/>
          </w:tcPr>
          <w:p w:rsidR="006545E2" w:rsidRPr="006545E2" w:rsidRDefault="006545E2" w:rsidP="006545E2">
            <w:pPr>
              <w:jc w:val="both"/>
              <w:rPr>
                <w:b w:val="0"/>
                <w:szCs w:val="24"/>
              </w:rPr>
            </w:pPr>
            <w:r w:rsidRPr="006545E2">
              <w:rPr>
                <w:b w:val="0"/>
                <w:szCs w:val="24"/>
              </w:rPr>
              <w:t>3074,4</w:t>
            </w:r>
          </w:p>
        </w:tc>
        <w:tc>
          <w:tcPr>
            <w:tcW w:w="992" w:type="dxa"/>
          </w:tcPr>
          <w:p w:rsidR="006545E2" w:rsidRPr="006545E2" w:rsidRDefault="006545E2" w:rsidP="006545E2">
            <w:pPr>
              <w:jc w:val="both"/>
              <w:rPr>
                <w:b w:val="0"/>
                <w:szCs w:val="24"/>
              </w:rPr>
            </w:pPr>
            <w:r w:rsidRPr="006545E2">
              <w:rPr>
                <w:b w:val="0"/>
                <w:szCs w:val="24"/>
              </w:rPr>
              <w:t>3321,1</w:t>
            </w:r>
          </w:p>
        </w:tc>
        <w:tc>
          <w:tcPr>
            <w:tcW w:w="992" w:type="dxa"/>
          </w:tcPr>
          <w:p w:rsidR="006545E2" w:rsidRPr="006545E2" w:rsidRDefault="006545E2" w:rsidP="006545E2">
            <w:pPr>
              <w:jc w:val="both"/>
              <w:rPr>
                <w:b w:val="0"/>
                <w:szCs w:val="24"/>
              </w:rPr>
            </w:pPr>
            <w:r w:rsidRPr="006545E2">
              <w:rPr>
                <w:b w:val="0"/>
                <w:szCs w:val="24"/>
              </w:rPr>
              <w:t>3406,2</w:t>
            </w:r>
          </w:p>
        </w:tc>
        <w:tc>
          <w:tcPr>
            <w:tcW w:w="992" w:type="dxa"/>
          </w:tcPr>
          <w:p w:rsidR="006545E2" w:rsidRPr="006545E2" w:rsidRDefault="006545E2" w:rsidP="006545E2">
            <w:pPr>
              <w:jc w:val="both"/>
              <w:rPr>
                <w:b w:val="0"/>
                <w:szCs w:val="24"/>
              </w:rPr>
            </w:pPr>
            <w:r w:rsidRPr="006545E2">
              <w:rPr>
                <w:b w:val="0"/>
                <w:szCs w:val="24"/>
              </w:rPr>
              <w:t>3311,6</w:t>
            </w:r>
          </w:p>
        </w:tc>
        <w:tc>
          <w:tcPr>
            <w:tcW w:w="1418" w:type="dxa"/>
          </w:tcPr>
          <w:p w:rsidR="006545E2" w:rsidRPr="006545E2" w:rsidRDefault="006545E2" w:rsidP="006545E2">
            <w:pPr>
              <w:jc w:val="both"/>
              <w:rPr>
                <w:b w:val="0"/>
                <w:szCs w:val="24"/>
              </w:rPr>
            </w:pPr>
            <w:r w:rsidRPr="006545E2">
              <w:rPr>
                <w:b w:val="0"/>
                <w:szCs w:val="24"/>
              </w:rPr>
              <w:t>2957,5</w:t>
            </w:r>
          </w:p>
        </w:tc>
        <w:tc>
          <w:tcPr>
            <w:tcW w:w="1705" w:type="dxa"/>
          </w:tcPr>
          <w:p w:rsidR="006545E2" w:rsidRPr="006545E2" w:rsidRDefault="006545E2" w:rsidP="006545E2">
            <w:pPr>
              <w:rPr>
                <w:b w:val="0"/>
                <w:szCs w:val="24"/>
              </w:rPr>
            </w:pPr>
            <w:r w:rsidRPr="006545E2">
              <w:rPr>
                <w:b w:val="0"/>
                <w:szCs w:val="24"/>
              </w:rPr>
              <w:t>2226,6</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Traume, otrăviri şi alte consecinţe ale cauzelor externe</w:t>
            </w:r>
          </w:p>
        </w:tc>
        <w:tc>
          <w:tcPr>
            <w:tcW w:w="993" w:type="dxa"/>
          </w:tcPr>
          <w:p w:rsidR="006545E2" w:rsidRPr="006545E2" w:rsidRDefault="006545E2" w:rsidP="006545E2">
            <w:pPr>
              <w:jc w:val="both"/>
              <w:rPr>
                <w:b w:val="0"/>
                <w:szCs w:val="24"/>
              </w:rPr>
            </w:pPr>
            <w:r w:rsidRPr="006545E2">
              <w:rPr>
                <w:b w:val="0"/>
                <w:szCs w:val="24"/>
              </w:rPr>
              <w:t>134,8</w:t>
            </w:r>
          </w:p>
        </w:tc>
        <w:tc>
          <w:tcPr>
            <w:tcW w:w="992" w:type="dxa"/>
          </w:tcPr>
          <w:p w:rsidR="006545E2" w:rsidRPr="006545E2" w:rsidRDefault="006545E2" w:rsidP="006545E2">
            <w:pPr>
              <w:jc w:val="both"/>
              <w:rPr>
                <w:b w:val="0"/>
                <w:szCs w:val="24"/>
              </w:rPr>
            </w:pPr>
            <w:r w:rsidRPr="006545E2">
              <w:rPr>
                <w:b w:val="0"/>
                <w:szCs w:val="24"/>
              </w:rPr>
              <w:t>155,8</w:t>
            </w:r>
          </w:p>
        </w:tc>
        <w:tc>
          <w:tcPr>
            <w:tcW w:w="992" w:type="dxa"/>
          </w:tcPr>
          <w:p w:rsidR="006545E2" w:rsidRPr="006545E2" w:rsidRDefault="006545E2" w:rsidP="006545E2">
            <w:pPr>
              <w:jc w:val="both"/>
              <w:rPr>
                <w:b w:val="0"/>
                <w:szCs w:val="24"/>
              </w:rPr>
            </w:pPr>
            <w:r w:rsidRPr="006545E2">
              <w:rPr>
                <w:b w:val="0"/>
                <w:szCs w:val="24"/>
              </w:rPr>
              <w:t>147,7</w:t>
            </w:r>
          </w:p>
        </w:tc>
        <w:tc>
          <w:tcPr>
            <w:tcW w:w="992" w:type="dxa"/>
          </w:tcPr>
          <w:p w:rsidR="006545E2" w:rsidRPr="006545E2" w:rsidRDefault="006545E2" w:rsidP="006545E2">
            <w:pPr>
              <w:jc w:val="both"/>
              <w:rPr>
                <w:b w:val="0"/>
                <w:szCs w:val="24"/>
              </w:rPr>
            </w:pPr>
            <w:r w:rsidRPr="006545E2">
              <w:rPr>
                <w:b w:val="0"/>
                <w:szCs w:val="24"/>
              </w:rPr>
              <w:t>131,9</w:t>
            </w:r>
          </w:p>
        </w:tc>
        <w:tc>
          <w:tcPr>
            <w:tcW w:w="1418" w:type="dxa"/>
          </w:tcPr>
          <w:p w:rsidR="006545E2" w:rsidRPr="006545E2" w:rsidRDefault="006545E2" w:rsidP="006545E2">
            <w:pPr>
              <w:jc w:val="both"/>
              <w:rPr>
                <w:b w:val="0"/>
                <w:szCs w:val="24"/>
              </w:rPr>
            </w:pPr>
            <w:r w:rsidRPr="006545E2">
              <w:rPr>
                <w:b w:val="0"/>
                <w:szCs w:val="24"/>
              </w:rPr>
              <w:t>102,4</w:t>
            </w:r>
          </w:p>
        </w:tc>
        <w:tc>
          <w:tcPr>
            <w:tcW w:w="1705" w:type="dxa"/>
          </w:tcPr>
          <w:p w:rsidR="006545E2" w:rsidRPr="006545E2" w:rsidRDefault="006545E2" w:rsidP="006545E2">
            <w:pPr>
              <w:rPr>
                <w:b w:val="0"/>
                <w:szCs w:val="24"/>
              </w:rPr>
            </w:pPr>
            <w:r w:rsidRPr="006545E2">
              <w:rPr>
                <w:b w:val="0"/>
                <w:szCs w:val="24"/>
              </w:rPr>
              <w:t>290,7</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Narcomani</w:t>
            </w:r>
          </w:p>
        </w:tc>
        <w:tc>
          <w:tcPr>
            <w:tcW w:w="993" w:type="dxa"/>
          </w:tcPr>
          <w:p w:rsidR="006545E2" w:rsidRPr="006545E2" w:rsidRDefault="006545E2" w:rsidP="006545E2">
            <w:pPr>
              <w:jc w:val="both"/>
              <w:rPr>
                <w:b w:val="0"/>
                <w:szCs w:val="24"/>
              </w:rPr>
            </w:pPr>
            <w:r w:rsidRPr="006545E2">
              <w:rPr>
                <w:b w:val="0"/>
                <w:szCs w:val="24"/>
              </w:rPr>
              <w:t>28,6</w:t>
            </w:r>
          </w:p>
        </w:tc>
        <w:tc>
          <w:tcPr>
            <w:tcW w:w="992" w:type="dxa"/>
          </w:tcPr>
          <w:p w:rsidR="006545E2" w:rsidRPr="006545E2" w:rsidRDefault="006545E2" w:rsidP="006545E2">
            <w:pPr>
              <w:jc w:val="both"/>
              <w:rPr>
                <w:b w:val="0"/>
                <w:szCs w:val="24"/>
              </w:rPr>
            </w:pPr>
            <w:r w:rsidRPr="006545E2">
              <w:rPr>
                <w:b w:val="0"/>
                <w:szCs w:val="24"/>
              </w:rPr>
              <w:t>32,1</w:t>
            </w:r>
          </w:p>
        </w:tc>
        <w:tc>
          <w:tcPr>
            <w:tcW w:w="992" w:type="dxa"/>
          </w:tcPr>
          <w:p w:rsidR="006545E2" w:rsidRPr="006545E2" w:rsidRDefault="006545E2" w:rsidP="006545E2">
            <w:pPr>
              <w:jc w:val="both"/>
              <w:rPr>
                <w:b w:val="0"/>
                <w:szCs w:val="24"/>
              </w:rPr>
            </w:pPr>
            <w:r w:rsidRPr="006545E2">
              <w:rPr>
                <w:b w:val="0"/>
                <w:szCs w:val="24"/>
              </w:rPr>
              <w:t>32,3</w:t>
            </w:r>
          </w:p>
        </w:tc>
        <w:tc>
          <w:tcPr>
            <w:tcW w:w="992" w:type="dxa"/>
          </w:tcPr>
          <w:p w:rsidR="006545E2" w:rsidRPr="006545E2" w:rsidRDefault="006545E2" w:rsidP="006545E2">
            <w:pPr>
              <w:jc w:val="both"/>
              <w:rPr>
                <w:b w:val="0"/>
                <w:szCs w:val="24"/>
              </w:rPr>
            </w:pPr>
            <w:r w:rsidRPr="006545E2">
              <w:rPr>
                <w:b w:val="0"/>
                <w:szCs w:val="24"/>
              </w:rPr>
              <w:t>35,9</w:t>
            </w:r>
          </w:p>
        </w:tc>
        <w:tc>
          <w:tcPr>
            <w:tcW w:w="1418" w:type="dxa"/>
          </w:tcPr>
          <w:p w:rsidR="006545E2" w:rsidRPr="006545E2" w:rsidRDefault="006545E2" w:rsidP="006545E2">
            <w:pPr>
              <w:jc w:val="both"/>
              <w:rPr>
                <w:b w:val="0"/>
                <w:szCs w:val="24"/>
              </w:rPr>
            </w:pPr>
            <w:r w:rsidRPr="006545E2">
              <w:rPr>
                <w:b w:val="0"/>
                <w:szCs w:val="24"/>
              </w:rPr>
              <w:t>34,7</w:t>
            </w:r>
          </w:p>
        </w:tc>
        <w:tc>
          <w:tcPr>
            <w:tcW w:w="1705" w:type="dxa"/>
          </w:tcPr>
          <w:p w:rsidR="006545E2" w:rsidRPr="006545E2" w:rsidRDefault="006545E2" w:rsidP="006545E2">
            <w:pPr>
              <w:rPr>
                <w:b w:val="0"/>
                <w:szCs w:val="24"/>
              </w:rPr>
            </w:pPr>
            <w:r w:rsidRPr="006545E2">
              <w:rPr>
                <w:b w:val="0"/>
                <w:szCs w:val="24"/>
              </w:rPr>
              <w:t>280,8</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Alcoolici</w:t>
            </w:r>
          </w:p>
        </w:tc>
        <w:tc>
          <w:tcPr>
            <w:tcW w:w="993" w:type="dxa"/>
          </w:tcPr>
          <w:p w:rsidR="006545E2" w:rsidRPr="006545E2" w:rsidRDefault="006545E2" w:rsidP="006545E2">
            <w:pPr>
              <w:jc w:val="both"/>
              <w:rPr>
                <w:b w:val="0"/>
                <w:szCs w:val="24"/>
              </w:rPr>
            </w:pPr>
            <w:r w:rsidRPr="006545E2">
              <w:rPr>
                <w:b w:val="0"/>
                <w:szCs w:val="24"/>
              </w:rPr>
              <w:t>1742,0</w:t>
            </w:r>
          </w:p>
        </w:tc>
        <w:tc>
          <w:tcPr>
            <w:tcW w:w="992" w:type="dxa"/>
          </w:tcPr>
          <w:p w:rsidR="006545E2" w:rsidRPr="006545E2" w:rsidRDefault="006545E2" w:rsidP="006545E2">
            <w:pPr>
              <w:jc w:val="both"/>
              <w:rPr>
                <w:b w:val="0"/>
                <w:szCs w:val="24"/>
              </w:rPr>
            </w:pPr>
            <w:r w:rsidRPr="006545E2">
              <w:rPr>
                <w:b w:val="0"/>
                <w:szCs w:val="24"/>
              </w:rPr>
              <w:t>1715,4</w:t>
            </w:r>
          </w:p>
        </w:tc>
        <w:tc>
          <w:tcPr>
            <w:tcW w:w="992" w:type="dxa"/>
          </w:tcPr>
          <w:p w:rsidR="006545E2" w:rsidRPr="006545E2" w:rsidRDefault="006545E2" w:rsidP="006545E2">
            <w:pPr>
              <w:jc w:val="both"/>
              <w:rPr>
                <w:b w:val="0"/>
                <w:szCs w:val="24"/>
              </w:rPr>
            </w:pPr>
            <w:r w:rsidRPr="006545E2">
              <w:rPr>
                <w:b w:val="0"/>
                <w:szCs w:val="24"/>
              </w:rPr>
              <w:t>1710,9</w:t>
            </w:r>
          </w:p>
        </w:tc>
        <w:tc>
          <w:tcPr>
            <w:tcW w:w="992" w:type="dxa"/>
          </w:tcPr>
          <w:p w:rsidR="006545E2" w:rsidRPr="006545E2" w:rsidRDefault="006545E2" w:rsidP="006545E2">
            <w:pPr>
              <w:jc w:val="both"/>
              <w:rPr>
                <w:b w:val="0"/>
                <w:szCs w:val="24"/>
              </w:rPr>
            </w:pPr>
            <w:r w:rsidRPr="006545E2">
              <w:rPr>
                <w:b w:val="0"/>
                <w:szCs w:val="24"/>
              </w:rPr>
              <w:t>1710,1</w:t>
            </w:r>
          </w:p>
        </w:tc>
        <w:tc>
          <w:tcPr>
            <w:tcW w:w="1418" w:type="dxa"/>
          </w:tcPr>
          <w:p w:rsidR="006545E2" w:rsidRPr="006545E2" w:rsidRDefault="006545E2" w:rsidP="006545E2">
            <w:pPr>
              <w:jc w:val="both"/>
              <w:rPr>
                <w:b w:val="0"/>
                <w:szCs w:val="24"/>
              </w:rPr>
            </w:pPr>
            <w:r w:rsidRPr="006545E2">
              <w:rPr>
                <w:b w:val="0"/>
                <w:szCs w:val="24"/>
              </w:rPr>
              <w:t>1691,1</w:t>
            </w:r>
          </w:p>
        </w:tc>
        <w:tc>
          <w:tcPr>
            <w:tcW w:w="1705" w:type="dxa"/>
          </w:tcPr>
          <w:p w:rsidR="006545E2" w:rsidRPr="006545E2" w:rsidRDefault="006545E2" w:rsidP="006545E2">
            <w:pPr>
              <w:rPr>
                <w:b w:val="0"/>
                <w:szCs w:val="24"/>
              </w:rPr>
            </w:pPr>
            <w:r w:rsidRPr="006545E2">
              <w:rPr>
                <w:b w:val="0"/>
                <w:szCs w:val="24"/>
              </w:rPr>
              <w:t>1295,8</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Tuberculoza</w:t>
            </w:r>
          </w:p>
        </w:tc>
        <w:tc>
          <w:tcPr>
            <w:tcW w:w="993" w:type="dxa"/>
          </w:tcPr>
          <w:p w:rsidR="006545E2" w:rsidRPr="006545E2" w:rsidRDefault="006545E2" w:rsidP="006545E2">
            <w:pPr>
              <w:jc w:val="both"/>
              <w:rPr>
                <w:b w:val="0"/>
                <w:szCs w:val="24"/>
              </w:rPr>
            </w:pPr>
            <w:r w:rsidRPr="006545E2">
              <w:rPr>
                <w:b w:val="0"/>
                <w:szCs w:val="24"/>
              </w:rPr>
              <w:t>148,7</w:t>
            </w:r>
          </w:p>
        </w:tc>
        <w:tc>
          <w:tcPr>
            <w:tcW w:w="992" w:type="dxa"/>
          </w:tcPr>
          <w:p w:rsidR="006545E2" w:rsidRPr="006545E2" w:rsidRDefault="006545E2" w:rsidP="006545E2">
            <w:pPr>
              <w:jc w:val="both"/>
              <w:rPr>
                <w:b w:val="0"/>
                <w:szCs w:val="24"/>
              </w:rPr>
            </w:pPr>
            <w:r w:rsidRPr="006545E2">
              <w:rPr>
                <w:b w:val="0"/>
                <w:szCs w:val="24"/>
              </w:rPr>
              <w:t>148,4</w:t>
            </w:r>
          </w:p>
        </w:tc>
        <w:tc>
          <w:tcPr>
            <w:tcW w:w="992" w:type="dxa"/>
          </w:tcPr>
          <w:p w:rsidR="006545E2" w:rsidRPr="006545E2" w:rsidRDefault="006545E2" w:rsidP="006545E2">
            <w:pPr>
              <w:jc w:val="both"/>
              <w:rPr>
                <w:b w:val="0"/>
                <w:szCs w:val="24"/>
              </w:rPr>
            </w:pPr>
            <w:r w:rsidRPr="006545E2">
              <w:rPr>
                <w:b w:val="0"/>
                <w:szCs w:val="24"/>
              </w:rPr>
              <w:t>127,0</w:t>
            </w:r>
          </w:p>
        </w:tc>
        <w:tc>
          <w:tcPr>
            <w:tcW w:w="992" w:type="dxa"/>
          </w:tcPr>
          <w:p w:rsidR="006545E2" w:rsidRPr="006545E2" w:rsidRDefault="006545E2" w:rsidP="006545E2">
            <w:pPr>
              <w:jc w:val="both"/>
              <w:rPr>
                <w:b w:val="0"/>
                <w:szCs w:val="24"/>
              </w:rPr>
            </w:pPr>
            <w:r w:rsidRPr="006545E2">
              <w:rPr>
                <w:b w:val="0"/>
                <w:szCs w:val="24"/>
              </w:rPr>
              <w:t>128,9</w:t>
            </w:r>
          </w:p>
        </w:tc>
        <w:tc>
          <w:tcPr>
            <w:tcW w:w="1418" w:type="dxa"/>
          </w:tcPr>
          <w:p w:rsidR="006545E2" w:rsidRPr="006545E2" w:rsidRDefault="006545E2" w:rsidP="006545E2">
            <w:pPr>
              <w:jc w:val="both"/>
              <w:rPr>
                <w:b w:val="0"/>
                <w:szCs w:val="24"/>
              </w:rPr>
            </w:pPr>
            <w:r w:rsidRPr="006545E2">
              <w:rPr>
                <w:b w:val="0"/>
                <w:szCs w:val="24"/>
              </w:rPr>
              <w:t>126,6</w:t>
            </w:r>
          </w:p>
        </w:tc>
        <w:tc>
          <w:tcPr>
            <w:tcW w:w="1705" w:type="dxa"/>
          </w:tcPr>
          <w:p w:rsidR="006545E2" w:rsidRPr="006545E2" w:rsidRDefault="006545E2" w:rsidP="006545E2">
            <w:pPr>
              <w:rPr>
                <w:b w:val="0"/>
                <w:szCs w:val="24"/>
              </w:rPr>
            </w:pPr>
            <w:r w:rsidRPr="006545E2">
              <w:rPr>
                <w:b w:val="0"/>
                <w:szCs w:val="24"/>
              </w:rPr>
              <w:t>109,7</w:t>
            </w:r>
          </w:p>
        </w:tc>
      </w:tr>
      <w:tr w:rsidR="006545E2" w:rsidRPr="006545E2" w:rsidTr="006545E2">
        <w:tc>
          <w:tcPr>
            <w:tcW w:w="2376" w:type="dxa"/>
          </w:tcPr>
          <w:p w:rsidR="006545E2" w:rsidRPr="006545E2" w:rsidRDefault="006545E2" w:rsidP="006545E2">
            <w:pPr>
              <w:jc w:val="both"/>
              <w:rPr>
                <w:b w:val="0"/>
                <w:szCs w:val="24"/>
              </w:rPr>
            </w:pPr>
            <w:r w:rsidRPr="006545E2">
              <w:rPr>
                <w:b w:val="0"/>
                <w:szCs w:val="24"/>
              </w:rPr>
              <w:t>SIDA</w:t>
            </w:r>
          </w:p>
        </w:tc>
        <w:tc>
          <w:tcPr>
            <w:tcW w:w="993" w:type="dxa"/>
          </w:tcPr>
          <w:p w:rsidR="006545E2" w:rsidRPr="006545E2" w:rsidRDefault="006545E2" w:rsidP="006545E2">
            <w:pPr>
              <w:jc w:val="both"/>
              <w:rPr>
                <w:b w:val="0"/>
                <w:szCs w:val="24"/>
              </w:rPr>
            </w:pPr>
          </w:p>
        </w:tc>
        <w:tc>
          <w:tcPr>
            <w:tcW w:w="992" w:type="dxa"/>
          </w:tcPr>
          <w:p w:rsidR="006545E2" w:rsidRPr="006545E2" w:rsidRDefault="006545E2" w:rsidP="006545E2">
            <w:pPr>
              <w:jc w:val="both"/>
              <w:rPr>
                <w:b w:val="0"/>
                <w:szCs w:val="24"/>
              </w:rPr>
            </w:pPr>
          </w:p>
        </w:tc>
        <w:tc>
          <w:tcPr>
            <w:tcW w:w="992" w:type="dxa"/>
          </w:tcPr>
          <w:p w:rsidR="006545E2" w:rsidRPr="006545E2" w:rsidRDefault="006545E2" w:rsidP="006545E2">
            <w:pPr>
              <w:jc w:val="both"/>
              <w:rPr>
                <w:b w:val="0"/>
                <w:szCs w:val="24"/>
              </w:rPr>
            </w:pPr>
          </w:p>
        </w:tc>
        <w:tc>
          <w:tcPr>
            <w:tcW w:w="992" w:type="dxa"/>
          </w:tcPr>
          <w:p w:rsidR="006545E2" w:rsidRPr="006545E2" w:rsidRDefault="006545E2" w:rsidP="006545E2">
            <w:pPr>
              <w:jc w:val="both"/>
              <w:rPr>
                <w:b w:val="0"/>
                <w:szCs w:val="24"/>
              </w:rPr>
            </w:pPr>
          </w:p>
        </w:tc>
        <w:tc>
          <w:tcPr>
            <w:tcW w:w="1418" w:type="dxa"/>
          </w:tcPr>
          <w:p w:rsidR="006545E2" w:rsidRPr="006545E2" w:rsidRDefault="006545E2" w:rsidP="006545E2">
            <w:pPr>
              <w:jc w:val="both"/>
              <w:rPr>
                <w:b w:val="0"/>
                <w:szCs w:val="24"/>
              </w:rPr>
            </w:pPr>
          </w:p>
        </w:tc>
        <w:tc>
          <w:tcPr>
            <w:tcW w:w="1705" w:type="dxa"/>
          </w:tcPr>
          <w:p w:rsidR="006545E2" w:rsidRPr="006545E2" w:rsidRDefault="006545E2" w:rsidP="006545E2">
            <w:pPr>
              <w:jc w:val="both"/>
              <w:rPr>
                <w:b w:val="0"/>
                <w:szCs w:val="24"/>
              </w:rPr>
            </w:pPr>
          </w:p>
        </w:tc>
      </w:tr>
    </w:tbl>
    <w:p w:rsidR="006545E2" w:rsidRPr="006545E2" w:rsidRDefault="006545E2" w:rsidP="006545E2">
      <w:pPr>
        <w:pStyle w:val="aa"/>
        <w:spacing w:after="0" w:line="240" w:lineRule="auto"/>
        <w:ind w:left="0"/>
        <w:jc w:val="both"/>
        <w:rPr>
          <w:rFonts w:ascii="Times New Roman" w:hAnsi="Times New Roman" w:cs="Times New Roman"/>
          <w:sz w:val="24"/>
          <w:szCs w:val="24"/>
          <w:lang w:val="pt-BR"/>
        </w:rPr>
      </w:pPr>
      <w:r w:rsidRPr="006545E2">
        <w:rPr>
          <w:rFonts w:ascii="Times New Roman" w:hAnsi="Times New Roman" w:cs="Times New Roman"/>
          <w:sz w:val="24"/>
          <w:szCs w:val="24"/>
          <w:lang w:val="pt-BR"/>
        </w:rPr>
        <w:t xml:space="preserve">Pe parcursul anilor s-a atestat o creştere a morbidităţii prin tuberculoză. </w:t>
      </w:r>
      <w:r w:rsidRPr="006545E2">
        <w:rPr>
          <w:rFonts w:ascii="Times New Roman" w:hAnsi="Times New Roman" w:cs="Times New Roman"/>
          <w:sz w:val="24"/>
          <w:szCs w:val="24"/>
          <w:lang w:val="it-IT"/>
        </w:rPr>
        <w:t xml:space="preserve">Posibil, creşterea din anii 2009 şi 2010 se explică prin sporirea depistării. </w:t>
      </w:r>
      <w:r w:rsidRPr="006545E2">
        <w:rPr>
          <w:rFonts w:ascii="Times New Roman" w:hAnsi="Times New Roman" w:cs="Times New Roman"/>
          <w:sz w:val="24"/>
          <w:szCs w:val="24"/>
          <w:lang w:val="pt-BR"/>
        </w:rPr>
        <w:t>În procesul implementării Programului Naţional de control şi combatere a tuberculozei, depistarea bolnavilor s-a efectuat prin intermediul medicului de familie. Au fost recepţionate seturi complete de medicamente antituberculoase, care au permis lichidarea multor focare de tuberculoză şi sporirea eficacităţii tratamentului.</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pt-BR"/>
        </w:rPr>
        <w:t>Sporirea numărului de cazuri de îmbolnăvire a popula</w:t>
      </w:r>
      <w:r w:rsidRPr="006545E2">
        <w:rPr>
          <w:rFonts w:ascii="Times New Roman" w:hAnsi="Times New Roman" w:cs="Times New Roman"/>
          <w:sz w:val="24"/>
          <w:szCs w:val="24"/>
          <w:lang w:val="ro-RO"/>
        </w:rPr>
        <w:t>ției cu boli hepatice în anii 2010-2011</w:t>
      </w:r>
      <w:r w:rsidRPr="006545E2">
        <w:rPr>
          <w:rFonts w:ascii="Times New Roman" w:hAnsi="Times New Roman" w:cs="Times New Roman"/>
          <w:sz w:val="24"/>
          <w:szCs w:val="24"/>
          <w:lang w:val="pt-BR"/>
        </w:rPr>
        <w:t xml:space="preserve"> denotă calitatea proastă a apei potabile din surse decentralizate şi gradul avansat de poluare a mediului ambiant. Cele mai frecvente cazuri de afectări au fost înregistrate în colectivităţile de copii: în instituţiile preşcolare şi şcoli</w:t>
      </w:r>
      <w:r w:rsidRPr="006545E2">
        <w:rPr>
          <w:rFonts w:ascii="Times New Roman" w:hAnsi="Times New Roman" w:cs="Times New Roman"/>
          <w:sz w:val="24"/>
          <w:szCs w:val="24"/>
          <w:lang w:val="ro-RO"/>
        </w:rPr>
        <w:t>. Anul 2013 denotă o ușoară descreștere a cazurilor HIV/SIDA înregistrate pentru prima dată în orașul Florești în anul 1997. Principalii factori ce favorizează răspândirea în continuare a bolii este migraţia populaţiei şi răspândirea folosirii drogurilor.</w:t>
      </w:r>
    </w:p>
    <w:p w:rsidR="006545E2" w:rsidRPr="006545E2" w:rsidRDefault="006545E2" w:rsidP="006545E2">
      <w:pPr>
        <w:pStyle w:val="aa"/>
        <w:spacing w:after="0" w:line="240" w:lineRule="auto"/>
        <w:ind w:left="0"/>
        <w:jc w:val="both"/>
        <w:rPr>
          <w:rFonts w:ascii="Times New Roman" w:hAnsi="Times New Roman" w:cs="Times New Roman"/>
          <w:sz w:val="24"/>
          <w:szCs w:val="24"/>
          <w:lang w:val="ro-RO"/>
        </w:rPr>
      </w:pPr>
      <w:r w:rsidRPr="006545E2">
        <w:rPr>
          <w:rFonts w:ascii="Times New Roman" w:hAnsi="Times New Roman" w:cs="Times New Roman"/>
          <w:sz w:val="24"/>
          <w:szCs w:val="24"/>
          <w:lang w:val="pt-BR"/>
        </w:rPr>
        <w:t>Dotarea instituţiilor cu echipament medical este la un nivel de 70 %, inclusiv transportul pentru urgenţele medicale, dar uzura fizică şi morală a utilajului este foarte avansată.</w:t>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p>
    <w:p w:rsidR="006545E2" w:rsidRPr="006545E2" w:rsidRDefault="006545E2" w:rsidP="006545E2">
      <w:pPr>
        <w:jc w:val="both"/>
        <w:outlineLvl w:val="0"/>
        <w:rPr>
          <w:b w:val="0"/>
          <w:bCs/>
          <w:szCs w:val="24"/>
        </w:rPr>
      </w:pPr>
      <w:r w:rsidRPr="006545E2">
        <w:rPr>
          <w:b w:val="0"/>
          <w:bCs/>
          <w:szCs w:val="24"/>
        </w:rPr>
        <w:t>4.5.3 Asigurarea cu locuinţe şi facilităţi de confort</w:t>
      </w:r>
    </w:p>
    <w:p w:rsidR="006545E2" w:rsidRPr="006545E2" w:rsidRDefault="006545E2" w:rsidP="006545E2">
      <w:pPr>
        <w:jc w:val="both"/>
        <w:rPr>
          <w:b w:val="0"/>
          <w:szCs w:val="24"/>
        </w:rPr>
      </w:pPr>
      <w:r w:rsidRPr="006545E2">
        <w:rPr>
          <w:b w:val="0"/>
          <w:szCs w:val="24"/>
        </w:rPr>
        <w:t xml:space="preserve">La 01.01.2014 fondul locativ al oraşului Floreşti avea suprafaţa totală de </w:t>
      </w:r>
      <w:r w:rsidRPr="006545E2">
        <w:rPr>
          <w:b w:val="0"/>
          <w:color w:val="000000"/>
          <w:szCs w:val="24"/>
        </w:rPr>
        <w:t>143 650</w:t>
      </w:r>
      <w:r w:rsidRPr="006545E2">
        <w:rPr>
          <w:b w:val="0"/>
          <w:szCs w:val="24"/>
        </w:rPr>
        <w:t xml:space="preserve"> m</w:t>
      </w:r>
      <w:r w:rsidRPr="006545E2">
        <w:rPr>
          <w:b w:val="0"/>
          <w:szCs w:val="24"/>
          <w:vertAlign w:val="superscript"/>
        </w:rPr>
        <w:t>2</w:t>
      </w:r>
      <w:r w:rsidRPr="006545E2">
        <w:rPr>
          <w:b w:val="0"/>
          <w:szCs w:val="24"/>
        </w:rPr>
        <w:t xml:space="preserve"> dintre care 70 300m</w:t>
      </w:r>
      <w:r w:rsidRPr="006545E2">
        <w:rPr>
          <w:b w:val="0"/>
          <w:szCs w:val="24"/>
          <w:vertAlign w:val="superscript"/>
        </w:rPr>
        <w:t>2</w:t>
      </w:r>
      <w:r w:rsidRPr="006545E2">
        <w:rPr>
          <w:b w:val="0"/>
          <w:szCs w:val="24"/>
        </w:rPr>
        <w:t xml:space="preserve"> sunt dotați cu facilități de confort. </w:t>
      </w:r>
      <w:r w:rsidRPr="006545E2">
        <w:rPr>
          <w:b w:val="0"/>
          <w:szCs w:val="24"/>
          <w:lang w:val="pt-BR"/>
        </w:rPr>
        <w:t xml:space="preserve">În total în oraşul Floreşti sunt construite 2 435 edificii locative.  Ritmul de creştere a numărului de case particulare  noi este în mediu 11,0 case pe an. </w:t>
      </w:r>
      <w:r w:rsidRPr="006545E2">
        <w:rPr>
          <w:b w:val="0"/>
          <w:szCs w:val="24"/>
        </w:rPr>
        <w:t xml:space="preserve">. Fondul de locuinţe este prezentat  de case individuale cu lot pe lîngă casă, clădiri - bloc cu 4-5 nivele. În medie unui locuitor îi revin 11 </w:t>
      </w:r>
      <w:r w:rsidRPr="006545E2">
        <w:rPr>
          <w:b w:val="0"/>
          <w:szCs w:val="24"/>
          <w:lang w:val="ro-MO"/>
        </w:rPr>
        <w:t>m</w:t>
      </w:r>
      <w:r w:rsidRPr="006545E2">
        <w:rPr>
          <w:b w:val="0"/>
          <w:szCs w:val="24"/>
          <w:vertAlign w:val="superscript"/>
          <w:lang w:val="ro-MO"/>
        </w:rPr>
        <w:t>2</w:t>
      </w:r>
      <w:r w:rsidRPr="006545E2">
        <w:rPr>
          <w:b w:val="0"/>
          <w:szCs w:val="24"/>
        </w:rPr>
        <w:t xml:space="preserve">de </w:t>
      </w:r>
      <w:r w:rsidRPr="006545E2">
        <w:rPr>
          <w:b w:val="0"/>
          <w:szCs w:val="24"/>
          <w:lang w:val="ro-MO"/>
        </w:rPr>
        <w:t>suprafaţă totală</w:t>
      </w:r>
      <w:r w:rsidRPr="006545E2">
        <w:rPr>
          <w:b w:val="0"/>
          <w:szCs w:val="24"/>
        </w:rPr>
        <w:t>. Majoritatea populației este îndestulată cu spațiu locativ, însă familiile noi formate primesc teren pentru construcția caselor individuale de locuit, evidențiindu-se necesitatea de fond locativ cu 3000 m</w:t>
      </w:r>
      <w:r w:rsidRPr="006545E2">
        <w:rPr>
          <w:b w:val="0"/>
          <w:szCs w:val="24"/>
          <w:vertAlign w:val="superscript"/>
        </w:rPr>
        <w:t>2</w:t>
      </w:r>
      <w:r w:rsidRPr="006545E2">
        <w:rPr>
          <w:b w:val="0"/>
          <w:szCs w:val="24"/>
        </w:rPr>
        <w:t>.</w:t>
      </w:r>
    </w:p>
    <w:p w:rsidR="006545E2" w:rsidRPr="006545E2" w:rsidRDefault="006545E2" w:rsidP="006545E2">
      <w:pPr>
        <w:jc w:val="both"/>
        <w:rPr>
          <w:b w:val="0"/>
          <w:szCs w:val="24"/>
          <w:lang w:val="fr-FR"/>
        </w:rPr>
      </w:pPr>
      <w:r w:rsidRPr="006545E2">
        <w:rPr>
          <w:b w:val="0"/>
          <w:szCs w:val="24"/>
          <w:lang w:val="fr-FR"/>
        </w:rPr>
        <w:t xml:space="preserve">După numărul de nivele, casele de locuit se structurează în felul următor: </w:t>
      </w:r>
    </w:p>
    <w:p w:rsidR="006545E2" w:rsidRPr="006545E2" w:rsidRDefault="006545E2" w:rsidP="00AC04A6">
      <w:pPr>
        <w:numPr>
          <w:ilvl w:val="0"/>
          <w:numId w:val="30"/>
        </w:numPr>
        <w:jc w:val="both"/>
        <w:rPr>
          <w:b w:val="0"/>
          <w:szCs w:val="24"/>
        </w:rPr>
      </w:pPr>
      <w:r w:rsidRPr="006545E2">
        <w:rPr>
          <w:b w:val="0"/>
          <w:szCs w:val="24"/>
        </w:rPr>
        <w:t>1 casă cu 6 nivele</w:t>
      </w:r>
    </w:p>
    <w:p w:rsidR="006545E2" w:rsidRPr="006545E2" w:rsidRDefault="006545E2" w:rsidP="00AC04A6">
      <w:pPr>
        <w:numPr>
          <w:ilvl w:val="0"/>
          <w:numId w:val="30"/>
        </w:numPr>
        <w:jc w:val="both"/>
        <w:rPr>
          <w:b w:val="0"/>
          <w:szCs w:val="24"/>
        </w:rPr>
      </w:pPr>
      <w:r w:rsidRPr="006545E2">
        <w:rPr>
          <w:b w:val="0"/>
          <w:szCs w:val="24"/>
        </w:rPr>
        <w:t>66 case cu 5 nivele</w:t>
      </w:r>
    </w:p>
    <w:p w:rsidR="006545E2" w:rsidRPr="006545E2" w:rsidRDefault="006545E2" w:rsidP="00AC04A6">
      <w:pPr>
        <w:numPr>
          <w:ilvl w:val="0"/>
          <w:numId w:val="30"/>
        </w:numPr>
        <w:jc w:val="both"/>
        <w:rPr>
          <w:b w:val="0"/>
          <w:szCs w:val="24"/>
        </w:rPr>
      </w:pPr>
      <w:r w:rsidRPr="006545E2">
        <w:rPr>
          <w:b w:val="0"/>
          <w:szCs w:val="24"/>
        </w:rPr>
        <w:t>1 casă cu 4 nivele</w:t>
      </w:r>
    </w:p>
    <w:p w:rsidR="006545E2" w:rsidRPr="006545E2" w:rsidRDefault="006545E2" w:rsidP="00AC04A6">
      <w:pPr>
        <w:numPr>
          <w:ilvl w:val="0"/>
          <w:numId w:val="30"/>
        </w:numPr>
        <w:jc w:val="both"/>
        <w:rPr>
          <w:b w:val="0"/>
          <w:szCs w:val="24"/>
        </w:rPr>
      </w:pPr>
      <w:r w:rsidRPr="006545E2">
        <w:rPr>
          <w:b w:val="0"/>
          <w:szCs w:val="24"/>
        </w:rPr>
        <w:t>1 casă cu 3 nivele</w:t>
      </w:r>
    </w:p>
    <w:p w:rsidR="006545E2" w:rsidRPr="006545E2" w:rsidRDefault="006545E2" w:rsidP="00AC04A6">
      <w:pPr>
        <w:numPr>
          <w:ilvl w:val="0"/>
          <w:numId w:val="30"/>
        </w:numPr>
        <w:jc w:val="both"/>
        <w:rPr>
          <w:b w:val="0"/>
          <w:szCs w:val="24"/>
        </w:rPr>
      </w:pPr>
      <w:r w:rsidRPr="006545E2">
        <w:rPr>
          <w:b w:val="0"/>
          <w:szCs w:val="24"/>
        </w:rPr>
        <w:t>53 case cu 2 nivele</w:t>
      </w:r>
    </w:p>
    <w:p w:rsidR="006545E2" w:rsidRPr="006545E2" w:rsidRDefault="006545E2" w:rsidP="00AC04A6">
      <w:pPr>
        <w:numPr>
          <w:ilvl w:val="0"/>
          <w:numId w:val="30"/>
        </w:numPr>
        <w:ind w:hanging="357"/>
        <w:jc w:val="both"/>
        <w:rPr>
          <w:b w:val="0"/>
          <w:szCs w:val="24"/>
        </w:rPr>
      </w:pPr>
      <w:r w:rsidRPr="006545E2">
        <w:rPr>
          <w:b w:val="0"/>
          <w:szCs w:val="24"/>
        </w:rPr>
        <w:t>2313 case cu 1 nivel.</w:t>
      </w:r>
    </w:p>
    <w:p w:rsidR="006545E2" w:rsidRPr="006545E2" w:rsidRDefault="006545E2" w:rsidP="006545E2">
      <w:pPr>
        <w:jc w:val="both"/>
        <w:rPr>
          <w:b w:val="0"/>
          <w:szCs w:val="24"/>
        </w:rPr>
      </w:pPr>
      <w:r w:rsidRPr="006545E2">
        <w:rPr>
          <w:b w:val="0"/>
          <w:szCs w:val="24"/>
        </w:rPr>
        <w:t>În plan de gestionare:</w:t>
      </w:r>
    </w:p>
    <w:p w:rsidR="006545E2" w:rsidRPr="006545E2" w:rsidRDefault="006545E2" w:rsidP="00AC04A6">
      <w:pPr>
        <w:numPr>
          <w:ilvl w:val="0"/>
          <w:numId w:val="31"/>
        </w:numPr>
        <w:jc w:val="both"/>
        <w:rPr>
          <w:b w:val="0"/>
          <w:szCs w:val="24"/>
          <w:lang w:val="it-IT"/>
        </w:rPr>
      </w:pPr>
      <w:r w:rsidRPr="006545E2">
        <w:rPr>
          <w:b w:val="0"/>
          <w:szCs w:val="24"/>
          <w:lang w:val="it-IT"/>
        </w:rPr>
        <w:t>203 case la bilanţul ÎM,,SersalFlor” (din ele 99 până la 5 nivele, 104 cu 1 nivel)</w:t>
      </w:r>
    </w:p>
    <w:p w:rsidR="006545E2" w:rsidRPr="006545E2" w:rsidRDefault="006545E2" w:rsidP="00AC04A6">
      <w:pPr>
        <w:numPr>
          <w:ilvl w:val="0"/>
          <w:numId w:val="31"/>
        </w:numPr>
        <w:jc w:val="both"/>
        <w:rPr>
          <w:b w:val="0"/>
          <w:szCs w:val="24"/>
          <w:lang w:val="it-IT"/>
        </w:rPr>
      </w:pPr>
      <w:r w:rsidRPr="006545E2">
        <w:rPr>
          <w:b w:val="0"/>
          <w:szCs w:val="24"/>
          <w:lang w:val="it-IT"/>
        </w:rPr>
        <w:t>22 blocuri locative sunt gestionate de către Asociaţiile proprietarilor locuinţelor privatizate (APLP)</w:t>
      </w:r>
    </w:p>
    <w:p w:rsidR="006545E2" w:rsidRPr="006545E2" w:rsidRDefault="006545E2" w:rsidP="00AC04A6">
      <w:pPr>
        <w:numPr>
          <w:ilvl w:val="0"/>
          <w:numId w:val="31"/>
        </w:numPr>
        <w:jc w:val="both"/>
        <w:rPr>
          <w:b w:val="0"/>
          <w:szCs w:val="24"/>
          <w:lang w:val="en-US"/>
        </w:rPr>
      </w:pPr>
      <w:r w:rsidRPr="006545E2">
        <w:rPr>
          <w:b w:val="0"/>
          <w:szCs w:val="24"/>
          <w:lang w:val="en-US"/>
        </w:rPr>
        <w:t>7 blocuri locative sunt gestionate de către proprietarii de cooperative (COOP)</w:t>
      </w:r>
    </w:p>
    <w:p w:rsidR="006545E2" w:rsidRPr="006545E2" w:rsidRDefault="006545E2" w:rsidP="006545E2">
      <w:pPr>
        <w:jc w:val="both"/>
        <w:rPr>
          <w:b w:val="0"/>
          <w:szCs w:val="24"/>
        </w:rPr>
      </w:pPr>
      <w:r w:rsidRPr="006545E2">
        <w:rPr>
          <w:b w:val="0"/>
          <w:szCs w:val="24"/>
          <w:lang w:val="it-IT"/>
        </w:rPr>
        <w:t>Starea tehnică a blocurilor locative estesatisfăcătoare. Astfel, peste 35</w:t>
      </w:r>
      <w:r w:rsidRPr="006545E2">
        <w:rPr>
          <w:b w:val="0"/>
          <w:szCs w:val="24"/>
          <w:shd w:val="clear" w:color="auto" w:fill="FFFFFF"/>
          <w:lang w:val="it-IT"/>
        </w:rPr>
        <w:t xml:space="preserve"> din</w:t>
      </w:r>
      <w:r w:rsidRPr="006545E2">
        <w:rPr>
          <w:b w:val="0"/>
          <w:szCs w:val="24"/>
          <w:lang w:val="it-IT"/>
        </w:rPr>
        <w:t xml:space="preserve"> ele necesită de urgenţă repararea acoperişurilor plate care se află în stare deplorabilă, costurile estimându-se la 30 ml lei.  Afectează gestionarea fondului locativ sistemele inginereşti deteriorate, neasigurarea ermetizării scărilor, subsolurilor, chiar şi a apartamentelor. </w:t>
      </w:r>
      <w:r w:rsidRPr="006545E2">
        <w:rPr>
          <w:b w:val="0"/>
          <w:szCs w:val="24"/>
        </w:rPr>
        <w:t>(sursa</w:t>
      </w:r>
      <w:r w:rsidRPr="006545E2">
        <w:rPr>
          <w:b w:val="0"/>
          <w:szCs w:val="24"/>
          <w:lang w:val="it-IT"/>
        </w:rPr>
        <w:t>ÎM,,SersalFlor”</w:t>
      </w:r>
      <w:r w:rsidRPr="006545E2">
        <w:rPr>
          <w:b w:val="0"/>
          <w:szCs w:val="24"/>
        </w:rPr>
        <w:t>)</w:t>
      </w:r>
    </w:p>
    <w:p w:rsidR="006545E2" w:rsidRPr="006545E2" w:rsidRDefault="006545E2" w:rsidP="006545E2">
      <w:pPr>
        <w:rPr>
          <w:b w:val="0"/>
          <w:szCs w:val="24"/>
          <w:lang w:val="it-IT"/>
        </w:rPr>
      </w:pPr>
      <w:r w:rsidRPr="006545E2">
        <w:rPr>
          <w:b w:val="0"/>
          <w:szCs w:val="24"/>
        </w:rPr>
        <w:t>P</w:t>
      </w:r>
      <w:r w:rsidRPr="006545E2">
        <w:rPr>
          <w:b w:val="0"/>
          <w:szCs w:val="24"/>
          <w:lang w:val="it-IT"/>
        </w:rPr>
        <w:t>rincipalele probleme legate de asigurarea cu locuinţe şi confort cu care se confruntă localitatea în ultimii 5 ani</w:t>
      </w:r>
      <w:r w:rsidRPr="006545E2">
        <w:rPr>
          <w:b w:val="0"/>
          <w:szCs w:val="24"/>
        </w:rPr>
        <w:t xml:space="preserve"> sunt</w:t>
      </w:r>
      <w:r w:rsidRPr="006545E2">
        <w:rPr>
          <w:b w:val="0"/>
          <w:szCs w:val="24"/>
          <w:lang w:val="it-IT"/>
        </w:rPr>
        <w:t>:</w:t>
      </w:r>
    </w:p>
    <w:p w:rsidR="006545E2" w:rsidRPr="006545E2" w:rsidRDefault="006545E2" w:rsidP="006545E2">
      <w:pPr>
        <w:jc w:val="both"/>
        <w:rPr>
          <w:b w:val="0"/>
          <w:szCs w:val="24"/>
        </w:rPr>
      </w:pPr>
      <w:r w:rsidRPr="006545E2">
        <w:rPr>
          <w:b w:val="0"/>
          <w:szCs w:val="24"/>
          <w:lang w:val="da-DK"/>
        </w:rPr>
        <w:t>-Lipsa spaţiilor de locuit pentru tinerii specialişti</w:t>
      </w:r>
    </w:p>
    <w:p w:rsidR="006545E2" w:rsidRPr="006545E2" w:rsidRDefault="006545E2" w:rsidP="006545E2">
      <w:pPr>
        <w:jc w:val="both"/>
        <w:outlineLvl w:val="0"/>
        <w:rPr>
          <w:b w:val="0"/>
          <w:color w:val="FF0000"/>
          <w:szCs w:val="24"/>
        </w:rPr>
      </w:pPr>
    </w:p>
    <w:p w:rsidR="006545E2" w:rsidRPr="006545E2" w:rsidRDefault="006545E2" w:rsidP="006545E2">
      <w:pPr>
        <w:jc w:val="center"/>
        <w:rPr>
          <w:b w:val="0"/>
          <w:szCs w:val="24"/>
        </w:rPr>
      </w:pPr>
      <w:r w:rsidRPr="006545E2">
        <w:rPr>
          <w:b w:val="0"/>
          <w:bCs/>
          <w:szCs w:val="24"/>
        </w:rPr>
        <w:t>4.6 Dezvoltarea economică</w:t>
      </w:r>
    </w:p>
    <w:p w:rsidR="006545E2" w:rsidRPr="006545E2" w:rsidRDefault="006545E2" w:rsidP="006545E2">
      <w:pPr>
        <w:jc w:val="both"/>
        <w:rPr>
          <w:b w:val="0"/>
          <w:bCs/>
          <w:szCs w:val="24"/>
        </w:rPr>
      </w:pPr>
      <w:r w:rsidRPr="006545E2">
        <w:rPr>
          <w:b w:val="0"/>
          <w:bCs/>
          <w:szCs w:val="24"/>
        </w:rPr>
        <w:t>4.6.1 Privire de ansamblu</w:t>
      </w:r>
    </w:p>
    <w:p w:rsidR="006545E2" w:rsidRPr="006545E2" w:rsidRDefault="006545E2" w:rsidP="006545E2">
      <w:pPr>
        <w:jc w:val="both"/>
        <w:rPr>
          <w:b w:val="0"/>
          <w:szCs w:val="24"/>
        </w:rPr>
      </w:pPr>
    </w:p>
    <w:p w:rsidR="006545E2" w:rsidRPr="006545E2" w:rsidRDefault="006545E2" w:rsidP="006545E2">
      <w:pPr>
        <w:jc w:val="both"/>
        <w:rPr>
          <w:b w:val="0"/>
          <w:szCs w:val="24"/>
          <w:lang w:val="pt-BR"/>
        </w:rPr>
      </w:pPr>
      <w:r w:rsidRPr="006545E2">
        <w:rPr>
          <w:b w:val="0"/>
          <w:szCs w:val="24"/>
        </w:rPr>
        <w:t xml:space="preserve">Potenţialul economic al oraşului Floreşti îl formează 1219 subiecţi ai activităţii de antreprenoriat. </w:t>
      </w:r>
      <w:r w:rsidRPr="006545E2">
        <w:rPr>
          <w:b w:val="0"/>
          <w:szCs w:val="24"/>
          <w:lang w:val="pt-BR"/>
        </w:rPr>
        <w:t>Numărul acestora este într-o ascensiune continuă, deoarece s-a majorat în anul 2013 de 2,5 ori în raport cu anul 2012. Creşterea dată s-a produs din cauza dezvoltării activităţii economice pe bază de patentă. De asemenea în perioada anilor 2009-2014 de 1,8 ori a crescut numărul societăţilor cu răspundere limitată şi al întreprinderilor individuale.</w:t>
      </w:r>
    </w:p>
    <w:p w:rsidR="006545E2" w:rsidRPr="006545E2" w:rsidRDefault="006545E2" w:rsidP="006545E2">
      <w:pPr>
        <w:jc w:val="both"/>
        <w:rPr>
          <w:b w:val="0"/>
          <w:szCs w:val="24"/>
          <w:lang w:val="pt-BR"/>
        </w:rPr>
      </w:pPr>
      <w:r w:rsidRPr="006545E2">
        <w:rPr>
          <w:b w:val="0"/>
          <w:szCs w:val="24"/>
          <w:lang w:val="pt-BR"/>
        </w:rPr>
        <w:t>Creşterea numărului deţinătorilor de patente şi de întreprinderi individuale este o consecinţă a  costurilor mai mici de înregistrare, evidenţei fiscale şi contabile simple, gradului înalt de flexibilitate, investiţiilor iniţiale mai mici pentru a fi lansate în comparaţie cu alte forme organizatorico-juridice.</w:t>
      </w:r>
    </w:p>
    <w:p w:rsidR="006545E2" w:rsidRPr="006545E2" w:rsidRDefault="006545E2" w:rsidP="006545E2">
      <w:pPr>
        <w:jc w:val="both"/>
        <w:rPr>
          <w:b w:val="0"/>
          <w:szCs w:val="24"/>
        </w:rPr>
      </w:pPr>
      <w:r w:rsidRPr="006545E2">
        <w:rPr>
          <w:b w:val="0"/>
          <w:szCs w:val="24"/>
        </w:rPr>
        <w:tab/>
        <w:t xml:space="preserve">În ramura transportului şi telecomunicaţiilor a avut loc o scădere bruscă a volumului vânzărilor în anul 2013 cu 23,5%. Transportul a suportat o transformare prin darea în arendă a parcului mijloacelor de transport (în special autocamioanele şi autobuze) persoanelor particulare. </w:t>
      </w:r>
      <w:r w:rsidRPr="006545E2">
        <w:rPr>
          <w:b w:val="0"/>
          <w:szCs w:val="24"/>
          <w:lang w:val="fr-FR"/>
        </w:rPr>
        <w:t>În consecinţă, au crescut nu numai preţurile la serviciile prestate, dar şi profitabilitatea întreprinderilor de transport: baza de transport auto nr. 14.</w:t>
      </w:r>
    </w:p>
    <w:p w:rsidR="006545E2" w:rsidRPr="006545E2" w:rsidRDefault="006545E2" w:rsidP="006545E2">
      <w:pPr>
        <w:jc w:val="both"/>
        <w:rPr>
          <w:b w:val="0"/>
          <w:szCs w:val="24"/>
        </w:rPr>
      </w:pPr>
      <w:r w:rsidRPr="006545E2">
        <w:rPr>
          <w:b w:val="0"/>
          <w:szCs w:val="24"/>
        </w:rPr>
        <w:t>În domeniul serviciilor hoteliere, privatizarea hotelului orăşenesc care activează din anul 1998 cu pierderi (8,6 mii lei) a condus la reconstrucţia acestuia, îmbunătăţirea condiţiilor de deservire şi activitatea hotelului a devenit profitabilă.</w:t>
      </w:r>
    </w:p>
    <w:p w:rsidR="006545E2" w:rsidRPr="006545E2" w:rsidRDefault="006545E2" w:rsidP="006545E2">
      <w:pPr>
        <w:jc w:val="both"/>
        <w:rPr>
          <w:b w:val="0"/>
          <w:szCs w:val="24"/>
        </w:rPr>
      </w:pPr>
      <w:r w:rsidRPr="006545E2">
        <w:rPr>
          <w:b w:val="0"/>
          <w:szCs w:val="24"/>
        </w:rPr>
        <w:t xml:space="preserve">Majoritatea întreprinderilor au o situaţie financiară grea, continuând să genereze pierderi, cu toate că unele din ele au depăşit acest declin, şi-au reactivat procesul tehnologic, au înregistrat rezultate pozitive. </w:t>
      </w:r>
      <w:r w:rsidRPr="006545E2">
        <w:rPr>
          <w:b w:val="0"/>
          <w:szCs w:val="24"/>
          <w:lang w:val="pt-BR"/>
        </w:rPr>
        <w:t xml:space="preserve">Întreprinderea SA „Uzina de Utilaj Termo-tehnic” a reuşit să obţină în 2012 profit în sumă de </w:t>
      </w:r>
      <w:r w:rsidRPr="006545E2">
        <w:rPr>
          <w:b w:val="0"/>
          <w:szCs w:val="24"/>
        </w:rPr>
        <w:t>280</w:t>
      </w:r>
      <w:r w:rsidRPr="006545E2">
        <w:rPr>
          <w:b w:val="0"/>
          <w:szCs w:val="24"/>
          <w:lang w:val="pt-BR"/>
        </w:rPr>
        <w:t>,1 mii lei.</w:t>
      </w:r>
    </w:p>
    <w:p w:rsidR="006545E2" w:rsidRPr="006545E2" w:rsidRDefault="006545E2" w:rsidP="006545E2">
      <w:pPr>
        <w:jc w:val="both"/>
        <w:rPr>
          <w:b w:val="0"/>
          <w:szCs w:val="24"/>
        </w:rPr>
      </w:pPr>
      <w:r w:rsidRPr="006545E2">
        <w:rPr>
          <w:b w:val="0"/>
          <w:szCs w:val="24"/>
        </w:rPr>
        <w:t>Infrastructura financiar-bancară este reprezentată de filialele a 5 bănci comerciale – BC MoldovaAgroindbanc SA, BCA Moldinconbanc, BC Victoriabank SA, BCA Banca Socială, BC Banca de Economii a Moldovei, care însă sunt limitate în dreptul de lua decizii majore în privinţa eliberării creditelor.</w:t>
      </w:r>
    </w:p>
    <w:p w:rsidR="006545E2" w:rsidRPr="006545E2" w:rsidRDefault="006545E2" w:rsidP="006545E2">
      <w:pPr>
        <w:jc w:val="both"/>
        <w:rPr>
          <w:b w:val="0"/>
          <w:szCs w:val="24"/>
          <w:lang w:val="it-IT"/>
        </w:rPr>
      </w:pPr>
      <w:r w:rsidRPr="006545E2">
        <w:rPr>
          <w:b w:val="0"/>
          <w:szCs w:val="24"/>
        </w:rPr>
        <w:t>P</w:t>
      </w:r>
      <w:r w:rsidRPr="006545E2">
        <w:rPr>
          <w:b w:val="0"/>
          <w:szCs w:val="24"/>
          <w:lang w:val="it-IT"/>
        </w:rPr>
        <w:t>rincipalele probleme legate de dezvoltarea economică cu care se confruntă localitatea în ultimii 5 ani:</w:t>
      </w:r>
    </w:p>
    <w:p w:rsidR="006545E2" w:rsidRPr="006545E2" w:rsidRDefault="006545E2" w:rsidP="00AC04A6">
      <w:pPr>
        <w:numPr>
          <w:ilvl w:val="0"/>
          <w:numId w:val="32"/>
        </w:numPr>
        <w:jc w:val="both"/>
        <w:rPr>
          <w:b w:val="0"/>
          <w:szCs w:val="24"/>
          <w:lang w:val="it-IT"/>
        </w:rPr>
      </w:pPr>
      <w:r w:rsidRPr="006545E2">
        <w:rPr>
          <w:b w:val="0"/>
          <w:szCs w:val="24"/>
          <w:lang w:val="it-IT"/>
        </w:rPr>
        <w:t>Migraţia înaltă, precum şi abandonarea locurilor de muncă din cauza condiţiilor neatractive (nivelul salariilor uneori este mai mic în raport cu mărimea indemnizaţiilor sociale de şomaj)</w:t>
      </w:r>
    </w:p>
    <w:p w:rsidR="006545E2" w:rsidRPr="006545E2" w:rsidRDefault="006545E2" w:rsidP="00AC04A6">
      <w:pPr>
        <w:numPr>
          <w:ilvl w:val="0"/>
          <w:numId w:val="32"/>
        </w:numPr>
        <w:jc w:val="both"/>
        <w:rPr>
          <w:b w:val="0"/>
          <w:szCs w:val="24"/>
          <w:lang w:val="en-US"/>
        </w:rPr>
      </w:pPr>
      <w:r w:rsidRPr="006545E2">
        <w:rPr>
          <w:b w:val="0"/>
          <w:szCs w:val="24"/>
          <w:lang w:val="en-US"/>
        </w:rPr>
        <w:t>Nivelul scăzut de competenţe în afaceri şi a culturii antreprenoriale în ansamblu</w:t>
      </w:r>
    </w:p>
    <w:p w:rsidR="006545E2" w:rsidRPr="006545E2" w:rsidRDefault="006545E2" w:rsidP="00AC04A6">
      <w:pPr>
        <w:numPr>
          <w:ilvl w:val="0"/>
          <w:numId w:val="32"/>
        </w:numPr>
        <w:jc w:val="both"/>
        <w:rPr>
          <w:b w:val="0"/>
          <w:szCs w:val="24"/>
          <w:lang w:val="da-DK"/>
        </w:rPr>
      </w:pPr>
      <w:r w:rsidRPr="006545E2">
        <w:rPr>
          <w:b w:val="0"/>
          <w:szCs w:val="24"/>
          <w:lang w:val="da-DK"/>
        </w:rPr>
        <w:t>Cererea redusă pentru servicii în afaceri, care nu stimulează dezvoltarea instituţiilor de susţinere</w:t>
      </w:r>
    </w:p>
    <w:p w:rsidR="006545E2" w:rsidRPr="006545E2" w:rsidRDefault="006545E2" w:rsidP="00AC04A6">
      <w:pPr>
        <w:numPr>
          <w:ilvl w:val="0"/>
          <w:numId w:val="32"/>
        </w:numPr>
        <w:ind w:left="0" w:firstLine="142"/>
        <w:jc w:val="both"/>
        <w:rPr>
          <w:b w:val="0"/>
          <w:szCs w:val="24"/>
        </w:rPr>
      </w:pPr>
      <w:r w:rsidRPr="006545E2">
        <w:rPr>
          <w:b w:val="0"/>
          <w:szCs w:val="24"/>
          <w:lang w:val="da-DK"/>
        </w:rPr>
        <w:t>Acces limitat la datele statisticii, ale organelor fiscale, Camerei de Înregistrare de Stat, care ar permite de a analiza situaţia mediului de afaceri</w:t>
      </w:r>
    </w:p>
    <w:p w:rsidR="006545E2" w:rsidRPr="006545E2" w:rsidRDefault="006545E2" w:rsidP="006545E2">
      <w:pPr>
        <w:ind w:left="142"/>
        <w:jc w:val="both"/>
        <w:rPr>
          <w:b w:val="0"/>
          <w:szCs w:val="24"/>
        </w:rPr>
      </w:pPr>
      <w:r w:rsidRPr="006545E2">
        <w:rPr>
          <w:b w:val="0"/>
          <w:bCs/>
          <w:szCs w:val="24"/>
        </w:rPr>
        <w:t>4.6.2 Industria</w:t>
      </w:r>
      <w:r w:rsidRPr="006545E2">
        <w:rPr>
          <w:b w:val="0"/>
          <w:szCs w:val="24"/>
        </w:rPr>
        <w:tab/>
      </w:r>
    </w:p>
    <w:p w:rsidR="006545E2" w:rsidRPr="006545E2" w:rsidRDefault="006545E2" w:rsidP="006545E2">
      <w:pPr>
        <w:jc w:val="both"/>
        <w:rPr>
          <w:b w:val="0"/>
          <w:szCs w:val="24"/>
          <w:lang w:val="it-IT"/>
        </w:rPr>
      </w:pPr>
      <w:r w:rsidRPr="006545E2">
        <w:rPr>
          <w:b w:val="0"/>
          <w:szCs w:val="24"/>
          <w:lang w:val="it-IT"/>
        </w:rPr>
        <w:t>Potenţialul industrial al oraşului Floreşti îl formează 7 agenţi economici, dintre care 5 reprezintă industria de prelucrare, 2 - industria uşoară. Întreprinderile mari asigură aproximativ 98 % din volumul producţiei industriale.</w:t>
      </w:r>
    </w:p>
    <w:p w:rsidR="006545E2" w:rsidRPr="006545E2" w:rsidRDefault="006545E2" w:rsidP="006545E2">
      <w:pPr>
        <w:jc w:val="both"/>
        <w:rPr>
          <w:b w:val="0"/>
          <w:szCs w:val="24"/>
          <w:lang w:val="it-IT"/>
        </w:rPr>
      </w:pPr>
      <w:r w:rsidRPr="006545E2">
        <w:rPr>
          <w:b w:val="0"/>
          <w:szCs w:val="24"/>
          <w:lang w:val="it-IT"/>
        </w:rPr>
        <w:t>Industria de prelucrare este cea mai dezvoltată şi este reprezentată de întreprinderile de prelucrare a fructelor şi legumelor.</w:t>
      </w:r>
    </w:p>
    <w:p w:rsidR="006545E2" w:rsidRPr="006545E2" w:rsidRDefault="006545E2" w:rsidP="006545E2">
      <w:pPr>
        <w:jc w:val="both"/>
        <w:rPr>
          <w:b w:val="0"/>
          <w:szCs w:val="24"/>
          <w:lang w:val="it-IT"/>
        </w:rPr>
      </w:pPr>
      <w:r w:rsidRPr="006545E2">
        <w:rPr>
          <w:b w:val="0"/>
          <w:szCs w:val="24"/>
          <w:lang w:val="it-IT"/>
        </w:rPr>
        <w:t>Din punct de vedere al formei de proprietate cea mai mare pondere în numărul total al agenţilor economici, din ramura industrială, aparţine sectorului privat – 60,7 %, celor cu proprietate mixtă cu participare a capitalului străin – 37,2 %, mixtă fără participare a  capitalului străin – 1,1%, iar celor cu proprietate publică le revene doar 1%. Concomitent este necesar de menţionat că un număr destul de mare din agenţii economici din raza oraşului şi-au suspendat activitatea sau temporar nu activează, fără  însă de trece prin procedura de lichidare în ordinea stabilită de legislaţia în vigoare.</w:t>
      </w:r>
    </w:p>
    <w:p w:rsidR="006545E2" w:rsidRPr="006545E2" w:rsidRDefault="006545E2" w:rsidP="006545E2">
      <w:pPr>
        <w:jc w:val="both"/>
        <w:rPr>
          <w:b w:val="0"/>
          <w:szCs w:val="24"/>
          <w:lang w:val="it-IT"/>
        </w:rPr>
      </w:pPr>
      <w:r w:rsidRPr="006545E2">
        <w:rPr>
          <w:b w:val="0"/>
          <w:szCs w:val="24"/>
          <w:lang w:val="it-IT"/>
        </w:rPr>
        <w:t xml:space="preserve">Sectorului industrial îi revine circa 80% din volumul produsului social-global al oraşului sau 210,7736 mii lei în a 2012 şi asigură 46% din forţa de muncă ocupată în întreprinderile orăşeneşti 1571 persoane din ocupate 3423 în toate ramurile în anul 2012. </w:t>
      </w:r>
    </w:p>
    <w:p w:rsidR="006545E2" w:rsidRPr="006545E2" w:rsidRDefault="006545E2" w:rsidP="006545E2">
      <w:pPr>
        <w:jc w:val="both"/>
        <w:rPr>
          <w:b w:val="0"/>
          <w:szCs w:val="24"/>
          <w:lang w:val="it-IT"/>
        </w:rPr>
      </w:pPr>
    </w:p>
    <w:p w:rsidR="006545E2" w:rsidRPr="006545E2" w:rsidRDefault="006545E2" w:rsidP="006545E2">
      <w:pPr>
        <w:jc w:val="both"/>
        <w:rPr>
          <w:b w:val="0"/>
          <w:szCs w:val="24"/>
          <w:lang w:val="pt-BR"/>
        </w:rPr>
      </w:pPr>
      <w:r w:rsidRPr="006545E2">
        <w:rPr>
          <w:b w:val="0"/>
          <w:szCs w:val="24"/>
          <w:lang w:val="pt-BR"/>
        </w:rPr>
        <w:t>Este foarte înalt nivelul uzurii mijloacelor fixe în industria de prelucrare a metalului. La SA “Uzina de utilaj termotehnic” după o tehnologie veche şi cu utilaj destul de uzat se produc uşiţe de fontă pentru sobe, grile, dispozitive pentru sobele casnice, robinete cu sertar etc.; care sunt până în prezent solicitate de toată populaţia.</w:t>
      </w:r>
    </w:p>
    <w:p w:rsidR="006545E2" w:rsidRPr="006545E2" w:rsidRDefault="006545E2" w:rsidP="006545E2">
      <w:pPr>
        <w:ind w:right="-104"/>
        <w:jc w:val="both"/>
        <w:rPr>
          <w:b w:val="0"/>
          <w:szCs w:val="24"/>
          <w:lang w:val="pt-BR"/>
        </w:rPr>
      </w:pPr>
      <w:r w:rsidRPr="006545E2">
        <w:rPr>
          <w:b w:val="0"/>
          <w:szCs w:val="24"/>
          <w:lang w:val="pt-BR"/>
        </w:rPr>
        <w:t xml:space="preserve">Conform rezultatelor activităţii agenţilor economici, industria oraşului poate fi împărţită în trei grupe: </w:t>
      </w:r>
    </w:p>
    <w:p w:rsidR="006545E2" w:rsidRPr="006545E2" w:rsidRDefault="006545E2" w:rsidP="00AC04A6">
      <w:pPr>
        <w:numPr>
          <w:ilvl w:val="0"/>
          <w:numId w:val="33"/>
        </w:numPr>
        <w:ind w:right="-104"/>
        <w:jc w:val="both"/>
        <w:rPr>
          <w:b w:val="0"/>
          <w:szCs w:val="24"/>
          <w:lang w:val="pt-BR"/>
        </w:rPr>
      </w:pPr>
      <w:r w:rsidRPr="006545E2">
        <w:rPr>
          <w:b w:val="0"/>
          <w:szCs w:val="24"/>
          <w:lang w:val="pt-BR"/>
        </w:rPr>
        <w:t>Întreprinderi viabile: S.A. „Uzina de utilaj termo-tehnic”, S.A. „Fabrica de conserve”, SRL,,FloreanaFashion”,SRL,,TabitaCom", SRL,,Flerixon”, SRL,,FB Unicom”, SRL,,IUGComertG”, Uniunea de consum, SRL,,Drancor”</w:t>
      </w:r>
    </w:p>
    <w:p w:rsidR="006545E2" w:rsidRPr="006545E2" w:rsidRDefault="006545E2" w:rsidP="00AC04A6">
      <w:pPr>
        <w:numPr>
          <w:ilvl w:val="0"/>
          <w:numId w:val="33"/>
        </w:numPr>
        <w:ind w:right="-104"/>
        <w:jc w:val="both"/>
        <w:rPr>
          <w:b w:val="0"/>
          <w:szCs w:val="24"/>
          <w:lang w:val="da-DK"/>
        </w:rPr>
      </w:pPr>
      <w:r w:rsidRPr="006545E2">
        <w:rPr>
          <w:b w:val="0"/>
          <w:szCs w:val="24"/>
          <w:lang w:val="da-DK"/>
        </w:rPr>
        <w:t>Întreprinderi falimentare: SA,,CristalFlor”; SA,,Fabrica de tutun”</w:t>
      </w:r>
    </w:p>
    <w:p w:rsidR="006545E2" w:rsidRPr="006545E2" w:rsidRDefault="006545E2" w:rsidP="00AC04A6">
      <w:pPr>
        <w:numPr>
          <w:ilvl w:val="0"/>
          <w:numId w:val="33"/>
        </w:numPr>
        <w:ind w:right="-104"/>
        <w:jc w:val="both"/>
        <w:rPr>
          <w:b w:val="0"/>
          <w:szCs w:val="24"/>
          <w:lang w:val="da-DK"/>
        </w:rPr>
      </w:pPr>
      <w:r w:rsidRPr="006545E2">
        <w:rPr>
          <w:b w:val="0"/>
          <w:szCs w:val="24"/>
          <w:lang w:val="da-DK"/>
        </w:rPr>
        <w:t>Întreprinderi falimentare: S.A. „Fabrica de tutun”</w:t>
      </w:r>
    </w:p>
    <w:p w:rsidR="006545E2" w:rsidRPr="006545E2" w:rsidRDefault="006545E2" w:rsidP="006545E2">
      <w:pPr>
        <w:jc w:val="both"/>
        <w:rPr>
          <w:b w:val="0"/>
          <w:szCs w:val="24"/>
          <w:lang w:val="da-DK"/>
        </w:rPr>
      </w:pPr>
    </w:p>
    <w:p w:rsidR="006545E2" w:rsidRPr="006545E2" w:rsidRDefault="006545E2" w:rsidP="006545E2">
      <w:pPr>
        <w:jc w:val="both"/>
        <w:rPr>
          <w:b w:val="0"/>
          <w:bCs/>
          <w:szCs w:val="24"/>
        </w:rPr>
      </w:pPr>
      <w:r w:rsidRPr="006545E2">
        <w:rPr>
          <w:b w:val="0"/>
          <w:bCs/>
          <w:szCs w:val="24"/>
        </w:rPr>
        <w:t>4.6.3 Agricultura</w:t>
      </w:r>
      <w:r w:rsidRPr="006545E2">
        <w:rPr>
          <w:b w:val="0"/>
          <w:bCs/>
          <w:szCs w:val="24"/>
        </w:rPr>
        <w:tab/>
      </w:r>
    </w:p>
    <w:p w:rsidR="006545E2" w:rsidRPr="006545E2" w:rsidRDefault="006545E2" w:rsidP="006545E2">
      <w:pPr>
        <w:jc w:val="both"/>
        <w:rPr>
          <w:b w:val="0"/>
          <w:szCs w:val="24"/>
        </w:rPr>
      </w:pPr>
      <w:r w:rsidRPr="006545E2">
        <w:rPr>
          <w:b w:val="0"/>
          <w:bCs/>
          <w:szCs w:val="24"/>
        </w:rPr>
        <w:t>4.6.4 Comerţ şi servicii</w:t>
      </w:r>
      <w:r w:rsidRPr="006545E2">
        <w:rPr>
          <w:b w:val="0"/>
          <w:szCs w:val="24"/>
        </w:rPr>
        <w:tab/>
      </w:r>
    </w:p>
    <w:p w:rsidR="006545E2" w:rsidRPr="006545E2" w:rsidRDefault="006545E2" w:rsidP="006545E2">
      <w:pPr>
        <w:jc w:val="both"/>
        <w:rPr>
          <w:b w:val="0"/>
          <w:szCs w:val="24"/>
        </w:rPr>
      </w:pPr>
      <w:r w:rsidRPr="006545E2">
        <w:rPr>
          <w:b w:val="0"/>
          <w:szCs w:val="24"/>
        </w:rPr>
        <w:t>O deosebită importanţă pentru deservirea zilnică a populaţiei cu strictul necesar îi revine comerţului  şi serviciilor. Pentru a facilita procesul de comercializare a produselor alimentare şi agricole, au mai fost deschise 2 mini-pieţe în diferite regiuni ale oraşului, comode şi accesibile pentru populaţie.În anul 2013 activează 161 Întreprinderi individuale,comparativ cu 148 în 2012, 131 SRL-uri,comparativ cu 129 în 2012;   7 Societăți pe Acțiuni ,comparativ cu  6 în 2012.</w:t>
      </w:r>
    </w:p>
    <w:p w:rsidR="006545E2" w:rsidRPr="006545E2" w:rsidRDefault="006545E2" w:rsidP="006545E2">
      <w:pPr>
        <w:jc w:val="both"/>
        <w:rPr>
          <w:b w:val="0"/>
          <w:szCs w:val="24"/>
        </w:rPr>
      </w:pPr>
      <w:r w:rsidRPr="006545E2">
        <w:rPr>
          <w:b w:val="0"/>
          <w:szCs w:val="24"/>
        </w:rPr>
        <w:t xml:space="preserve">Activează 3 întreprinderi prestatoare de servicii publice din subordinea Consiliului orăşenesc </w:t>
      </w:r>
      <w:r w:rsidRPr="006545E2">
        <w:rPr>
          <w:b w:val="0"/>
          <w:bCs/>
          <w:szCs w:val="24"/>
        </w:rPr>
        <w:t>SA,,Servicii comunale Floreşti” ,  ÎM,,Reţele termice Floreşti</w:t>
      </w:r>
      <w:r w:rsidRPr="006545E2">
        <w:rPr>
          <w:b w:val="0"/>
          <w:szCs w:val="24"/>
        </w:rPr>
        <w:t xml:space="preserve">”, şi </w:t>
      </w:r>
      <w:r w:rsidRPr="006545E2">
        <w:rPr>
          <w:b w:val="0"/>
          <w:bCs/>
          <w:szCs w:val="24"/>
        </w:rPr>
        <w:t>ÎM,,SersalFlor”</w:t>
      </w:r>
    </w:p>
    <w:p w:rsidR="006545E2" w:rsidRPr="006545E2" w:rsidRDefault="006545E2" w:rsidP="006545E2">
      <w:pPr>
        <w:jc w:val="both"/>
        <w:rPr>
          <w:b w:val="0"/>
          <w:bCs/>
          <w:szCs w:val="24"/>
        </w:rPr>
      </w:pPr>
      <w:r w:rsidRPr="006545E2">
        <w:rPr>
          <w:b w:val="0"/>
          <w:szCs w:val="24"/>
        </w:rPr>
        <w:t xml:space="preserve"> V</w:t>
      </w:r>
      <w:r w:rsidRPr="006545E2">
        <w:rPr>
          <w:b w:val="0"/>
          <w:bCs/>
          <w:szCs w:val="24"/>
        </w:rPr>
        <w:t xml:space="preserve">eniturile </w:t>
      </w:r>
      <w:r w:rsidRPr="006545E2">
        <w:rPr>
          <w:b w:val="0"/>
          <w:szCs w:val="24"/>
        </w:rPr>
        <w:t>SA,,Servicii comunale Floreşti”, în anul 2013 a constituit suma de 15772,9 mii lei comparativ cu 15650,9 mii lei din anul 2012,</w:t>
      </w:r>
      <w:r w:rsidRPr="006545E2">
        <w:rPr>
          <w:b w:val="0"/>
          <w:bCs/>
          <w:szCs w:val="24"/>
        </w:rPr>
        <w:t xml:space="preserve"> Inclusiv,</w:t>
      </w:r>
    </w:p>
    <w:p w:rsidR="006545E2" w:rsidRPr="006545E2" w:rsidRDefault="006545E2" w:rsidP="006545E2">
      <w:pPr>
        <w:jc w:val="both"/>
        <w:rPr>
          <w:b w:val="0"/>
          <w:bCs/>
          <w:szCs w:val="24"/>
          <w:lang w:val="it-IT"/>
        </w:rPr>
      </w:pPr>
      <w:r w:rsidRPr="006545E2">
        <w:rPr>
          <w:b w:val="0"/>
          <w:bCs/>
          <w:szCs w:val="24"/>
        </w:rPr>
        <w:t>- venituri din vînzări:</w:t>
      </w:r>
    </w:p>
    <w:p w:rsidR="006545E2" w:rsidRPr="006545E2" w:rsidRDefault="006545E2" w:rsidP="006545E2">
      <w:pPr>
        <w:jc w:val="both"/>
        <w:rPr>
          <w:b w:val="0"/>
          <w:bCs/>
          <w:szCs w:val="24"/>
          <w:lang w:val="it-IT"/>
        </w:rPr>
      </w:pPr>
      <w:r w:rsidRPr="006545E2">
        <w:rPr>
          <w:b w:val="0"/>
          <w:bCs/>
          <w:szCs w:val="24"/>
        </w:rPr>
        <w:t>15772,9 mii lei în 2013, comparativ cu 15650,9 mii lei în 2012</w:t>
      </w:r>
    </w:p>
    <w:p w:rsidR="006545E2" w:rsidRPr="006545E2" w:rsidRDefault="006545E2" w:rsidP="006545E2">
      <w:pPr>
        <w:jc w:val="both"/>
        <w:rPr>
          <w:b w:val="0"/>
          <w:szCs w:val="24"/>
          <w:lang w:val="it-IT"/>
        </w:rPr>
      </w:pPr>
      <w:r w:rsidRPr="006545E2">
        <w:rPr>
          <w:b w:val="0"/>
          <w:szCs w:val="24"/>
          <w:lang w:val="it-IT"/>
        </w:rPr>
        <w:t xml:space="preserve">2) </w:t>
      </w:r>
      <w:r w:rsidRPr="006545E2">
        <w:rPr>
          <w:b w:val="0"/>
          <w:bCs/>
          <w:szCs w:val="24"/>
          <w:lang w:val="it-IT"/>
        </w:rPr>
        <w:t>cheltuielile</w:t>
      </w:r>
      <w:r w:rsidRPr="006545E2">
        <w:rPr>
          <w:b w:val="0"/>
          <w:szCs w:val="24"/>
          <w:lang w:val="it-IT"/>
        </w:rPr>
        <w:t xml:space="preserve"> privind remunerarea muncii au constituit  5496,7 mii lei comparativ cu 6015,2 mii lei din anul 2012</w:t>
      </w:r>
    </w:p>
    <w:p w:rsidR="006545E2" w:rsidRPr="006545E2" w:rsidRDefault="006545E2" w:rsidP="006545E2">
      <w:pPr>
        <w:jc w:val="both"/>
        <w:rPr>
          <w:b w:val="0"/>
          <w:bCs/>
          <w:szCs w:val="24"/>
          <w:lang w:val="it-IT"/>
        </w:rPr>
      </w:pPr>
      <w:r w:rsidRPr="006545E2">
        <w:rPr>
          <w:b w:val="0"/>
          <w:szCs w:val="24"/>
          <w:lang w:val="it-IT"/>
        </w:rPr>
        <w:t xml:space="preserve">3) </w:t>
      </w:r>
      <w:r w:rsidRPr="006545E2">
        <w:rPr>
          <w:b w:val="0"/>
          <w:bCs/>
          <w:szCs w:val="24"/>
          <w:lang w:val="it-IT"/>
        </w:rPr>
        <w:t xml:space="preserve">rezulatul din activitatea operaţională: - 1144,9 mii lei,  </w:t>
      </w:r>
      <w:r w:rsidRPr="006545E2">
        <w:rPr>
          <w:b w:val="0"/>
          <w:szCs w:val="24"/>
          <w:lang w:val="it-IT"/>
        </w:rPr>
        <w:t>comparativ cu - 1184,5 mii lei din anul 2012</w:t>
      </w:r>
    </w:p>
    <w:p w:rsidR="006545E2" w:rsidRPr="006545E2" w:rsidRDefault="006545E2" w:rsidP="006545E2">
      <w:pPr>
        <w:jc w:val="both"/>
        <w:rPr>
          <w:b w:val="0"/>
          <w:szCs w:val="24"/>
          <w:lang w:val="it-IT"/>
        </w:rPr>
      </w:pPr>
      <w:r w:rsidRPr="006545E2">
        <w:rPr>
          <w:b w:val="0"/>
          <w:szCs w:val="24"/>
          <w:lang w:val="it-IT"/>
        </w:rPr>
        <w:t>Făcînd referire la activitatea SA,,Servicii comunale Floreşti”, vreau repetat să aduc la cunoştinţă, că în ultimii ani, se lucrează intens la implementarea Proiectului de dezvoltare a serviciilor de aprovizionare cu apă potabilă</w:t>
      </w:r>
    </w:p>
    <w:p w:rsidR="006545E2" w:rsidRPr="006545E2" w:rsidRDefault="006545E2" w:rsidP="006545E2">
      <w:pPr>
        <w:jc w:val="both"/>
        <w:rPr>
          <w:b w:val="0"/>
          <w:szCs w:val="24"/>
          <w:lang w:val="it-IT"/>
        </w:rPr>
      </w:pPr>
    </w:p>
    <w:p w:rsidR="006545E2" w:rsidRPr="006545E2" w:rsidRDefault="006545E2" w:rsidP="006545E2">
      <w:pPr>
        <w:jc w:val="both"/>
        <w:rPr>
          <w:b w:val="0"/>
          <w:bCs/>
          <w:szCs w:val="24"/>
        </w:rPr>
      </w:pPr>
      <w:r w:rsidRPr="006545E2">
        <w:rPr>
          <w:b w:val="0"/>
          <w:bCs/>
          <w:szCs w:val="24"/>
        </w:rPr>
        <w:t>4.6.5 Turism</w:t>
      </w:r>
      <w:r w:rsidRPr="006545E2">
        <w:rPr>
          <w:b w:val="0"/>
          <w:bCs/>
          <w:szCs w:val="24"/>
        </w:rPr>
        <w:tab/>
      </w:r>
    </w:p>
    <w:p w:rsidR="006545E2" w:rsidRPr="006545E2" w:rsidRDefault="006545E2" w:rsidP="006545E2">
      <w:pPr>
        <w:jc w:val="both"/>
        <w:rPr>
          <w:b w:val="0"/>
          <w:szCs w:val="24"/>
          <w:lang w:val="it-IT"/>
        </w:rPr>
      </w:pPr>
      <w:r w:rsidRPr="006545E2">
        <w:rPr>
          <w:b w:val="0"/>
          <w:szCs w:val="24"/>
        </w:rPr>
        <w:t>Obiectivele turistice atractive în orașul Florești sunt</w:t>
      </w:r>
      <w:r w:rsidRPr="006545E2">
        <w:rPr>
          <w:b w:val="0"/>
          <w:szCs w:val="24"/>
          <w:lang w:val="it-IT"/>
        </w:rPr>
        <w:t>:</w:t>
      </w:r>
    </w:p>
    <w:p w:rsidR="006545E2" w:rsidRPr="006545E2" w:rsidRDefault="006545E2" w:rsidP="006545E2">
      <w:pPr>
        <w:jc w:val="both"/>
        <w:rPr>
          <w:b w:val="0"/>
          <w:szCs w:val="24"/>
          <w:lang w:val="it-IT"/>
        </w:rPr>
      </w:pPr>
      <w:r w:rsidRPr="006545E2">
        <w:rPr>
          <w:b w:val="0"/>
          <w:bCs/>
          <w:szCs w:val="24"/>
          <w:lang w:val="it-IT"/>
        </w:rPr>
        <w:t>Podul de Fier</w:t>
      </w:r>
      <w:r w:rsidRPr="006545E2">
        <w:rPr>
          <w:b w:val="0"/>
          <w:szCs w:val="24"/>
          <w:lang w:val="it-IT"/>
        </w:rPr>
        <w:t>- În 1908, se adoptă hotărîrea  de a construi un pod de metal , peste Răut. Podul este necesar pentru că aici e locul cel mai înviorat lîngă gară, iar la 30 de verste pe Răut și 70 de verste în jos nu există nici un pod (pag,38, cartea ,,Orașul Florești” Vasile Trofăilă).</w:t>
      </w:r>
    </w:p>
    <w:p w:rsidR="006545E2" w:rsidRPr="006545E2" w:rsidRDefault="006545E2" w:rsidP="006545E2">
      <w:pPr>
        <w:jc w:val="both"/>
        <w:rPr>
          <w:b w:val="0"/>
          <w:szCs w:val="24"/>
          <w:lang w:val="it-IT"/>
        </w:rPr>
      </w:pPr>
      <w:r w:rsidRPr="006545E2">
        <w:rPr>
          <w:b w:val="0"/>
          <w:bCs/>
          <w:szCs w:val="24"/>
          <w:lang w:val="it-IT"/>
        </w:rPr>
        <w:t xml:space="preserve">Gara Feroviară- </w:t>
      </w:r>
      <w:r w:rsidRPr="006545E2">
        <w:rPr>
          <w:b w:val="0"/>
          <w:szCs w:val="24"/>
          <w:lang w:val="it-IT"/>
        </w:rPr>
        <w:t>În anul 1894 s-a deschis circulația trenurilor pe noul traseu de cale ferată Rîbnița-Slobodca (Bălți), cu lungimea de 115 verste. Edificiul gării de călătorie  a fost dat în exploatare mai tîrziu, în anul 1897.Multe a văzut gara din Flortești , într-un secol și ceva, este cea mai veche întreprindere din Florești.</w:t>
      </w:r>
    </w:p>
    <w:p w:rsidR="006545E2" w:rsidRPr="006545E2" w:rsidRDefault="006545E2" w:rsidP="006545E2">
      <w:pPr>
        <w:jc w:val="both"/>
        <w:rPr>
          <w:b w:val="0"/>
          <w:szCs w:val="24"/>
          <w:lang w:val="it-IT"/>
        </w:rPr>
      </w:pPr>
      <w:r w:rsidRPr="006545E2">
        <w:rPr>
          <w:b w:val="0"/>
          <w:bCs/>
          <w:szCs w:val="24"/>
          <w:lang w:val="it-IT"/>
        </w:rPr>
        <w:t>Complexul Memorial în memoria victimelor catastrofei de la Cernobîl, vicitmelor războiului din Transnistria şi Afganistan</w:t>
      </w:r>
      <w:r w:rsidRPr="006545E2">
        <w:rPr>
          <w:b w:val="0"/>
          <w:szCs w:val="24"/>
          <w:lang w:val="it-IT"/>
        </w:rPr>
        <w:t xml:space="preserve"> -Complexul Memorial în memoria victemelor , a fost deschis pe data de 16.11.2013, arhitectorul Bobeico Serghei prin aportul Consiliului raional Florești; Primăria orașului Florești, au contribuit cetățenii orașului și participanții Asociațiilor Cernobîl, Transnistria și Afganistan.</w:t>
      </w:r>
    </w:p>
    <w:p w:rsidR="006545E2" w:rsidRPr="006545E2" w:rsidRDefault="006545E2" w:rsidP="006545E2">
      <w:pPr>
        <w:jc w:val="both"/>
        <w:rPr>
          <w:b w:val="0"/>
          <w:szCs w:val="24"/>
        </w:rPr>
      </w:pPr>
      <w:r w:rsidRPr="006545E2">
        <w:rPr>
          <w:b w:val="0"/>
          <w:szCs w:val="24"/>
        </w:rPr>
        <w:t>În localitate există două hoteluri, apte de a satisface un flux minor de turiști.</w:t>
      </w:r>
    </w:p>
    <w:p w:rsidR="006545E2" w:rsidRPr="006545E2" w:rsidRDefault="006545E2" w:rsidP="006545E2">
      <w:pPr>
        <w:jc w:val="both"/>
        <w:rPr>
          <w:b w:val="0"/>
          <w:szCs w:val="24"/>
          <w:lang w:val="it-IT"/>
        </w:rPr>
      </w:pPr>
      <w:r w:rsidRPr="006545E2">
        <w:rPr>
          <w:b w:val="0"/>
          <w:szCs w:val="24"/>
        </w:rPr>
        <w:t>Probleme depistate</w:t>
      </w:r>
      <w:r w:rsidRPr="006545E2">
        <w:rPr>
          <w:b w:val="0"/>
          <w:szCs w:val="24"/>
          <w:lang w:val="it-IT"/>
        </w:rPr>
        <w:t>:</w:t>
      </w:r>
    </w:p>
    <w:p w:rsidR="006545E2" w:rsidRPr="006545E2" w:rsidRDefault="006545E2" w:rsidP="006545E2">
      <w:pPr>
        <w:jc w:val="both"/>
        <w:rPr>
          <w:b w:val="0"/>
          <w:szCs w:val="24"/>
          <w:lang w:val="it-IT"/>
        </w:rPr>
      </w:pPr>
      <w:r w:rsidRPr="006545E2">
        <w:rPr>
          <w:b w:val="0"/>
          <w:szCs w:val="24"/>
          <w:lang w:val="it-IT"/>
        </w:rPr>
        <w:lastRenderedPageBreak/>
        <w:t>- lipsa unor pensiuni cu specific turistic pe teritoriul orașului care să ofere condiții necesare pentru masă și cazare- lipsa unei promovări susținute prin pliante informative sau prin alte mijloace</w:t>
      </w:r>
    </w:p>
    <w:p w:rsidR="006545E2" w:rsidRPr="006545E2" w:rsidRDefault="006545E2" w:rsidP="006545E2">
      <w:pPr>
        <w:jc w:val="both"/>
        <w:rPr>
          <w:b w:val="0"/>
          <w:szCs w:val="24"/>
          <w:lang w:val="it-IT"/>
        </w:rPr>
      </w:pPr>
      <w:r w:rsidRPr="006545E2">
        <w:rPr>
          <w:b w:val="0"/>
          <w:szCs w:val="24"/>
          <w:lang w:val="it-IT"/>
        </w:rPr>
        <w:t>-lipsa unei concepții manageriale moderne în raport cu potențialul turistic existent;</w:t>
      </w:r>
    </w:p>
    <w:p w:rsidR="006545E2" w:rsidRPr="006545E2" w:rsidRDefault="006545E2" w:rsidP="006545E2">
      <w:pPr>
        <w:jc w:val="both"/>
        <w:rPr>
          <w:b w:val="0"/>
          <w:szCs w:val="24"/>
          <w:lang w:val="it-IT"/>
        </w:rPr>
      </w:pPr>
      <w:r w:rsidRPr="006545E2">
        <w:rPr>
          <w:b w:val="0"/>
          <w:szCs w:val="24"/>
          <w:lang w:val="it-IT"/>
        </w:rPr>
        <w:t>- lipsa unui studiu făcut pentru această zonă şi o informare necorespunzătoare a administrației publice locale pentru investiții</w:t>
      </w:r>
    </w:p>
    <w:p w:rsidR="006545E2" w:rsidRPr="006545E2" w:rsidRDefault="006545E2" w:rsidP="006545E2">
      <w:pPr>
        <w:jc w:val="both"/>
        <w:rPr>
          <w:b w:val="0"/>
          <w:szCs w:val="24"/>
        </w:rPr>
      </w:pPr>
      <w:r w:rsidRPr="006545E2">
        <w:rPr>
          <w:b w:val="0"/>
          <w:szCs w:val="24"/>
        </w:rPr>
        <w:t>-promovarea slabă a legendelor locale</w:t>
      </w:r>
    </w:p>
    <w:p w:rsidR="006545E2" w:rsidRPr="006545E2" w:rsidRDefault="006545E2" w:rsidP="006545E2">
      <w:pPr>
        <w:jc w:val="both"/>
        <w:rPr>
          <w:b w:val="0"/>
          <w:szCs w:val="24"/>
        </w:rPr>
      </w:pPr>
      <w:r w:rsidRPr="006545E2">
        <w:rPr>
          <w:b w:val="0"/>
          <w:szCs w:val="24"/>
        </w:rPr>
        <w:t>4.6.6 Gestionarea activelor</w:t>
      </w:r>
      <w:r w:rsidRPr="006545E2">
        <w:rPr>
          <w:b w:val="0"/>
          <w:szCs w:val="24"/>
        </w:rPr>
        <w:tab/>
      </w:r>
    </w:p>
    <w:p w:rsidR="006545E2" w:rsidRPr="006545E2" w:rsidRDefault="006545E2" w:rsidP="006545E2">
      <w:pPr>
        <w:jc w:val="both"/>
        <w:rPr>
          <w:b w:val="0"/>
          <w:szCs w:val="24"/>
        </w:rPr>
      </w:pPr>
    </w:p>
    <w:p w:rsidR="006545E2" w:rsidRPr="006545E2" w:rsidRDefault="006545E2" w:rsidP="006545E2">
      <w:pPr>
        <w:jc w:val="center"/>
        <w:rPr>
          <w:b w:val="0"/>
          <w:szCs w:val="24"/>
        </w:rPr>
      </w:pPr>
      <w:r w:rsidRPr="006545E2">
        <w:rPr>
          <w:b w:val="0"/>
          <w:bCs/>
          <w:szCs w:val="24"/>
        </w:rPr>
        <w:t>4.7. Infrastructura</w:t>
      </w:r>
    </w:p>
    <w:p w:rsidR="006545E2" w:rsidRPr="006545E2" w:rsidRDefault="006545E2" w:rsidP="006545E2">
      <w:pPr>
        <w:jc w:val="both"/>
        <w:outlineLvl w:val="0"/>
        <w:rPr>
          <w:b w:val="0"/>
          <w:bCs/>
          <w:szCs w:val="24"/>
        </w:rPr>
      </w:pPr>
      <w:r w:rsidRPr="006545E2">
        <w:rPr>
          <w:b w:val="0"/>
          <w:bCs/>
          <w:szCs w:val="24"/>
        </w:rPr>
        <w:t>4.7.1 Reţeaua de transport</w:t>
      </w:r>
    </w:p>
    <w:p w:rsidR="006545E2" w:rsidRPr="006545E2" w:rsidRDefault="006545E2" w:rsidP="006545E2">
      <w:pPr>
        <w:jc w:val="both"/>
        <w:rPr>
          <w:b w:val="0"/>
          <w:szCs w:val="24"/>
        </w:rPr>
      </w:pPr>
      <w:r w:rsidRPr="006545E2">
        <w:rPr>
          <w:b w:val="0"/>
          <w:szCs w:val="24"/>
        </w:rPr>
        <w:t xml:space="preserve">Infrastructura de transport a oraşului Florești include  89 km de drumuri publice (de importanţă naţională – 2,5 km, de importanţă locală – 86,5 km). </w:t>
      </w:r>
    </w:p>
    <w:p w:rsidR="006545E2" w:rsidRPr="006545E2" w:rsidRDefault="006545E2" w:rsidP="006545E2">
      <w:pPr>
        <w:jc w:val="both"/>
        <w:rPr>
          <w:b w:val="0"/>
          <w:szCs w:val="24"/>
        </w:rPr>
      </w:pPr>
      <w:r w:rsidRPr="006545E2">
        <w:rPr>
          <w:b w:val="0"/>
          <w:szCs w:val="24"/>
        </w:rPr>
        <w:t>În localitate este necesar de construit 15 km de drum noi, pe lîngă acest fapt se atestă necesitatea a 150 mil. lei pentru reparația totală a drumurilor din orașul Florești. Cheltuielile anuale efectuate pentru reparaţia curentă a drumurilorînregistrează  în anul 2013 un volum de 1 mil de lei.</w:t>
      </w:r>
    </w:p>
    <w:p w:rsidR="006545E2" w:rsidRPr="006545E2" w:rsidRDefault="006545E2" w:rsidP="006545E2">
      <w:pPr>
        <w:jc w:val="both"/>
        <w:rPr>
          <w:b w:val="0"/>
          <w:szCs w:val="24"/>
        </w:rPr>
      </w:pPr>
      <w:r w:rsidRPr="006545E2">
        <w:rPr>
          <w:b w:val="0"/>
          <w:szCs w:val="24"/>
          <w:lang w:val="ro-MO"/>
        </w:rPr>
        <w:t xml:space="preserve">Conform sondajului de opinie realizat de Magenta Consulting, </w:t>
      </w:r>
      <w:r w:rsidRPr="006545E2">
        <w:rPr>
          <w:b w:val="0"/>
          <w:szCs w:val="24"/>
        </w:rPr>
        <w:t>cât privește nivelul satisfacției legate de activitățile de întreținere și reparare a străzilor, respondenții au demonstrat că sunt cel mai mulțumiți de calitatea carosabilului a străzilor din localitate, acordând o notă medie de 2.68.</w:t>
      </w:r>
    </w:p>
    <w:p w:rsidR="006545E2" w:rsidRPr="006545E2" w:rsidRDefault="006545E2" w:rsidP="006545E2">
      <w:pPr>
        <w:jc w:val="both"/>
        <w:rPr>
          <w:b w:val="0"/>
          <w:szCs w:val="24"/>
        </w:rPr>
      </w:pPr>
      <w:r w:rsidRPr="006545E2">
        <w:rPr>
          <w:b w:val="0"/>
          <w:szCs w:val="24"/>
        </w:rPr>
        <w:t xml:space="preserve">Orașul Florești dispune doar de 2% din volumul necesar de resurse pentru construcția drumurilor noi. </w:t>
      </w:r>
    </w:p>
    <w:p w:rsidR="006545E2" w:rsidRPr="006545E2" w:rsidRDefault="006545E2" w:rsidP="006545E2">
      <w:pPr>
        <w:jc w:val="both"/>
        <w:outlineLvl w:val="0"/>
        <w:rPr>
          <w:b w:val="0"/>
          <w:szCs w:val="24"/>
        </w:rPr>
      </w:pPr>
      <w:r w:rsidRPr="006545E2">
        <w:rPr>
          <w:b w:val="0"/>
          <w:szCs w:val="24"/>
        </w:rPr>
        <w:tab/>
      </w:r>
    </w:p>
    <w:p w:rsidR="006545E2" w:rsidRPr="006545E2" w:rsidRDefault="006545E2" w:rsidP="006545E2">
      <w:pPr>
        <w:jc w:val="both"/>
        <w:outlineLvl w:val="0"/>
        <w:rPr>
          <w:b w:val="0"/>
          <w:bCs/>
          <w:szCs w:val="24"/>
        </w:rPr>
      </w:pPr>
      <w:r w:rsidRPr="006545E2">
        <w:rPr>
          <w:b w:val="0"/>
          <w:bCs/>
          <w:szCs w:val="24"/>
        </w:rPr>
        <w:t>4.7.2 Reţeaua de alimentare cu apă şi canalizare</w:t>
      </w:r>
    </w:p>
    <w:p w:rsidR="006545E2" w:rsidRPr="006545E2" w:rsidRDefault="006545E2" w:rsidP="006545E2">
      <w:pPr>
        <w:jc w:val="both"/>
        <w:outlineLvl w:val="0"/>
        <w:rPr>
          <w:b w:val="0"/>
          <w:bCs/>
          <w:szCs w:val="24"/>
        </w:rPr>
      </w:pPr>
    </w:p>
    <w:p w:rsidR="006545E2" w:rsidRPr="006545E2" w:rsidRDefault="006545E2" w:rsidP="006545E2">
      <w:pPr>
        <w:pStyle w:val="af"/>
        <w:spacing w:before="0" w:beforeAutospacing="0" w:after="0" w:afterAutospacing="0"/>
        <w:jc w:val="both"/>
        <w:rPr>
          <w:lang w:val="vi-VN"/>
        </w:rPr>
      </w:pPr>
      <w:r w:rsidRPr="006545E2">
        <w:rPr>
          <w:color w:val="000000"/>
          <w:kern w:val="24"/>
          <w:lang w:val="vi-VN"/>
        </w:rPr>
        <w:t>Gospodăria Comunală  Florești  a fost înființată   în  iulie 1944</w:t>
      </w:r>
      <w:r w:rsidRPr="006545E2">
        <w:rPr>
          <w:color w:val="365F91"/>
          <w:kern w:val="24"/>
          <w:lang w:val="ro-RO"/>
        </w:rPr>
        <w:t xml:space="preserve">, </w:t>
      </w:r>
      <w:r w:rsidRPr="006545E2">
        <w:rPr>
          <w:color w:val="000000"/>
          <w:kern w:val="24"/>
          <w:lang w:val="vi-VN"/>
        </w:rPr>
        <w:t>av</w:t>
      </w:r>
      <w:r w:rsidRPr="006545E2">
        <w:rPr>
          <w:color w:val="000000"/>
          <w:kern w:val="24"/>
          <w:lang w:val="ro-RO"/>
        </w:rPr>
        <w:t>î</w:t>
      </w:r>
      <w:r w:rsidRPr="006545E2">
        <w:rPr>
          <w:color w:val="000000"/>
          <w:kern w:val="24"/>
          <w:lang w:val="vi-VN"/>
        </w:rPr>
        <w:t>nd ca scop  p</w:t>
      </w:r>
      <w:r w:rsidRPr="006545E2">
        <w:rPr>
          <w:color w:val="000000"/>
          <w:kern w:val="24"/>
          <w:lang w:val="ro-RO"/>
        </w:rPr>
        <w:t>r</w:t>
      </w:r>
      <w:r w:rsidRPr="006545E2">
        <w:rPr>
          <w:color w:val="000000"/>
          <w:kern w:val="24"/>
          <w:lang w:val="vi-VN"/>
        </w:rPr>
        <w:t>estarea serviciilor  în domeniul comunal locativ.  UlteriorÎntreprinderea a trecut prin mai multe etape de reorganizare, ultima fiind în 19 aprilie 2001, cînd în baza Direcţiei de producere Apă-Canal şi a Direcţiei de producere a Gospodăriei locativ-comunale a raionului Floreşti a fost fondată SA „Servicii Comunale Floreşti”, pachetul de acţiuni aparţinînd 100 % Consiliului orăşenesc Floreşti.</w:t>
      </w:r>
      <w:r w:rsidRPr="006545E2">
        <w:rPr>
          <w:color w:val="000000"/>
          <w:kern w:val="24"/>
          <w:lang w:val="ro-RO"/>
        </w:rPr>
        <w:t>La</w:t>
      </w:r>
      <w:r w:rsidRPr="006545E2">
        <w:rPr>
          <w:color w:val="000000"/>
          <w:kern w:val="24"/>
          <w:lang w:val="vi-VN"/>
        </w:rPr>
        <w:t xml:space="preserve"> moment, SA”Servicii ComunaleFlorești” are ca obiect de activitate alimentarea cu </w:t>
      </w:r>
    </w:p>
    <w:p w:rsidR="006545E2" w:rsidRPr="006545E2" w:rsidRDefault="006545E2" w:rsidP="006545E2">
      <w:pPr>
        <w:pStyle w:val="af"/>
        <w:spacing w:before="0" w:beforeAutospacing="0" w:after="0" w:afterAutospacing="0"/>
        <w:jc w:val="both"/>
        <w:rPr>
          <w:color w:val="000000"/>
          <w:kern w:val="24"/>
          <w:lang w:val="ro-RO"/>
        </w:rPr>
      </w:pPr>
      <w:r w:rsidRPr="006545E2">
        <w:rPr>
          <w:color w:val="000000"/>
          <w:kern w:val="24"/>
          <w:lang w:val="vi-VN"/>
        </w:rPr>
        <w:t>apă potabilă a o</w:t>
      </w:r>
      <w:r w:rsidRPr="006545E2">
        <w:rPr>
          <w:color w:val="000000"/>
          <w:kern w:val="24"/>
          <w:lang w:val="ro-RO"/>
        </w:rPr>
        <w:t>r</w:t>
      </w:r>
      <w:r w:rsidRPr="006545E2">
        <w:rPr>
          <w:color w:val="000000"/>
          <w:kern w:val="24"/>
          <w:lang w:val="vi-VN"/>
        </w:rPr>
        <w:t>a</w:t>
      </w:r>
      <w:r w:rsidRPr="006545E2">
        <w:rPr>
          <w:color w:val="000000"/>
          <w:kern w:val="24"/>
          <w:lang w:val="ro-RO"/>
        </w:rPr>
        <w:t>ș</w:t>
      </w:r>
      <w:r w:rsidRPr="006545E2">
        <w:rPr>
          <w:color w:val="000000"/>
          <w:kern w:val="24"/>
          <w:lang w:val="vi-VN"/>
        </w:rPr>
        <w:t>elor Florești,Ghindești, Mărculești și  un numărde 10 primării ale raionului Florești ,la fel asigurarea canalizării și epurării apelor uzate din or. Florești  și Ghindești</w:t>
      </w:r>
      <w:r w:rsidRPr="006545E2">
        <w:rPr>
          <w:color w:val="000000"/>
          <w:kern w:val="24"/>
          <w:lang w:val="ro-RO"/>
        </w:rPr>
        <w:t>.</w:t>
      </w:r>
    </w:p>
    <w:p w:rsidR="006545E2" w:rsidRPr="006545E2" w:rsidRDefault="006545E2" w:rsidP="006545E2">
      <w:pPr>
        <w:pStyle w:val="af"/>
        <w:spacing w:before="0" w:beforeAutospacing="0" w:after="0" w:afterAutospacing="0"/>
        <w:jc w:val="both"/>
        <w:rPr>
          <w:color w:val="000000"/>
          <w:kern w:val="24"/>
          <w:lang w:val="vi-VN"/>
        </w:rPr>
      </w:pPr>
      <w:r w:rsidRPr="006545E2">
        <w:rPr>
          <w:bCs/>
          <w:i/>
          <w:iCs/>
          <w:color w:val="000000"/>
          <w:kern w:val="24"/>
          <w:lang w:val="vi-VN"/>
        </w:rPr>
        <w:t>Act</w:t>
      </w:r>
      <w:r w:rsidRPr="006545E2">
        <w:rPr>
          <w:bCs/>
          <w:i/>
          <w:iCs/>
          <w:color w:val="000000"/>
          <w:kern w:val="24"/>
          <w:lang w:val="ro-RO"/>
        </w:rPr>
        <w:t>i</w:t>
      </w:r>
      <w:r w:rsidRPr="006545E2">
        <w:rPr>
          <w:bCs/>
          <w:i/>
          <w:iCs/>
          <w:color w:val="000000"/>
          <w:kern w:val="24"/>
          <w:lang w:val="vi-VN"/>
        </w:rPr>
        <w:t>vitatea  de bază</w:t>
      </w:r>
      <w:r w:rsidRPr="006545E2">
        <w:rPr>
          <w:bCs/>
          <w:i/>
          <w:iCs/>
          <w:color w:val="000000"/>
          <w:kern w:val="24"/>
          <w:lang w:val="ro-RO"/>
        </w:rPr>
        <w:t>:</w:t>
      </w:r>
      <w:r w:rsidRPr="006545E2">
        <w:rPr>
          <w:color w:val="000000"/>
          <w:kern w:val="24"/>
          <w:lang w:val="vi-VN"/>
        </w:rPr>
        <w:t>1.</w:t>
      </w:r>
      <w:r w:rsidRPr="006545E2">
        <w:rPr>
          <w:bCs/>
          <w:i/>
          <w:iCs/>
          <w:color w:val="000000"/>
          <w:kern w:val="24"/>
          <w:lang w:val="vi-VN"/>
        </w:rPr>
        <w:t>Captarea și distribuția apei potabile</w:t>
      </w:r>
    </w:p>
    <w:p w:rsidR="006545E2" w:rsidRPr="006545E2" w:rsidRDefault="006545E2" w:rsidP="00AC04A6">
      <w:pPr>
        <w:pStyle w:val="af"/>
        <w:numPr>
          <w:ilvl w:val="0"/>
          <w:numId w:val="53"/>
        </w:numPr>
        <w:spacing w:before="0" w:beforeAutospacing="0" w:after="0" w:afterAutospacing="0"/>
        <w:jc w:val="both"/>
        <w:rPr>
          <w:color w:val="000000"/>
          <w:kern w:val="24"/>
          <w:lang w:val="it-IT"/>
        </w:rPr>
      </w:pPr>
      <w:r w:rsidRPr="006545E2">
        <w:rPr>
          <w:color w:val="000000"/>
          <w:kern w:val="24"/>
          <w:lang w:val="vi-VN"/>
        </w:rPr>
        <w:t xml:space="preserve"> captarea și pomparea cantităților de apă necesare a fi furnizate  consumatorilor 24 ore/24 ore, la nivel de calitate corespunzătoare standardelor naționale în vigoare.</w:t>
      </w:r>
    </w:p>
    <w:p w:rsidR="006545E2" w:rsidRPr="006545E2" w:rsidRDefault="006545E2" w:rsidP="00AC04A6">
      <w:pPr>
        <w:pStyle w:val="af"/>
        <w:numPr>
          <w:ilvl w:val="0"/>
          <w:numId w:val="53"/>
        </w:numPr>
        <w:spacing w:before="0" w:beforeAutospacing="0" w:after="0" w:afterAutospacing="0"/>
        <w:jc w:val="both"/>
        <w:rPr>
          <w:color w:val="000000"/>
          <w:kern w:val="24"/>
          <w:lang w:val="en-US"/>
        </w:rPr>
      </w:pPr>
      <w:r w:rsidRPr="006545E2">
        <w:rPr>
          <w:color w:val="000000"/>
          <w:kern w:val="24"/>
          <w:lang w:val="ro-RO"/>
        </w:rPr>
        <w:t>m</w:t>
      </w:r>
      <w:r w:rsidRPr="006545E2">
        <w:rPr>
          <w:color w:val="000000"/>
          <w:kern w:val="24"/>
          <w:lang w:val="vi-VN"/>
        </w:rPr>
        <w:t>enținerea în stare optimă de funcționare a instalațiilor de pompare, tratare, distribuție și stocare.</w:t>
      </w:r>
    </w:p>
    <w:p w:rsidR="006545E2" w:rsidRPr="006545E2" w:rsidRDefault="006545E2" w:rsidP="00AC04A6">
      <w:pPr>
        <w:pStyle w:val="af"/>
        <w:numPr>
          <w:ilvl w:val="0"/>
          <w:numId w:val="53"/>
        </w:numPr>
        <w:spacing w:before="0" w:beforeAutospacing="0" w:after="0" w:afterAutospacing="0"/>
        <w:jc w:val="both"/>
        <w:rPr>
          <w:color w:val="000000"/>
          <w:kern w:val="24"/>
          <w:lang w:val="en-US"/>
        </w:rPr>
      </w:pPr>
      <w:r w:rsidRPr="006545E2">
        <w:rPr>
          <w:color w:val="000000"/>
          <w:kern w:val="24"/>
          <w:lang w:val="ro-RO"/>
        </w:rPr>
        <w:t>r</w:t>
      </w:r>
      <w:r w:rsidRPr="006545E2">
        <w:rPr>
          <w:color w:val="000000"/>
          <w:kern w:val="24"/>
          <w:lang w:val="vi-VN"/>
        </w:rPr>
        <w:t>ealizarea și menținerea integrității perimetrelor de protecție sanitară la toate obiectivele.</w:t>
      </w:r>
    </w:p>
    <w:p w:rsidR="006545E2" w:rsidRPr="006545E2" w:rsidRDefault="006545E2" w:rsidP="006545E2">
      <w:pPr>
        <w:pStyle w:val="af"/>
        <w:spacing w:before="0" w:beforeAutospacing="0" w:after="0" w:afterAutospacing="0"/>
        <w:jc w:val="both"/>
        <w:rPr>
          <w:color w:val="000000"/>
          <w:kern w:val="24"/>
        </w:rPr>
      </w:pPr>
      <w:r w:rsidRPr="006545E2">
        <w:rPr>
          <w:bCs/>
          <w:i/>
          <w:iCs/>
          <w:color w:val="000000"/>
          <w:kern w:val="24"/>
          <w:lang w:val="ro-RO"/>
        </w:rPr>
        <w:t>2.</w:t>
      </w:r>
      <w:r w:rsidRPr="006545E2">
        <w:rPr>
          <w:bCs/>
          <w:i/>
          <w:iCs/>
          <w:color w:val="000000"/>
          <w:kern w:val="24"/>
          <w:lang w:val="vi-VN"/>
        </w:rPr>
        <w:t>Exploatarea rețelei de canalizare</w:t>
      </w:r>
      <w:r w:rsidRPr="006545E2">
        <w:rPr>
          <w:bCs/>
          <w:i/>
          <w:iCs/>
          <w:color w:val="000000"/>
          <w:kern w:val="24"/>
          <w:lang w:val="ro-RO"/>
        </w:rPr>
        <w:t>:</w:t>
      </w:r>
    </w:p>
    <w:p w:rsidR="006545E2" w:rsidRPr="006545E2" w:rsidRDefault="006545E2" w:rsidP="00AC04A6">
      <w:pPr>
        <w:pStyle w:val="af"/>
        <w:numPr>
          <w:ilvl w:val="0"/>
          <w:numId w:val="54"/>
        </w:numPr>
        <w:spacing w:before="0" w:beforeAutospacing="0" w:after="0" w:afterAutospacing="0"/>
        <w:jc w:val="both"/>
        <w:rPr>
          <w:color w:val="000000"/>
          <w:kern w:val="24"/>
          <w:lang w:val="en-US"/>
        </w:rPr>
      </w:pPr>
      <w:r w:rsidRPr="006545E2">
        <w:rPr>
          <w:color w:val="000000"/>
          <w:kern w:val="24"/>
          <w:lang w:val="vi-VN"/>
        </w:rPr>
        <w:t>Evacuarea și transportarea integrală a apelor uzate menajere, de la toți consumatorii de apă   racordați la rețeaua de canalizare.</w:t>
      </w:r>
    </w:p>
    <w:p w:rsidR="006545E2" w:rsidRPr="006545E2" w:rsidRDefault="006545E2" w:rsidP="00AC04A6">
      <w:pPr>
        <w:pStyle w:val="af"/>
        <w:numPr>
          <w:ilvl w:val="0"/>
          <w:numId w:val="54"/>
        </w:numPr>
        <w:spacing w:before="0" w:beforeAutospacing="0" w:after="0" w:afterAutospacing="0"/>
        <w:jc w:val="both"/>
        <w:rPr>
          <w:color w:val="000000"/>
          <w:kern w:val="24"/>
          <w:lang w:val="en-US"/>
        </w:rPr>
      </w:pPr>
      <w:r w:rsidRPr="006545E2">
        <w:rPr>
          <w:color w:val="000000"/>
          <w:kern w:val="24"/>
          <w:lang w:val="vi-VN"/>
        </w:rPr>
        <w:t>Evacuarea apelor uzate industriale,dela întreprinderile racordate la rețeaua de canalizare.</w:t>
      </w:r>
    </w:p>
    <w:p w:rsidR="006545E2" w:rsidRPr="006545E2" w:rsidRDefault="006545E2" w:rsidP="006545E2">
      <w:pPr>
        <w:pStyle w:val="af"/>
        <w:spacing w:before="0" w:beforeAutospacing="0" w:after="0" w:afterAutospacing="0"/>
        <w:jc w:val="both"/>
        <w:rPr>
          <w:color w:val="000000"/>
          <w:kern w:val="24"/>
        </w:rPr>
      </w:pPr>
      <w:r w:rsidRPr="006545E2">
        <w:rPr>
          <w:bCs/>
          <w:i/>
          <w:iCs/>
          <w:color w:val="000000"/>
          <w:kern w:val="24"/>
          <w:lang w:val="ro-RO"/>
        </w:rPr>
        <w:t>3.</w:t>
      </w:r>
      <w:r w:rsidRPr="006545E2">
        <w:rPr>
          <w:bCs/>
          <w:i/>
          <w:iCs/>
          <w:color w:val="000000"/>
          <w:kern w:val="24"/>
          <w:lang w:val="vi-VN"/>
        </w:rPr>
        <w:t>Epurarea apelor reziduale</w:t>
      </w:r>
      <w:r w:rsidRPr="006545E2">
        <w:rPr>
          <w:bCs/>
          <w:i/>
          <w:iCs/>
          <w:color w:val="000000"/>
          <w:kern w:val="24"/>
          <w:lang w:val="ro-RO"/>
        </w:rPr>
        <w:t>:</w:t>
      </w:r>
    </w:p>
    <w:p w:rsidR="006545E2" w:rsidRPr="006545E2" w:rsidRDefault="006545E2" w:rsidP="00AC04A6">
      <w:pPr>
        <w:pStyle w:val="af"/>
        <w:numPr>
          <w:ilvl w:val="0"/>
          <w:numId w:val="55"/>
        </w:numPr>
        <w:spacing w:before="0" w:beforeAutospacing="0" w:after="0" w:afterAutospacing="0"/>
        <w:jc w:val="both"/>
        <w:rPr>
          <w:color w:val="000000"/>
          <w:kern w:val="24"/>
          <w:lang w:val="en-US"/>
        </w:rPr>
      </w:pPr>
      <w:r w:rsidRPr="006545E2">
        <w:rPr>
          <w:color w:val="000000"/>
          <w:kern w:val="24"/>
          <w:lang w:val="vi-VN"/>
        </w:rPr>
        <w:t>Curățarea și purificarea prin eliminare din ap</w:t>
      </w:r>
      <w:r w:rsidRPr="006545E2">
        <w:rPr>
          <w:color w:val="000000"/>
          <w:kern w:val="24"/>
          <w:lang w:val="ro-RO"/>
        </w:rPr>
        <w:t>a</w:t>
      </w:r>
      <w:r w:rsidRPr="006545E2">
        <w:rPr>
          <w:color w:val="000000"/>
          <w:kern w:val="24"/>
          <w:lang w:val="vi-VN"/>
        </w:rPr>
        <w:t xml:space="preserve"> potabil</w:t>
      </w:r>
      <w:r w:rsidRPr="006545E2">
        <w:rPr>
          <w:color w:val="000000"/>
          <w:kern w:val="24"/>
          <w:lang w:val="ro-RO"/>
        </w:rPr>
        <w:t>ă</w:t>
      </w:r>
      <w:r w:rsidRPr="006545E2">
        <w:rPr>
          <w:color w:val="000000"/>
          <w:kern w:val="24"/>
          <w:lang w:val="vi-VN"/>
        </w:rPr>
        <w:t xml:space="preserve">,industriale și de canal a substanțelor </w:t>
      </w:r>
      <w:r w:rsidRPr="006545E2">
        <w:rPr>
          <w:color w:val="000000"/>
          <w:kern w:val="24"/>
          <w:lang w:val="ro-RO"/>
        </w:rPr>
        <w:t xml:space="preserve"> n</w:t>
      </w:r>
      <w:r w:rsidRPr="006545E2">
        <w:rPr>
          <w:color w:val="000000"/>
          <w:kern w:val="24"/>
          <w:lang w:val="vi-VN"/>
        </w:rPr>
        <w:t>ecorespunzătoareutilizărilor.</w:t>
      </w:r>
    </w:p>
    <w:p w:rsidR="006545E2" w:rsidRPr="006545E2" w:rsidRDefault="006545E2" w:rsidP="00AC04A6">
      <w:pPr>
        <w:pStyle w:val="af"/>
        <w:numPr>
          <w:ilvl w:val="0"/>
          <w:numId w:val="56"/>
        </w:numPr>
        <w:spacing w:before="0" w:beforeAutospacing="0" w:after="0" w:afterAutospacing="0"/>
        <w:jc w:val="both"/>
        <w:rPr>
          <w:color w:val="000000"/>
          <w:kern w:val="24"/>
          <w:lang w:val="en-US"/>
        </w:rPr>
      </w:pPr>
      <w:r w:rsidRPr="006545E2">
        <w:rPr>
          <w:color w:val="000000"/>
          <w:kern w:val="24"/>
          <w:lang w:val="vi-VN"/>
        </w:rPr>
        <w:t>Epurare</w:t>
      </w:r>
      <w:r w:rsidRPr="006545E2">
        <w:rPr>
          <w:color w:val="000000"/>
          <w:kern w:val="24"/>
          <w:lang w:val="ro-RO"/>
        </w:rPr>
        <w:t>a</w:t>
      </w:r>
      <w:r w:rsidRPr="006545E2">
        <w:rPr>
          <w:color w:val="000000"/>
          <w:kern w:val="24"/>
          <w:lang w:val="vi-VN"/>
        </w:rPr>
        <w:t xml:space="preserve"> mecanică și biologică a apelor uzate, menajere și industriale</w:t>
      </w:r>
      <w:r w:rsidRPr="006545E2">
        <w:rPr>
          <w:color w:val="000000"/>
          <w:kern w:val="24"/>
          <w:lang w:val="ro-RO"/>
        </w:rPr>
        <w:t xml:space="preserve"> cu o capacitate de</w:t>
      </w:r>
      <w:r w:rsidRPr="006545E2">
        <w:rPr>
          <w:color w:val="000000"/>
          <w:kern w:val="24"/>
          <w:lang w:val="vi-VN"/>
        </w:rPr>
        <w:t xml:space="preserve"> - </w:t>
      </w:r>
      <w:r w:rsidRPr="006545E2">
        <w:rPr>
          <w:color w:val="000000"/>
          <w:kern w:val="24"/>
          <w:lang w:val="ro-RO"/>
        </w:rPr>
        <w:t xml:space="preserve">5300 </w:t>
      </w:r>
      <w:r w:rsidRPr="006545E2">
        <w:rPr>
          <w:color w:val="000000"/>
          <w:kern w:val="24"/>
          <w:lang w:val="vi-VN"/>
        </w:rPr>
        <w:t>m3/</w:t>
      </w:r>
      <w:r w:rsidRPr="006545E2">
        <w:rPr>
          <w:color w:val="000000"/>
          <w:kern w:val="24"/>
          <w:lang w:val="ro-RO"/>
        </w:rPr>
        <w:t>24h</w:t>
      </w:r>
      <w:r w:rsidRPr="006545E2">
        <w:rPr>
          <w:color w:val="000000"/>
          <w:kern w:val="24"/>
          <w:lang w:val="vi-VN"/>
        </w:rPr>
        <w:t xml:space="preserve">. </w:t>
      </w:r>
    </w:p>
    <w:p w:rsidR="006545E2" w:rsidRPr="006545E2" w:rsidRDefault="006545E2" w:rsidP="006545E2">
      <w:pPr>
        <w:pStyle w:val="af"/>
        <w:spacing w:before="0" w:beforeAutospacing="0" w:after="0" w:afterAutospacing="0"/>
        <w:jc w:val="both"/>
        <w:rPr>
          <w:color w:val="000000"/>
          <w:kern w:val="24"/>
          <w:lang w:val="en-US"/>
        </w:rPr>
      </w:pPr>
      <w:r w:rsidRPr="006545E2">
        <w:rPr>
          <w:bCs/>
          <w:i/>
          <w:iCs/>
          <w:color w:val="000000"/>
          <w:kern w:val="24"/>
          <w:lang w:val="ro-RO"/>
        </w:rPr>
        <w:t>4.D</w:t>
      </w:r>
      <w:r w:rsidRPr="006545E2">
        <w:rPr>
          <w:bCs/>
          <w:i/>
          <w:iCs/>
          <w:color w:val="000000"/>
          <w:kern w:val="24"/>
          <w:lang w:val="vi-VN"/>
        </w:rPr>
        <w:t>eservirea tehnică a fondului locativ</w:t>
      </w:r>
      <w:r w:rsidRPr="006545E2">
        <w:rPr>
          <w:bCs/>
          <w:i/>
          <w:iCs/>
          <w:color w:val="000000"/>
          <w:kern w:val="24"/>
          <w:lang w:val="ro-RO"/>
        </w:rPr>
        <w:t>:</w:t>
      </w:r>
    </w:p>
    <w:p w:rsidR="006545E2" w:rsidRPr="006545E2" w:rsidRDefault="006545E2" w:rsidP="00AC04A6">
      <w:pPr>
        <w:pStyle w:val="af"/>
        <w:numPr>
          <w:ilvl w:val="0"/>
          <w:numId w:val="57"/>
        </w:numPr>
        <w:spacing w:before="0" w:beforeAutospacing="0" w:after="0" w:afterAutospacing="0"/>
        <w:jc w:val="both"/>
        <w:rPr>
          <w:color w:val="000000"/>
          <w:kern w:val="24"/>
          <w:lang w:val="pt-BR"/>
        </w:rPr>
      </w:pPr>
      <w:r w:rsidRPr="006545E2">
        <w:rPr>
          <w:color w:val="000000"/>
          <w:kern w:val="24"/>
          <w:lang w:val="vi-VN"/>
        </w:rPr>
        <w:lastRenderedPageBreak/>
        <w:t>Deservirea sistemelor de apeduct și de evacuare a apelor uzate în subsolurile blocurilor multietajate, precum și a coloanelor comune de apeduct din apartamente ( în cazuri de avariere).</w:t>
      </w:r>
    </w:p>
    <w:p w:rsidR="006545E2" w:rsidRPr="006545E2" w:rsidRDefault="006545E2" w:rsidP="00AC04A6">
      <w:pPr>
        <w:pStyle w:val="af"/>
        <w:numPr>
          <w:ilvl w:val="0"/>
          <w:numId w:val="57"/>
        </w:numPr>
        <w:spacing w:before="0" w:beforeAutospacing="0" w:after="0" w:afterAutospacing="0"/>
        <w:jc w:val="both"/>
        <w:rPr>
          <w:color w:val="000000"/>
          <w:kern w:val="24"/>
        </w:rPr>
      </w:pPr>
      <w:r w:rsidRPr="006545E2">
        <w:rPr>
          <w:color w:val="000000"/>
          <w:kern w:val="24"/>
          <w:lang w:val="vi-VN"/>
        </w:rPr>
        <w:t>Numărul blocurilor deservite -   43 bl.</w:t>
      </w:r>
    </w:p>
    <w:p w:rsidR="006545E2" w:rsidRPr="006545E2" w:rsidRDefault="006545E2" w:rsidP="00AC04A6">
      <w:pPr>
        <w:pStyle w:val="af"/>
        <w:numPr>
          <w:ilvl w:val="0"/>
          <w:numId w:val="57"/>
        </w:numPr>
        <w:spacing w:before="0" w:beforeAutospacing="0" w:after="0" w:afterAutospacing="0"/>
        <w:jc w:val="both"/>
        <w:rPr>
          <w:color w:val="000000"/>
          <w:kern w:val="24"/>
          <w:lang w:val="en-US"/>
        </w:rPr>
      </w:pPr>
      <w:r w:rsidRPr="006545E2">
        <w:rPr>
          <w:color w:val="000000"/>
          <w:kern w:val="24"/>
          <w:lang w:val="vi-VN"/>
        </w:rPr>
        <w:t>Suprafața totală a fondului locativ deservit -  62 831 m2.</w:t>
      </w:r>
    </w:p>
    <w:p w:rsidR="006545E2" w:rsidRPr="006545E2" w:rsidRDefault="006545E2" w:rsidP="006545E2">
      <w:pPr>
        <w:pStyle w:val="af"/>
        <w:spacing w:before="0" w:beforeAutospacing="0" w:after="0" w:afterAutospacing="0"/>
        <w:jc w:val="both"/>
        <w:rPr>
          <w:color w:val="000000"/>
          <w:kern w:val="24"/>
        </w:rPr>
      </w:pPr>
      <w:r w:rsidRPr="006545E2">
        <w:rPr>
          <w:bCs/>
          <w:i/>
          <w:iCs/>
          <w:color w:val="000000"/>
          <w:kern w:val="24"/>
          <w:lang w:val="ro-RO"/>
        </w:rPr>
        <w:t>5.</w:t>
      </w:r>
      <w:r w:rsidRPr="006545E2">
        <w:rPr>
          <w:bCs/>
          <w:i/>
          <w:iCs/>
          <w:color w:val="000000"/>
          <w:kern w:val="24"/>
          <w:lang w:val="vi-VN"/>
        </w:rPr>
        <w:t>Alte activități p</w:t>
      </w:r>
      <w:r w:rsidRPr="006545E2">
        <w:rPr>
          <w:bCs/>
          <w:i/>
          <w:iCs/>
          <w:color w:val="000000"/>
          <w:kern w:val="24"/>
          <w:lang w:val="ro-RO"/>
        </w:rPr>
        <w:t>r</w:t>
      </w:r>
      <w:r w:rsidRPr="006545E2">
        <w:rPr>
          <w:bCs/>
          <w:i/>
          <w:iCs/>
          <w:color w:val="000000"/>
          <w:kern w:val="24"/>
          <w:lang w:val="vi-VN"/>
        </w:rPr>
        <w:t>estate contracost</w:t>
      </w:r>
      <w:r w:rsidRPr="006545E2">
        <w:rPr>
          <w:bCs/>
          <w:i/>
          <w:iCs/>
          <w:color w:val="000000"/>
          <w:kern w:val="24"/>
          <w:lang w:val="ro-RO"/>
        </w:rPr>
        <w:t>:</w:t>
      </w:r>
    </w:p>
    <w:p w:rsidR="006545E2" w:rsidRPr="006545E2" w:rsidRDefault="006545E2" w:rsidP="00AC04A6">
      <w:pPr>
        <w:pStyle w:val="af"/>
        <w:numPr>
          <w:ilvl w:val="0"/>
          <w:numId w:val="58"/>
        </w:numPr>
        <w:spacing w:before="0" w:beforeAutospacing="0" w:after="0" w:afterAutospacing="0"/>
        <w:jc w:val="both"/>
        <w:rPr>
          <w:color w:val="000000"/>
          <w:kern w:val="24"/>
          <w:lang w:val="pt-BR"/>
        </w:rPr>
      </w:pPr>
      <w:r w:rsidRPr="006545E2">
        <w:rPr>
          <w:color w:val="000000"/>
          <w:kern w:val="24"/>
          <w:lang w:val="vi-VN"/>
        </w:rPr>
        <w:t>Asanare și desfundare a rețelelor de canalizare;</w:t>
      </w:r>
    </w:p>
    <w:p w:rsidR="006545E2" w:rsidRPr="006545E2" w:rsidRDefault="006545E2" w:rsidP="00AC04A6">
      <w:pPr>
        <w:pStyle w:val="af"/>
        <w:numPr>
          <w:ilvl w:val="0"/>
          <w:numId w:val="58"/>
        </w:numPr>
        <w:spacing w:before="0" w:beforeAutospacing="0" w:after="0" w:afterAutospacing="0"/>
        <w:jc w:val="both"/>
        <w:rPr>
          <w:color w:val="000000"/>
          <w:kern w:val="24"/>
          <w:lang w:val="it-IT"/>
        </w:rPr>
      </w:pPr>
      <w:r w:rsidRPr="006545E2">
        <w:rPr>
          <w:color w:val="000000"/>
          <w:kern w:val="24"/>
          <w:lang w:val="vi-VN"/>
        </w:rPr>
        <w:t>Racordare la rețelele de apă a noilor consumatori;</w:t>
      </w:r>
    </w:p>
    <w:p w:rsidR="006545E2" w:rsidRPr="006545E2" w:rsidRDefault="006545E2" w:rsidP="00AC04A6">
      <w:pPr>
        <w:pStyle w:val="af"/>
        <w:numPr>
          <w:ilvl w:val="0"/>
          <w:numId w:val="58"/>
        </w:numPr>
        <w:spacing w:before="0" w:beforeAutospacing="0" w:after="0" w:afterAutospacing="0"/>
        <w:jc w:val="both"/>
        <w:rPr>
          <w:color w:val="000000"/>
          <w:kern w:val="24"/>
          <w:lang w:val="pt-BR"/>
        </w:rPr>
      </w:pPr>
      <w:r w:rsidRPr="006545E2">
        <w:rPr>
          <w:color w:val="000000"/>
          <w:kern w:val="24"/>
          <w:lang w:val="vi-VN"/>
        </w:rPr>
        <w:t xml:space="preserve">Instalare a contoarelor de evidență a apei și a </w:t>
      </w:r>
    </w:p>
    <w:p w:rsidR="006545E2" w:rsidRPr="006545E2" w:rsidRDefault="006545E2" w:rsidP="006545E2">
      <w:pPr>
        <w:pStyle w:val="af"/>
        <w:spacing w:before="0" w:beforeAutospacing="0" w:after="0" w:afterAutospacing="0"/>
        <w:jc w:val="both"/>
        <w:rPr>
          <w:color w:val="000000"/>
          <w:kern w:val="24"/>
          <w:lang w:val="en-US"/>
        </w:rPr>
      </w:pPr>
      <w:r w:rsidRPr="006545E2">
        <w:rPr>
          <w:color w:val="000000"/>
          <w:kern w:val="24"/>
          <w:lang w:val="vi-VN"/>
        </w:rPr>
        <w:t>căminelor de vizitare a contoarelor la consumatori;</w:t>
      </w:r>
    </w:p>
    <w:p w:rsidR="006545E2" w:rsidRPr="006545E2" w:rsidRDefault="006545E2" w:rsidP="00AC04A6">
      <w:pPr>
        <w:pStyle w:val="af"/>
        <w:numPr>
          <w:ilvl w:val="0"/>
          <w:numId w:val="59"/>
        </w:numPr>
        <w:spacing w:before="0" w:beforeAutospacing="0" w:after="0" w:afterAutospacing="0"/>
        <w:jc w:val="both"/>
        <w:rPr>
          <w:color w:val="000000"/>
          <w:kern w:val="24"/>
          <w:lang w:val="pt-BR"/>
        </w:rPr>
      </w:pPr>
      <w:r w:rsidRPr="006545E2">
        <w:rPr>
          <w:color w:val="000000"/>
          <w:kern w:val="24"/>
          <w:lang w:val="vi-VN"/>
        </w:rPr>
        <w:t>Servicii de transportare și terasam</w:t>
      </w:r>
      <w:r w:rsidRPr="006545E2">
        <w:rPr>
          <w:color w:val="000000"/>
          <w:kern w:val="24"/>
          <w:lang w:val="ro-RO"/>
        </w:rPr>
        <w:t>e</w:t>
      </w:r>
      <w:r w:rsidRPr="006545E2">
        <w:rPr>
          <w:color w:val="000000"/>
          <w:kern w:val="24"/>
          <w:lang w:val="vi-VN"/>
        </w:rPr>
        <w:t>nt.</w:t>
      </w:r>
    </w:p>
    <w:p w:rsidR="006545E2" w:rsidRPr="006545E2" w:rsidRDefault="006545E2" w:rsidP="006545E2">
      <w:pPr>
        <w:pStyle w:val="af"/>
        <w:spacing w:before="0" w:beforeAutospacing="0" w:after="0" w:afterAutospacing="0"/>
        <w:ind w:left="720"/>
        <w:jc w:val="both"/>
        <w:rPr>
          <w:color w:val="000000"/>
          <w:kern w:val="24"/>
          <w:lang w:val="ro-RO"/>
        </w:rPr>
      </w:pPr>
      <w:r w:rsidRPr="006545E2">
        <w:rPr>
          <w:bCs/>
          <w:i/>
          <w:iCs/>
          <w:color w:val="000000"/>
          <w:kern w:val="24"/>
          <w:lang w:val="ro-RO"/>
        </w:rPr>
        <w:t>In</w:t>
      </w:r>
      <w:r w:rsidRPr="006545E2">
        <w:rPr>
          <w:bCs/>
          <w:i/>
          <w:iCs/>
          <w:color w:val="000000"/>
          <w:kern w:val="24"/>
          <w:lang w:val="vi-VN"/>
        </w:rPr>
        <w:t>vestiţii în dezvoltarea Companiei</w:t>
      </w:r>
      <w:r w:rsidRPr="006545E2">
        <w:rPr>
          <w:bCs/>
          <w:i/>
          <w:iCs/>
          <w:color w:val="000000"/>
          <w:kern w:val="24"/>
          <w:lang w:val="ro-RO"/>
        </w:rPr>
        <w:t xml:space="preserve">: </w:t>
      </w:r>
      <w:r w:rsidRPr="006545E2">
        <w:rPr>
          <w:color w:val="000000"/>
          <w:kern w:val="24"/>
          <w:lang w:val="ro-RO"/>
        </w:rPr>
        <w:t xml:space="preserve">în perioada ultimilor ani, în cadrul întreprinderii au fost implementate un şir de proiecte cu susţinerea diferitor donatori şi cu participarea întreprinderii, cu mijloace  financiare proprii, dintre care cele mai importante: </w:t>
      </w:r>
    </w:p>
    <w:p w:rsidR="006545E2" w:rsidRPr="006545E2" w:rsidRDefault="006545E2" w:rsidP="00AC04A6">
      <w:pPr>
        <w:pStyle w:val="af"/>
        <w:numPr>
          <w:ilvl w:val="0"/>
          <w:numId w:val="59"/>
        </w:numPr>
        <w:spacing w:before="0" w:beforeAutospacing="0" w:after="0" w:afterAutospacing="0"/>
        <w:jc w:val="both"/>
        <w:rPr>
          <w:color w:val="000000"/>
          <w:kern w:val="24"/>
          <w:lang w:val="en-US"/>
        </w:rPr>
      </w:pPr>
      <w:r w:rsidRPr="006545E2">
        <w:rPr>
          <w:color w:val="000000"/>
          <w:kern w:val="24"/>
          <w:lang w:val="vi-VN"/>
        </w:rPr>
        <w:t>2009</w:t>
      </w:r>
      <w:r w:rsidRPr="006545E2">
        <w:rPr>
          <w:color w:val="000000"/>
          <w:kern w:val="24"/>
          <w:lang w:val="ro-RO"/>
        </w:rPr>
        <w:t>-</w:t>
      </w:r>
      <w:r w:rsidRPr="006545E2">
        <w:rPr>
          <w:color w:val="000000"/>
          <w:kern w:val="24"/>
          <w:lang w:val="vi-VN"/>
        </w:rPr>
        <w:t xml:space="preserve">„Proiectul Naţional de </w:t>
      </w:r>
      <w:r w:rsidRPr="006545E2">
        <w:rPr>
          <w:color w:val="000000"/>
          <w:kern w:val="24"/>
          <w:lang w:val="ro-RO"/>
        </w:rPr>
        <w:t>A</w:t>
      </w:r>
      <w:r w:rsidRPr="006545E2">
        <w:rPr>
          <w:color w:val="000000"/>
          <w:kern w:val="24"/>
          <w:lang w:val="vi-VN"/>
        </w:rPr>
        <w:t xml:space="preserve">limentare cu </w:t>
      </w:r>
      <w:r w:rsidRPr="006545E2">
        <w:rPr>
          <w:color w:val="000000"/>
          <w:kern w:val="24"/>
          <w:lang w:val="ro-RO"/>
        </w:rPr>
        <w:t>A</w:t>
      </w:r>
      <w:r w:rsidRPr="006545E2">
        <w:rPr>
          <w:color w:val="000000"/>
          <w:kern w:val="24"/>
          <w:lang w:val="vi-VN"/>
        </w:rPr>
        <w:t xml:space="preserve">pă şi </w:t>
      </w:r>
      <w:r w:rsidRPr="006545E2">
        <w:rPr>
          <w:color w:val="000000"/>
          <w:kern w:val="24"/>
          <w:lang w:val="ro-RO"/>
        </w:rPr>
        <w:t>C</w:t>
      </w:r>
      <w:r w:rsidRPr="006545E2">
        <w:rPr>
          <w:color w:val="000000"/>
          <w:kern w:val="24"/>
          <w:lang w:val="vi-VN"/>
        </w:rPr>
        <w:t xml:space="preserve">analizare” </w:t>
      </w:r>
      <w:r w:rsidRPr="006545E2">
        <w:rPr>
          <w:color w:val="000000"/>
          <w:kern w:val="24"/>
          <w:lang w:val="ro-RO"/>
        </w:rPr>
        <w:t>-investiții sub forma de  credit al Băncii Mondiale (1 000 000 USD)</w:t>
      </w:r>
    </w:p>
    <w:p w:rsidR="006545E2" w:rsidRPr="006545E2" w:rsidRDefault="006545E2" w:rsidP="00AC04A6">
      <w:pPr>
        <w:pStyle w:val="af"/>
        <w:numPr>
          <w:ilvl w:val="0"/>
          <w:numId w:val="59"/>
        </w:numPr>
        <w:spacing w:before="0" w:beforeAutospacing="0" w:after="0" w:afterAutospacing="0"/>
        <w:jc w:val="both"/>
        <w:rPr>
          <w:color w:val="000000"/>
          <w:kern w:val="24"/>
          <w:lang w:val="en-US"/>
        </w:rPr>
      </w:pPr>
      <w:r w:rsidRPr="006545E2">
        <w:rPr>
          <w:color w:val="000000"/>
          <w:kern w:val="24"/>
          <w:lang w:val="ro-RO"/>
        </w:rPr>
        <w:t>2010-”Reabilitarea rețelelor de aducțiune a apei potabile din or. Ghindești”-investitiții sub formă de grant: Fondul Ecologic Național –</w:t>
      </w:r>
    </w:p>
    <w:p w:rsidR="006545E2" w:rsidRPr="006545E2" w:rsidRDefault="006545E2" w:rsidP="00AC04A6">
      <w:pPr>
        <w:pStyle w:val="af"/>
        <w:numPr>
          <w:ilvl w:val="0"/>
          <w:numId w:val="59"/>
        </w:numPr>
        <w:spacing w:before="0" w:beforeAutospacing="0" w:after="0" w:afterAutospacing="0"/>
        <w:jc w:val="both"/>
        <w:rPr>
          <w:color w:val="000000"/>
          <w:kern w:val="24"/>
        </w:rPr>
      </w:pPr>
      <w:r w:rsidRPr="006545E2">
        <w:rPr>
          <w:color w:val="000000"/>
          <w:kern w:val="24"/>
          <w:lang w:val="ro-RO"/>
        </w:rPr>
        <w:t>633 047 lei , investiții proprii- 335 511 lei.</w:t>
      </w:r>
    </w:p>
    <w:p w:rsidR="006545E2" w:rsidRPr="006545E2" w:rsidRDefault="006545E2" w:rsidP="00AC04A6">
      <w:pPr>
        <w:pStyle w:val="af"/>
        <w:numPr>
          <w:ilvl w:val="0"/>
          <w:numId w:val="59"/>
        </w:numPr>
        <w:spacing w:before="0" w:beforeAutospacing="0" w:after="0" w:afterAutospacing="0"/>
        <w:jc w:val="both"/>
        <w:rPr>
          <w:color w:val="000000"/>
          <w:kern w:val="24"/>
          <w:lang w:val="en-US"/>
        </w:rPr>
      </w:pPr>
      <w:r w:rsidRPr="006545E2">
        <w:rPr>
          <w:color w:val="000000"/>
          <w:kern w:val="24"/>
          <w:lang w:val="vi-VN"/>
        </w:rPr>
        <w:t>20</w:t>
      </w:r>
      <w:r w:rsidRPr="006545E2">
        <w:rPr>
          <w:color w:val="000000"/>
          <w:kern w:val="24"/>
          <w:lang w:val="ro-RO"/>
        </w:rPr>
        <w:t>11-”</w:t>
      </w:r>
      <w:r w:rsidRPr="006545E2">
        <w:rPr>
          <w:color w:val="000000"/>
          <w:kern w:val="24"/>
          <w:lang w:val="vi-VN"/>
        </w:rPr>
        <w:t xml:space="preserve">Programul de investiţii „Reabilitarea reţelelor de distribuţie a apei potabile </w:t>
      </w:r>
      <w:r w:rsidRPr="006545E2">
        <w:rPr>
          <w:color w:val="000000"/>
          <w:kern w:val="24"/>
          <w:lang w:val="ro-RO"/>
        </w:rPr>
        <w:t xml:space="preserve"> și canalizare în</w:t>
      </w:r>
      <w:r w:rsidRPr="006545E2">
        <w:rPr>
          <w:color w:val="000000"/>
          <w:kern w:val="24"/>
          <w:lang w:val="vi-VN"/>
        </w:rPr>
        <w:t xml:space="preserve"> or. Ghindeşti”</w:t>
      </w:r>
      <w:r w:rsidRPr="006545E2">
        <w:rPr>
          <w:color w:val="000000"/>
          <w:kern w:val="24"/>
          <w:lang w:val="ro-RO"/>
        </w:rPr>
        <w:t>-investiții  sub formă de grant: Fondul Ecologic Național–617 803 lei; investiții proprii-181 289  lei , 1000 000 lei Consiliul Raional Florești).</w:t>
      </w:r>
    </w:p>
    <w:p w:rsidR="006545E2" w:rsidRPr="006545E2" w:rsidRDefault="006545E2" w:rsidP="00AC04A6">
      <w:pPr>
        <w:pStyle w:val="af"/>
        <w:numPr>
          <w:ilvl w:val="0"/>
          <w:numId w:val="59"/>
        </w:numPr>
        <w:spacing w:before="0" w:beforeAutospacing="0" w:after="0" w:afterAutospacing="0"/>
        <w:jc w:val="both"/>
        <w:rPr>
          <w:color w:val="000000"/>
          <w:kern w:val="24"/>
          <w:lang w:val="en-US"/>
        </w:rPr>
      </w:pPr>
      <w:r w:rsidRPr="006545E2">
        <w:rPr>
          <w:color w:val="000000"/>
          <w:kern w:val="24"/>
          <w:lang w:val="vi-VN"/>
        </w:rPr>
        <w:t>2011</w:t>
      </w:r>
      <w:r w:rsidRPr="006545E2">
        <w:rPr>
          <w:color w:val="000000"/>
          <w:kern w:val="24"/>
          <w:lang w:val="ro-RO"/>
        </w:rPr>
        <w:t xml:space="preserve">- </w:t>
      </w:r>
      <w:r w:rsidRPr="006545E2">
        <w:rPr>
          <w:color w:val="000000"/>
          <w:kern w:val="24"/>
          <w:lang w:val="vi-VN"/>
        </w:rPr>
        <w:t>Proiectul BERD „Dezvoltarea unităţilor de apă din Moldova”</w:t>
      </w:r>
      <w:r w:rsidRPr="006545E2">
        <w:rPr>
          <w:color w:val="000000"/>
          <w:kern w:val="24"/>
          <w:lang w:val="ro-RO"/>
        </w:rPr>
        <w:t xml:space="preserve"> investiții sub forma de credit BERD-  2 167 000 EURO și grant - BEI și FIV- 4 333 000 EURO.</w:t>
      </w:r>
    </w:p>
    <w:p w:rsidR="006545E2" w:rsidRPr="006545E2" w:rsidRDefault="006545E2" w:rsidP="006545E2">
      <w:pPr>
        <w:jc w:val="both"/>
        <w:rPr>
          <w:b w:val="0"/>
          <w:szCs w:val="24"/>
        </w:rPr>
      </w:pPr>
      <w:r w:rsidRPr="006545E2">
        <w:rPr>
          <w:b w:val="0"/>
          <w:color w:val="000000"/>
          <w:kern w:val="24"/>
          <w:szCs w:val="24"/>
        </w:rPr>
        <w:t xml:space="preserve">SA,,Servicii Comunale Floreşti” dispune de </w:t>
      </w:r>
      <w:r w:rsidRPr="006545E2">
        <w:rPr>
          <w:b w:val="0"/>
          <w:bCs/>
          <w:color w:val="000000"/>
          <w:kern w:val="24"/>
          <w:szCs w:val="24"/>
          <w:lang w:val="vi-VN"/>
        </w:rPr>
        <w:t>Certificări ale sistemelor de management implementate</w:t>
      </w:r>
      <w:r w:rsidRPr="006545E2">
        <w:rPr>
          <w:b w:val="0"/>
          <w:color w:val="000000"/>
          <w:kern w:val="24"/>
          <w:szCs w:val="24"/>
        </w:rPr>
        <w:t>, şi anume:</w:t>
      </w:r>
    </w:p>
    <w:p w:rsidR="006545E2" w:rsidRPr="006545E2" w:rsidRDefault="006545E2" w:rsidP="00AC04A6">
      <w:pPr>
        <w:numPr>
          <w:ilvl w:val="0"/>
          <w:numId w:val="44"/>
        </w:numPr>
        <w:ind w:left="1166"/>
        <w:rPr>
          <w:b w:val="0"/>
          <w:szCs w:val="24"/>
          <w:lang w:val="en-US"/>
        </w:rPr>
      </w:pPr>
      <w:r w:rsidRPr="006545E2">
        <w:rPr>
          <w:b w:val="0"/>
          <w:color w:val="000000"/>
          <w:kern w:val="24"/>
          <w:szCs w:val="24"/>
          <w:lang w:val="vi-VN"/>
        </w:rPr>
        <w:t xml:space="preserve">ISO – 9001:2008 –  </w:t>
      </w:r>
      <w:r w:rsidRPr="006545E2">
        <w:rPr>
          <w:b w:val="0"/>
          <w:bCs/>
          <w:i/>
          <w:iCs/>
          <w:color w:val="000000"/>
          <w:kern w:val="24"/>
          <w:szCs w:val="24"/>
          <w:lang w:val="vi-VN"/>
        </w:rPr>
        <w:t>Sistem de Management al Calității.</w:t>
      </w:r>
      <w:r w:rsidRPr="006545E2">
        <w:rPr>
          <w:b w:val="0"/>
          <w:color w:val="000000"/>
          <w:kern w:val="24"/>
          <w:szCs w:val="24"/>
          <w:lang w:val="vi-VN"/>
        </w:rPr>
        <w:t xml:space="preserve">SA”Servicii Comunale Florești” deține certificatul ISO 9001:2008 privind Sistemul de Management al Calității </w:t>
      </w:r>
    </w:p>
    <w:p w:rsidR="006545E2" w:rsidRPr="006545E2" w:rsidRDefault="006545E2" w:rsidP="006545E2">
      <w:pPr>
        <w:rPr>
          <w:b w:val="0"/>
          <w:szCs w:val="24"/>
        </w:rPr>
      </w:pPr>
      <w:r w:rsidRPr="006545E2">
        <w:rPr>
          <w:b w:val="0"/>
          <w:color w:val="000000"/>
          <w:kern w:val="24"/>
          <w:szCs w:val="24"/>
          <w:lang w:val="vi-VN"/>
        </w:rPr>
        <w:t xml:space="preserve">(Nr.  </w:t>
      </w:r>
      <w:r w:rsidRPr="006545E2">
        <w:rPr>
          <w:b w:val="0"/>
          <w:color w:val="000000"/>
          <w:kern w:val="24"/>
          <w:szCs w:val="24"/>
        </w:rPr>
        <w:t>RO 8969</w:t>
      </w:r>
      <w:r w:rsidRPr="006545E2">
        <w:rPr>
          <w:b w:val="0"/>
          <w:color w:val="000000"/>
          <w:kern w:val="24"/>
          <w:szCs w:val="24"/>
          <w:lang w:val="vi-VN"/>
        </w:rPr>
        <w:t xml:space="preserve">   eliberat </w:t>
      </w:r>
      <w:r w:rsidRPr="006545E2">
        <w:rPr>
          <w:b w:val="0"/>
          <w:color w:val="000000"/>
          <w:kern w:val="24"/>
          <w:szCs w:val="24"/>
        </w:rPr>
        <w:t xml:space="preserve"> 05.04.2012</w:t>
      </w:r>
      <w:r w:rsidRPr="006545E2">
        <w:rPr>
          <w:b w:val="0"/>
          <w:color w:val="000000"/>
          <w:kern w:val="24"/>
          <w:szCs w:val="24"/>
          <w:lang w:val="vi-VN"/>
        </w:rPr>
        <w:t>);</w:t>
      </w:r>
    </w:p>
    <w:p w:rsidR="006545E2" w:rsidRPr="006545E2" w:rsidRDefault="006545E2" w:rsidP="00AC04A6">
      <w:pPr>
        <w:numPr>
          <w:ilvl w:val="0"/>
          <w:numId w:val="45"/>
        </w:numPr>
        <w:ind w:left="1166"/>
        <w:rPr>
          <w:b w:val="0"/>
          <w:szCs w:val="24"/>
        </w:rPr>
      </w:pPr>
      <w:r w:rsidRPr="006545E2">
        <w:rPr>
          <w:b w:val="0"/>
          <w:color w:val="000000"/>
          <w:kern w:val="24"/>
          <w:szCs w:val="24"/>
          <w:lang w:val="vi-VN"/>
        </w:rPr>
        <w:t xml:space="preserve">ISO – 22 000:2005 – </w:t>
      </w:r>
      <w:r w:rsidRPr="006545E2">
        <w:rPr>
          <w:b w:val="0"/>
          <w:bCs/>
          <w:i/>
          <w:iCs/>
          <w:color w:val="000000"/>
          <w:kern w:val="24"/>
          <w:szCs w:val="24"/>
          <w:lang w:val="vi-VN"/>
        </w:rPr>
        <w:t>Sistem de Management al Siguranței Alimentului</w:t>
      </w:r>
      <w:r w:rsidRPr="006545E2">
        <w:rPr>
          <w:b w:val="0"/>
          <w:color w:val="000000"/>
          <w:kern w:val="24"/>
          <w:szCs w:val="24"/>
          <w:lang w:val="vi-VN"/>
        </w:rPr>
        <w:t xml:space="preserve">. SA”Servicii Comunale Florești” deține certificatul ISO 22000:2005 privind Sistemul de Management al Securității Alimentului (Nr. </w:t>
      </w:r>
      <w:r w:rsidRPr="006545E2">
        <w:rPr>
          <w:b w:val="0"/>
          <w:color w:val="000000"/>
          <w:kern w:val="24"/>
          <w:szCs w:val="24"/>
        </w:rPr>
        <w:t>RO0315</w:t>
      </w:r>
      <w:r w:rsidRPr="006545E2">
        <w:rPr>
          <w:b w:val="0"/>
          <w:color w:val="000000"/>
          <w:kern w:val="24"/>
          <w:szCs w:val="24"/>
          <w:lang w:val="vi-VN"/>
        </w:rPr>
        <w:t xml:space="preserve"> eliberat</w:t>
      </w:r>
      <w:r w:rsidRPr="006545E2">
        <w:rPr>
          <w:b w:val="0"/>
          <w:color w:val="000000"/>
          <w:kern w:val="24"/>
          <w:szCs w:val="24"/>
        </w:rPr>
        <w:t xml:space="preserve"> 05.04.2012</w:t>
      </w:r>
      <w:r w:rsidRPr="006545E2">
        <w:rPr>
          <w:b w:val="0"/>
          <w:color w:val="000000"/>
          <w:kern w:val="24"/>
          <w:szCs w:val="24"/>
          <w:lang w:val="vi-VN"/>
        </w:rPr>
        <w:t xml:space="preserve"> ) </w:t>
      </w:r>
    </w:p>
    <w:p w:rsidR="006545E2" w:rsidRPr="006545E2" w:rsidRDefault="006545E2" w:rsidP="006545E2">
      <w:pPr>
        <w:ind w:left="1166"/>
        <w:rPr>
          <w:b w:val="0"/>
          <w:szCs w:val="24"/>
        </w:rPr>
      </w:pPr>
    </w:p>
    <w:p w:rsidR="006545E2" w:rsidRPr="006545E2" w:rsidRDefault="006545E2" w:rsidP="006545E2">
      <w:pPr>
        <w:rPr>
          <w:b w:val="0"/>
          <w:color w:val="000000"/>
          <w:kern w:val="24"/>
          <w:szCs w:val="24"/>
        </w:rPr>
      </w:pPr>
      <w:r w:rsidRPr="006545E2">
        <w:rPr>
          <w:b w:val="0"/>
          <w:color w:val="000000"/>
          <w:kern w:val="24"/>
          <w:szCs w:val="24"/>
        </w:rPr>
        <w:t>Investiţiile către SA,,Servicii Comunale Floreşti” în sistemul de apă şi canalizare în perioada anilor 2004-2014 se atestă a fi următoarele:</w:t>
      </w:r>
    </w:p>
    <w:p w:rsidR="006545E2" w:rsidRPr="006545E2" w:rsidRDefault="006545E2" w:rsidP="006545E2">
      <w:pPr>
        <w:rPr>
          <w:b w:val="0"/>
          <w:szCs w:val="24"/>
          <w:lang w:val="it-IT"/>
        </w:rPr>
      </w:pPr>
      <w:r w:rsidRPr="006545E2">
        <w:rPr>
          <w:b w:val="0"/>
          <w:szCs w:val="24"/>
          <w:lang w:val="it-IT"/>
        </w:rPr>
        <w:t>-investiţii din bugetul local: 2061800 lei</w:t>
      </w:r>
    </w:p>
    <w:p w:rsidR="006545E2" w:rsidRPr="006545E2" w:rsidRDefault="006545E2" w:rsidP="006545E2">
      <w:pPr>
        <w:rPr>
          <w:b w:val="0"/>
          <w:szCs w:val="24"/>
          <w:lang w:val="it-IT"/>
        </w:rPr>
      </w:pPr>
      <w:r w:rsidRPr="006545E2">
        <w:rPr>
          <w:b w:val="0"/>
          <w:szCs w:val="24"/>
          <w:lang w:val="it-IT"/>
        </w:rPr>
        <w:t>-investiţii din bugetul naţional: 1350850 lei</w:t>
      </w:r>
    </w:p>
    <w:p w:rsidR="006545E2" w:rsidRPr="006545E2" w:rsidRDefault="006545E2" w:rsidP="006545E2">
      <w:pPr>
        <w:rPr>
          <w:b w:val="0"/>
          <w:szCs w:val="24"/>
          <w:lang w:val="it-IT"/>
        </w:rPr>
      </w:pPr>
      <w:r w:rsidRPr="006545E2">
        <w:rPr>
          <w:b w:val="0"/>
          <w:szCs w:val="24"/>
          <w:lang w:val="it-IT"/>
        </w:rPr>
        <w:t>-investiţii internaţionale: 119029142,8 lei</w:t>
      </w:r>
    </w:p>
    <w:p w:rsidR="006545E2" w:rsidRPr="006545E2" w:rsidRDefault="006545E2" w:rsidP="006545E2">
      <w:pPr>
        <w:rPr>
          <w:b w:val="0"/>
          <w:szCs w:val="24"/>
          <w:lang w:val="it-IT"/>
        </w:rPr>
      </w:pPr>
    </w:p>
    <w:p w:rsidR="006545E2" w:rsidRPr="006545E2" w:rsidRDefault="006545E2" w:rsidP="006545E2">
      <w:pPr>
        <w:rPr>
          <w:b w:val="0"/>
          <w:bCs/>
          <w:color w:val="000000"/>
          <w:szCs w:val="24"/>
        </w:rPr>
      </w:pPr>
      <w:r w:rsidRPr="006545E2">
        <w:rPr>
          <w:b w:val="0"/>
          <w:bCs/>
          <w:color w:val="000000"/>
          <w:szCs w:val="24"/>
          <w:lang w:val="it-IT"/>
        </w:rPr>
        <w:t>Infrastructura de alimentare cu apă şi canalizare:</w:t>
      </w:r>
    </w:p>
    <w:p w:rsidR="006545E2" w:rsidRPr="006545E2" w:rsidRDefault="006545E2" w:rsidP="006545E2">
      <w:pPr>
        <w:rPr>
          <w:b w:val="0"/>
          <w:bCs/>
          <w:color w:val="000000"/>
          <w:szCs w:val="24"/>
        </w:rPr>
      </w:pPr>
      <w:r w:rsidRPr="006545E2">
        <w:rPr>
          <w:b w:val="0"/>
          <w:bCs/>
          <w:color w:val="000000"/>
          <w:szCs w:val="24"/>
        </w:rPr>
        <w:t>Sistemul de alimentare cu apă:</w:t>
      </w:r>
    </w:p>
    <w:p w:rsidR="006545E2" w:rsidRPr="006545E2" w:rsidRDefault="006545E2" w:rsidP="006545E2">
      <w:pPr>
        <w:rPr>
          <w:b w:val="0"/>
          <w:bCs/>
          <w:color w:val="000000"/>
          <w:szCs w:val="24"/>
        </w:rPr>
      </w:pPr>
      <w:r w:rsidRPr="006545E2">
        <w:rPr>
          <w:b w:val="0"/>
          <w:color w:val="000000"/>
          <w:szCs w:val="24"/>
        </w:rPr>
        <w:t>-</w:t>
      </w:r>
      <w:r w:rsidRPr="006545E2">
        <w:rPr>
          <w:b w:val="0"/>
          <w:bCs/>
          <w:color w:val="000000"/>
          <w:szCs w:val="24"/>
        </w:rPr>
        <w:t>16</w:t>
      </w:r>
      <w:r w:rsidRPr="006545E2">
        <w:rPr>
          <w:b w:val="0"/>
          <w:color w:val="000000"/>
          <w:szCs w:val="24"/>
        </w:rPr>
        <w:t xml:space="preserve"> surse subterane , cu o capacitate instalată de  </w:t>
      </w:r>
      <w:r w:rsidRPr="006545E2">
        <w:rPr>
          <w:b w:val="0"/>
          <w:bCs/>
          <w:color w:val="000000"/>
          <w:szCs w:val="24"/>
        </w:rPr>
        <w:t>40</w:t>
      </w:r>
      <w:r w:rsidRPr="006545E2">
        <w:rPr>
          <w:b w:val="0"/>
          <w:color w:val="000000"/>
          <w:szCs w:val="24"/>
        </w:rPr>
        <w:t xml:space="preserve"> m</w:t>
      </w:r>
      <w:r w:rsidRPr="006545E2">
        <w:rPr>
          <w:b w:val="0"/>
          <w:color w:val="000000"/>
          <w:szCs w:val="24"/>
          <w:vertAlign w:val="superscript"/>
        </w:rPr>
        <w:t>3</w:t>
      </w:r>
      <w:r w:rsidRPr="006545E2">
        <w:rPr>
          <w:b w:val="0"/>
          <w:color w:val="000000"/>
          <w:szCs w:val="24"/>
        </w:rPr>
        <w:t>/h</w:t>
      </w:r>
    </w:p>
    <w:p w:rsidR="006545E2" w:rsidRPr="006545E2" w:rsidRDefault="006545E2" w:rsidP="006545E2">
      <w:pPr>
        <w:tabs>
          <w:tab w:val="left" w:pos="1365"/>
        </w:tabs>
        <w:rPr>
          <w:b w:val="0"/>
          <w:color w:val="000000"/>
          <w:szCs w:val="24"/>
        </w:rPr>
      </w:pPr>
      <w:r w:rsidRPr="006545E2">
        <w:rPr>
          <w:b w:val="0"/>
          <w:bCs/>
          <w:color w:val="000000"/>
          <w:szCs w:val="24"/>
        </w:rPr>
        <w:t>-9</w:t>
      </w:r>
      <w:r w:rsidRPr="006545E2">
        <w:rPr>
          <w:b w:val="0"/>
          <w:color w:val="000000"/>
          <w:szCs w:val="24"/>
        </w:rPr>
        <w:t xml:space="preserve"> rezervoare de apă , cu un volum total înmagazinat de </w:t>
      </w:r>
      <w:r w:rsidRPr="006545E2">
        <w:rPr>
          <w:b w:val="0"/>
          <w:bCs/>
          <w:color w:val="000000"/>
          <w:szCs w:val="24"/>
        </w:rPr>
        <w:t>7000</w:t>
      </w:r>
      <w:r w:rsidRPr="006545E2">
        <w:rPr>
          <w:b w:val="0"/>
          <w:color w:val="000000"/>
          <w:szCs w:val="24"/>
        </w:rPr>
        <w:t xml:space="preserve">  m</w:t>
      </w:r>
      <w:r w:rsidRPr="006545E2">
        <w:rPr>
          <w:b w:val="0"/>
          <w:color w:val="000000"/>
          <w:szCs w:val="24"/>
          <w:vertAlign w:val="superscript"/>
        </w:rPr>
        <w:t>3</w:t>
      </w:r>
    </w:p>
    <w:p w:rsidR="006545E2" w:rsidRPr="006545E2" w:rsidRDefault="006545E2" w:rsidP="006545E2">
      <w:pPr>
        <w:tabs>
          <w:tab w:val="left" w:pos="1365"/>
        </w:tabs>
        <w:rPr>
          <w:b w:val="0"/>
          <w:color w:val="000000"/>
          <w:szCs w:val="24"/>
        </w:rPr>
      </w:pPr>
      <w:r w:rsidRPr="006545E2">
        <w:rPr>
          <w:b w:val="0"/>
          <w:color w:val="000000"/>
          <w:szCs w:val="24"/>
        </w:rPr>
        <w:t>-</w:t>
      </w:r>
      <w:r w:rsidRPr="006545E2">
        <w:rPr>
          <w:b w:val="0"/>
          <w:bCs/>
          <w:color w:val="000000"/>
          <w:szCs w:val="24"/>
        </w:rPr>
        <w:t xml:space="preserve">6 </w:t>
      </w:r>
      <w:r w:rsidRPr="006545E2">
        <w:rPr>
          <w:b w:val="0"/>
          <w:color w:val="000000"/>
          <w:szCs w:val="24"/>
        </w:rPr>
        <w:t>statii de pompare cu apă potabilă</w:t>
      </w:r>
    </w:p>
    <w:p w:rsidR="006545E2" w:rsidRPr="006545E2" w:rsidRDefault="006545E2" w:rsidP="006545E2">
      <w:pPr>
        <w:tabs>
          <w:tab w:val="left" w:pos="1365"/>
        </w:tabs>
        <w:rPr>
          <w:b w:val="0"/>
          <w:color w:val="000000"/>
          <w:szCs w:val="24"/>
        </w:rPr>
      </w:pPr>
      <w:r w:rsidRPr="006545E2">
        <w:rPr>
          <w:b w:val="0"/>
          <w:color w:val="000000"/>
          <w:szCs w:val="24"/>
        </w:rPr>
        <w:t xml:space="preserve">-Conducte de alimentare cu apă potabilă cu o lungime de peste </w:t>
      </w:r>
      <w:r w:rsidRPr="006545E2">
        <w:rPr>
          <w:b w:val="0"/>
          <w:bCs/>
          <w:color w:val="000000"/>
          <w:szCs w:val="24"/>
        </w:rPr>
        <w:t>262,771</w:t>
      </w:r>
      <w:r w:rsidRPr="006545E2">
        <w:rPr>
          <w:b w:val="0"/>
          <w:color w:val="000000"/>
          <w:szCs w:val="24"/>
        </w:rPr>
        <w:t xml:space="preserve">  km, dintre care : rețele noi-</w:t>
      </w:r>
      <w:r w:rsidRPr="006545E2">
        <w:rPr>
          <w:b w:val="0"/>
          <w:bCs/>
          <w:color w:val="000000"/>
          <w:szCs w:val="24"/>
        </w:rPr>
        <w:t>143,02</w:t>
      </w:r>
      <w:r w:rsidRPr="006545E2">
        <w:rPr>
          <w:b w:val="0"/>
          <w:color w:val="000000"/>
          <w:szCs w:val="24"/>
        </w:rPr>
        <w:t xml:space="preserve"> km; rețele renovate-</w:t>
      </w:r>
      <w:r w:rsidRPr="006545E2">
        <w:rPr>
          <w:b w:val="0"/>
          <w:bCs/>
          <w:color w:val="000000"/>
          <w:szCs w:val="24"/>
        </w:rPr>
        <w:t>119,752</w:t>
      </w:r>
      <w:r w:rsidRPr="006545E2">
        <w:rPr>
          <w:b w:val="0"/>
          <w:color w:val="000000"/>
          <w:szCs w:val="24"/>
        </w:rPr>
        <w:t xml:space="preserve"> km</w:t>
      </w:r>
    </w:p>
    <w:p w:rsidR="006545E2" w:rsidRPr="006545E2" w:rsidRDefault="006545E2" w:rsidP="006545E2">
      <w:pPr>
        <w:tabs>
          <w:tab w:val="left" w:pos="932"/>
        </w:tabs>
        <w:ind w:left="142" w:hanging="142"/>
        <w:rPr>
          <w:b w:val="0"/>
          <w:color w:val="000000"/>
          <w:szCs w:val="24"/>
        </w:rPr>
      </w:pPr>
      <w:r w:rsidRPr="006545E2">
        <w:rPr>
          <w:b w:val="0"/>
          <w:color w:val="000000"/>
          <w:szCs w:val="24"/>
        </w:rPr>
        <w:t>- Statia de clorinare Independenței, dotată cu instalaţie pentru producerea şi dozarea a hipocloritului de sodiu (NaOCl) pentru dezinfectarea  apei potabile.</w:t>
      </w:r>
    </w:p>
    <w:p w:rsidR="006545E2" w:rsidRPr="006545E2" w:rsidRDefault="006545E2" w:rsidP="006545E2">
      <w:pPr>
        <w:tabs>
          <w:tab w:val="left" w:pos="932"/>
        </w:tabs>
        <w:ind w:left="142" w:hanging="142"/>
        <w:rPr>
          <w:b w:val="0"/>
          <w:color w:val="000000"/>
          <w:szCs w:val="24"/>
        </w:rPr>
      </w:pPr>
      <w:r w:rsidRPr="006545E2">
        <w:rPr>
          <w:b w:val="0"/>
          <w:color w:val="000000"/>
          <w:szCs w:val="24"/>
        </w:rPr>
        <w:t xml:space="preserve">-Populația branșată la public de alimentare cu apă, este în număr de </w:t>
      </w:r>
      <w:r w:rsidRPr="006545E2">
        <w:rPr>
          <w:b w:val="0"/>
          <w:bCs/>
          <w:color w:val="000000"/>
          <w:szCs w:val="24"/>
        </w:rPr>
        <w:t>22108</w:t>
      </w:r>
      <w:r w:rsidRPr="006545E2">
        <w:rPr>
          <w:b w:val="0"/>
          <w:color w:val="000000"/>
          <w:szCs w:val="24"/>
        </w:rPr>
        <w:t xml:space="preserve">  persoane.</w:t>
      </w:r>
    </w:p>
    <w:p w:rsidR="006545E2" w:rsidRPr="006545E2" w:rsidRDefault="006545E2" w:rsidP="006545E2">
      <w:pPr>
        <w:tabs>
          <w:tab w:val="left" w:pos="932"/>
        </w:tabs>
        <w:ind w:left="1276" w:hanging="1276"/>
        <w:rPr>
          <w:b w:val="0"/>
          <w:color w:val="000000"/>
          <w:szCs w:val="24"/>
        </w:rPr>
      </w:pPr>
      <w:r w:rsidRPr="006545E2">
        <w:rPr>
          <w:b w:val="0"/>
          <w:color w:val="000000"/>
          <w:szCs w:val="24"/>
        </w:rPr>
        <w:t xml:space="preserve"> -Numărul total de branșamente de apă – </w:t>
      </w:r>
      <w:r w:rsidRPr="006545E2">
        <w:rPr>
          <w:b w:val="0"/>
          <w:bCs/>
          <w:color w:val="000000"/>
          <w:szCs w:val="24"/>
        </w:rPr>
        <w:t>10655</w:t>
      </w:r>
      <w:r w:rsidRPr="006545E2">
        <w:rPr>
          <w:b w:val="0"/>
          <w:color w:val="000000"/>
          <w:szCs w:val="24"/>
        </w:rPr>
        <w:t xml:space="preserve">  , fiind contorizate în proporție de 100%.</w:t>
      </w:r>
    </w:p>
    <w:p w:rsidR="006545E2" w:rsidRPr="006545E2" w:rsidRDefault="006545E2" w:rsidP="006545E2">
      <w:pPr>
        <w:tabs>
          <w:tab w:val="left" w:pos="1393"/>
        </w:tabs>
        <w:rPr>
          <w:b w:val="0"/>
          <w:color w:val="000000"/>
          <w:szCs w:val="24"/>
        </w:rPr>
      </w:pPr>
    </w:p>
    <w:p w:rsidR="006545E2" w:rsidRPr="006545E2" w:rsidRDefault="006545E2" w:rsidP="006545E2">
      <w:pPr>
        <w:tabs>
          <w:tab w:val="left" w:pos="1393"/>
        </w:tabs>
        <w:rPr>
          <w:b w:val="0"/>
          <w:bCs/>
          <w:color w:val="000000"/>
          <w:szCs w:val="24"/>
        </w:rPr>
      </w:pPr>
      <w:r w:rsidRPr="006545E2">
        <w:rPr>
          <w:b w:val="0"/>
          <w:bCs/>
          <w:color w:val="000000"/>
          <w:szCs w:val="24"/>
        </w:rPr>
        <w:lastRenderedPageBreak/>
        <w:t>Sistemul de canalizare :</w:t>
      </w:r>
    </w:p>
    <w:p w:rsidR="006545E2" w:rsidRPr="006545E2" w:rsidRDefault="006545E2" w:rsidP="006545E2">
      <w:pPr>
        <w:tabs>
          <w:tab w:val="left" w:pos="0"/>
        </w:tabs>
        <w:rPr>
          <w:b w:val="0"/>
          <w:color w:val="000000"/>
          <w:szCs w:val="24"/>
        </w:rPr>
      </w:pPr>
      <w:r w:rsidRPr="006545E2">
        <w:rPr>
          <w:b w:val="0"/>
          <w:color w:val="000000"/>
          <w:szCs w:val="24"/>
        </w:rPr>
        <w:t>-Evacuarea și transportarea integrală a apelor uzate menajere, de la toți consumatorii de apă racordați la rețeaua de canalizare.</w:t>
      </w:r>
    </w:p>
    <w:p w:rsidR="006545E2" w:rsidRPr="006545E2" w:rsidRDefault="006545E2" w:rsidP="006545E2">
      <w:pPr>
        <w:pStyle w:val="ac"/>
        <w:tabs>
          <w:tab w:val="left" w:pos="1393"/>
        </w:tabs>
        <w:ind w:left="0"/>
        <w:rPr>
          <w:b w:val="0"/>
          <w:color w:val="000000"/>
          <w:szCs w:val="24"/>
        </w:rPr>
      </w:pPr>
      <w:r w:rsidRPr="006545E2">
        <w:rPr>
          <w:b w:val="0"/>
          <w:color w:val="000000"/>
          <w:szCs w:val="24"/>
        </w:rPr>
        <w:t>-Evacuarea apelor uzate industriale,de la întreprinderile racordate la rețeaua de canalizare.</w:t>
      </w:r>
    </w:p>
    <w:p w:rsidR="006545E2" w:rsidRPr="006545E2" w:rsidRDefault="006545E2" w:rsidP="006545E2">
      <w:pPr>
        <w:pStyle w:val="ac"/>
        <w:tabs>
          <w:tab w:val="left" w:pos="1393"/>
        </w:tabs>
        <w:ind w:left="0"/>
        <w:rPr>
          <w:b w:val="0"/>
          <w:bCs/>
          <w:color w:val="000000"/>
          <w:szCs w:val="24"/>
        </w:rPr>
      </w:pPr>
      <w:r w:rsidRPr="006545E2">
        <w:rPr>
          <w:b w:val="0"/>
          <w:color w:val="000000"/>
          <w:szCs w:val="24"/>
        </w:rPr>
        <w:t xml:space="preserve">-Lungimea totală a rețelelor de canalizare – </w:t>
      </w:r>
      <w:r w:rsidRPr="006545E2">
        <w:rPr>
          <w:b w:val="0"/>
          <w:bCs/>
          <w:color w:val="000000"/>
          <w:szCs w:val="24"/>
        </w:rPr>
        <w:t>33,3</w:t>
      </w:r>
      <w:r w:rsidRPr="006545E2">
        <w:rPr>
          <w:b w:val="0"/>
          <w:color w:val="000000"/>
          <w:szCs w:val="24"/>
        </w:rPr>
        <w:t xml:space="preserve"> km, inclusiv: or. Florești  -  </w:t>
      </w:r>
      <w:r w:rsidRPr="006545E2">
        <w:rPr>
          <w:b w:val="0"/>
          <w:bCs/>
          <w:color w:val="000000"/>
          <w:szCs w:val="24"/>
        </w:rPr>
        <w:t>22,4 km</w:t>
      </w:r>
      <w:r w:rsidRPr="006545E2">
        <w:rPr>
          <w:b w:val="0"/>
          <w:color w:val="000000"/>
          <w:szCs w:val="24"/>
        </w:rPr>
        <w:t xml:space="preserve">. şi or. Ghindești - </w:t>
      </w:r>
      <w:r w:rsidRPr="006545E2">
        <w:rPr>
          <w:b w:val="0"/>
          <w:bCs/>
          <w:color w:val="000000"/>
          <w:szCs w:val="24"/>
        </w:rPr>
        <w:t>10, 9 km</w:t>
      </w:r>
    </w:p>
    <w:p w:rsidR="006545E2" w:rsidRPr="006545E2" w:rsidRDefault="006545E2" w:rsidP="006545E2">
      <w:pPr>
        <w:pStyle w:val="ac"/>
        <w:tabs>
          <w:tab w:val="left" w:pos="1393"/>
        </w:tabs>
        <w:ind w:left="0"/>
        <w:rPr>
          <w:b w:val="0"/>
          <w:bCs/>
          <w:color w:val="000000"/>
          <w:szCs w:val="24"/>
        </w:rPr>
      </w:pPr>
      <w:r w:rsidRPr="006545E2">
        <w:rPr>
          <w:b w:val="0"/>
          <w:bCs/>
          <w:color w:val="000000"/>
          <w:szCs w:val="24"/>
        </w:rPr>
        <w:t>-</w:t>
      </w:r>
      <w:r w:rsidRPr="006545E2">
        <w:rPr>
          <w:b w:val="0"/>
          <w:color w:val="000000"/>
          <w:szCs w:val="24"/>
        </w:rPr>
        <w:t xml:space="preserve">Epurarea mecanică și biologică a apelor uzate, menajere și industriale cu o capacitate de - </w:t>
      </w:r>
      <w:r w:rsidRPr="006545E2">
        <w:rPr>
          <w:b w:val="0"/>
          <w:bCs/>
          <w:color w:val="000000"/>
          <w:szCs w:val="24"/>
        </w:rPr>
        <w:t>5300 m</w:t>
      </w:r>
      <w:r w:rsidRPr="006545E2">
        <w:rPr>
          <w:b w:val="0"/>
          <w:bCs/>
          <w:color w:val="000000"/>
          <w:szCs w:val="24"/>
          <w:vertAlign w:val="superscript"/>
        </w:rPr>
        <w:t>3</w:t>
      </w:r>
      <w:r w:rsidRPr="006545E2">
        <w:rPr>
          <w:b w:val="0"/>
          <w:bCs/>
          <w:color w:val="000000"/>
          <w:szCs w:val="24"/>
        </w:rPr>
        <w:t>/24h</w:t>
      </w:r>
    </w:p>
    <w:p w:rsidR="006545E2" w:rsidRPr="006545E2" w:rsidRDefault="006545E2" w:rsidP="006545E2">
      <w:pPr>
        <w:pStyle w:val="ac"/>
        <w:tabs>
          <w:tab w:val="left" w:pos="1393"/>
        </w:tabs>
        <w:ind w:left="0"/>
        <w:rPr>
          <w:b w:val="0"/>
          <w:color w:val="000000"/>
          <w:szCs w:val="24"/>
        </w:rPr>
      </w:pPr>
      <w:r w:rsidRPr="006545E2">
        <w:rPr>
          <w:b w:val="0"/>
          <w:bCs/>
          <w:color w:val="000000"/>
          <w:szCs w:val="24"/>
        </w:rPr>
        <w:t>-</w:t>
      </w:r>
      <w:r w:rsidRPr="006545E2">
        <w:rPr>
          <w:b w:val="0"/>
          <w:color w:val="000000"/>
          <w:szCs w:val="24"/>
        </w:rPr>
        <w:t xml:space="preserve">Populația branșată la sistemul public de canalizare este de </w:t>
      </w:r>
      <w:r w:rsidRPr="006545E2">
        <w:rPr>
          <w:b w:val="0"/>
          <w:bCs/>
          <w:color w:val="000000"/>
          <w:szCs w:val="24"/>
        </w:rPr>
        <w:t>9324 .</w:t>
      </w:r>
    </w:p>
    <w:p w:rsidR="006545E2" w:rsidRPr="006545E2" w:rsidRDefault="006545E2" w:rsidP="006545E2">
      <w:pPr>
        <w:ind w:firstLine="708"/>
        <w:jc w:val="both"/>
        <w:rPr>
          <w:b w:val="0"/>
          <w:szCs w:val="24"/>
        </w:rPr>
      </w:pPr>
      <w:r w:rsidRPr="006545E2">
        <w:rPr>
          <w:b w:val="0"/>
          <w:szCs w:val="24"/>
        </w:rPr>
        <w:t xml:space="preserve">În cazul serviciului de aprovizionare cu apă, gospodăriile beneficiază de acest serviciu în proporţie de 98% pe parcursul a 7 zile pe săptămână, iar 100% au acces la apă curentă mai mult de 19 ore pe zi. </w:t>
      </w:r>
    </w:p>
    <w:p w:rsidR="006545E2" w:rsidRPr="006545E2" w:rsidRDefault="006545E2" w:rsidP="006545E2">
      <w:pPr>
        <w:ind w:firstLine="708"/>
        <w:jc w:val="both"/>
        <w:rPr>
          <w:b w:val="0"/>
          <w:noProof/>
          <w:szCs w:val="24"/>
          <w:lang w:eastAsia="ro-RO"/>
        </w:rPr>
      </w:pPr>
      <w:r w:rsidRPr="006545E2">
        <w:rPr>
          <w:b w:val="0"/>
          <w:szCs w:val="24"/>
        </w:rPr>
        <w:t>Cât priveşte nivelul satisfacţiei faţă de serviciul alimentare cu apă a gospodăriilor, locuitorii orașului Florești s-au declarat mulțumiți de serviciul apeduct de care beneficiază, acordând o notă medie de 5.82 pentru activitatea ÎM Apă-Canal (conform sondajului Magenta Consulting). Totuși calitatea apei furnizate este apreciată mai puțin-5.77 puncte, iar 31% dintre respondenți au menționat că pe parcursul ultimului an, au avut loc 2-8 întreruperi nereglementate.</w:t>
      </w:r>
      <w:r w:rsidRPr="006545E2">
        <w:rPr>
          <w:b w:val="0"/>
          <w:noProof/>
          <w:szCs w:val="24"/>
          <w:lang w:eastAsia="ro-RO"/>
        </w:rPr>
        <w:t>A crescut considerabil tariful pentru serviciile de aprovizionare cu apă, atingîng cota de 17,06 lei în 2013 față de 9 lei în 2009.</w:t>
      </w:r>
    </w:p>
    <w:p w:rsidR="006545E2" w:rsidRPr="006545E2" w:rsidRDefault="006545E2" w:rsidP="006545E2">
      <w:pPr>
        <w:jc w:val="both"/>
        <w:rPr>
          <w:b w:val="0"/>
          <w:szCs w:val="24"/>
        </w:rPr>
      </w:pPr>
      <w:r w:rsidRPr="006545E2">
        <w:rPr>
          <w:b w:val="0"/>
          <w:szCs w:val="24"/>
        </w:rPr>
        <w:t>Orașul Florești are un sistem de canalizare centralizat funcțional care acoperă 45 la sută din totalul populației din localitate. În ultimii cinci numărul gospodăriilor neconectate a rămas neschimbat de 3480.</w:t>
      </w:r>
    </w:p>
    <w:p w:rsidR="006545E2" w:rsidRPr="006545E2" w:rsidRDefault="006545E2" w:rsidP="006545E2">
      <w:pPr>
        <w:jc w:val="both"/>
        <w:rPr>
          <w:b w:val="0"/>
          <w:szCs w:val="24"/>
        </w:rPr>
      </w:pPr>
      <w:r w:rsidRPr="006545E2">
        <w:rPr>
          <w:b w:val="0"/>
          <w:szCs w:val="24"/>
        </w:rPr>
        <w:t>Problemele cu care se confruntă acest domeniu sunt:</w:t>
      </w:r>
    </w:p>
    <w:p w:rsidR="006545E2" w:rsidRPr="006545E2" w:rsidRDefault="006545E2" w:rsidP="006545E2">
      <w:pPr>
        <w:tabs>
          <w:tab w:val="left" w:pos="3525"/>
        </w:tabs>
        <w:jc w:val="both"/>
        <w:rPr>
          <w:b w:val="0"/>
          <w:szCs w:val="24"/>
        </w:rPr>
      </w:pPr>
      <w:r w:rsidRPr="006545E2">
        <w:rPr>
          <w:b w:val="0"/>
          <w:szCs w:val="24"/>
        </w:rPr>
        <w:t>-clorarea condiţionată (fintinilor)</w:t>
      </w:r>
      <w:r w:rsidRPr="006545E2">
        <w:rPr>
          <w:b w:val="0"/>
          <w:szCs w:val="24"/>
        </w:rPr>
        <w:tab/>
      </w:r>
    </w:p>
    <w:p w:rsidR="006545E2" w:rsidRPr="006545E2" w:rsidRDefault="006545E2" w:rsidP="006545E2">
      <w:pPr>
        <w:jc w:val="both"/>
        <w:rPr>
          <w:b w:val="0"/>
          <w:szCs w:val="24"/>
        </w:rPr>
      </w:pPr>
      <w:r w:rsidRPr="006545E2">
        <w:rPr>
          <w:b w:val="0"/>
          <w:szCs w:val="24"/>
        </w:rPr>
        <w:t xml:space="preserve">-înlocuirea ţevilor vechi de oţel </w:t>
      </w:r>
    </w:p>
    <w:p w:rsidR="006545E2" w:rsidRPr="006545E2" w:rsidRDefault="006545E2" w:rsidP="006545E2">
      <w:pPr>
        <w:jc w:val="both"/>
        <w:rPr>
          <w:b w:val="0"/>
          <w:szCs w:val="24"/>
        </w:rPr>
      </w:pPr>
      <w:r w:rsidRPr="006545E2">
        <w:rPr>
          <w:b w:val="0"/>
          <w:szCs w:val="24"/>
        </w:rPr>
        <w:t>- repararea rezervoarelor de apă</w:t>
      </w:r>
    </w:p>
    <w:p w:rsidR="006545E2" w:rsidRPr="006545E2" w:rsidRDefault="006545E2" w:rsidP="006545E2">
      <w:pPr>
        <w:jc w:val="both"/>
        <w:rPr>
          <w:b w:val="0"/>
          <w:szCs w:val="24"/>
        </w:rPr>
      </w:pPr>
    </w:p>
    <w:p w:rsidR="006545E2" w:rsidRPr="006545E2" w:rsidRDefault="006545E2" w:rsidP="006545E2">
      <w:pPr>
        <w:jc w:val="both"/>
        <w:rPr>
          <w:b w:val="0"/>
          <w:bCs/>
          <w:i/>
          <w:iCs/>
          <w:szCs w:val="24"/>
        </w:rPr>
      </w:pPr>
    </w:p>
    <w:p w:rsidR="006545E2" w:rsidRPr="006545E2" w:rsidRDefault="006545E2" w:rsidP="006545E2">
      <w:pPr>
        <w:jc w:val="both"/>
        <w:rPr>
          <w:b w:val="0"/>
          <w:szCs w:val="24"/>
        </w:rPr>
      </w:pPr>
      <w:r w:rsidRPr="006545E2">
        <w:rPr>
          <w:b w:val="0"/>
          <w:bCs/>
          <w:i/>
          <w:iCs/>
          <w:szCs w:val="24"/>
          <w:lang w:val="vi-VN"/>
        </w:rPr>
        <w:t>Strategii de operare:</w:t>
      </w:r>
    </w:p>
    <w:p w:rsidR="006545E2" w:rsidRPr="006545E2" w:rsidRDefault="006545E2" w:rsidP="006545E2">
      <w:pPr>
        <w:jc w:val="both"/>
        <w:rPr>
          <w:b w:val="0"/>
          <w:szCs w:val="24"/>
        </w:rPr>
      </w:pPr>
      <w:r w:rsidRPr="006545E2">
        <w:rPr>
          <w:b w:val="0"/>
          <w:szCs w:val="24"/>
          <w:lang w:val="vi-VN"/>
        </w:rPr>
        <w:t>Pentru a-și îmbunătăți performanțele operaționale și manageriale</w:t>
      </w:r>
      <w:r w:rsidRPr="006545E2">
        <w:rPr>
          <w:b w:val="0"/>
          <w:szCs w:val="24"/>
        </w:rPr>
        <w:t>,</w:t>
      </w:r>
      <w:r w:rsidRPr="006545E2">
        <w:rPr>
          <w:b w:val="0"/>
          <w:szCs w:val="24"/>
          <w:lang w:val="vi-VN"/>
        </w:rPr>
        <w:t xml:space="preserve"> SA </w:t>
      </w:r>
      <w:r w:rsidRPr="006545E2">
        <w:rPr>
          <w:b w:val="0"/>
          <w:szCs w:val="24"/>
        </w:rPr>
        <w:t>”</w:t>
      </w:r>
      <w:r w:rsidRPr="006545E2">
        <w:rPr>
          <w:b w:val="0"/>
          <w:szCs w:val="24"/>
          <w:lang w:val="vi-VN"/>
        </w:rPr>
        <w:t>S</w:t>
      </w:r>
      <w:r w:rsidRPr="006545E2">
        <w:rPr>
          <w:b w:val="0"/>
          <w:szCs w:val="24"/>
        </w:rPr>
        <w:t xml:space="preserve">ervicii </w:t>
      </w:r>
      <w:r w:rsidRPr="006545E2">
        <w:rPr>
          <w:b w:val="0"/>
          <w:szCs w:val="24"/>
          <w:lang w:val="vi-VN"/>
        </w:rPr>
        <w:t>C</w:t>
      </w:r>
      <w:r w:rsidRPr="006545E2">
        <w:rPr>
          <w:b w:val="0"/>
          <w:szCs w:val="24"/>
        </w:rPr>
        <w:t xml:space="preserve">omunale </w:t>
      </w:r>
      <w:r w:rsidRPr="006545E2">
        <w:rPr>
          <w:b w:val="0"/>
          <w:szCs w:val="24"/>
          <w:lang w:val="vi-VN"/>
        </w:rPr>
        <w:t>F</w:t>
      </w:r>
      <w:r w:rsidRPr="006545E2">
        <w:rPr>
          <w:b w:val="0"/>
          <w:szCs w:val="24"/>
        </w:rPr>
        <w:t>lorești”</w:t>
      </w:r>
      <w:r w:rsidRPr="006545E2">
        <w:rPr>
          <w:b w:val="0"/>
          <w:szCs w:val="24"/>
          <w:lang w:val="vi-VN"/>
        </w:rPr>
        <w:t xml:space="preserve"> a el</w:t>
      </w:r>
      <w:r w:rsidRPr="006545E2">
        <w:rPr>
          <w:b w:val="0"/>
          <w:szCs w:val="24"/>
        </w:rPr>
        <w:t>ab</w:t>
      </w:r>
      <w:r w:rsidRPr="006545E2">
        <w:rPr>
          <w:b w:val="0"/>
          <w:szCs w:val="24"/>
          <w:lang w:val="vi-VN"/>
        </w:rPr>
        <w:t>orat un set de strategii menite s</w:t>
      </w:r>
      <w:r w:rsidRPr="006545E2">
        <w:rPr>
          <w:b w:val="0"/>
          <w:szCs w:val="24"/>
        </w:rPr>
        <w:t>ă</w:t>
      </w:r>
      <w:r w:rsidRPr="006545E2">
        <w:rPr>
          <w:b w:val="0"/>
          <w:szCs w:val="24"/>
          <w:lang w:val="vi-VN"/>
        </w:rPr>
        <w:t xml:space="preserve"> stabileasc</w:t>
      </w:r>
      <w:r w:rsidRPr="006545E2">
        <w:rPr>
          <w:b w:val="0"/>
          <w:szCs w:val="24"/>
        </w:rPr>
        <w:t>ă</w:t>
      </w:r>
      <w:r w:rsidRPr="006545E2">
        <w:rPr>
          <w:b w:val="0"/>
          <w:szCs w:val="24"/>
          <w:lang w:val="vi-VN"/>
        </w:rPr>
        <w:t xml:space="preserve"> obiectivele principale </w:t>
      </w:r>
      <w:r w:rsidRPr="006545E2">
        <w:rPr>
          <w:b w:val="0"/>
          <w:szCs w:val="24"/>
        </w:rPr>
        <w:t>î</w:t>
      </w:r>
      <w:r w:rsidRPr="006545E2">
        <w:rPr>
          <w:b w:val="0"/>
          <w:szCs w:val="24"/>
          <w:lang w:val="vi-VN"/>
        </w:rPr>
        <w:t>n dezvoltarea companiei și responsabilitățile spe</w:t>
      </w:r>
      <w:r w:rsidRPr="006545E2">
        <w:rPr>
          <w:b w:val="0"/>
          <w:szCs w:val="24"/>
        </w:rPr>
        <w:t>c</w:t>
      </w:r>
      <w:r w:rsidRPr="006545E2">
        <w:rPr>
          <w:b w:val="0"/>
          <w:szCs w:val="24"/>
          <w:lang w:val="vi-VN"/>
        </w:rPr>
        <w:t>iale pentru atingerea acestor obiective. Astfel au fost puse în acțiune :</w:t>
      </w:r>
    </w:p>
    <w:p w:rsidR="006545E2" w:rsidRPr="006545E2" w:rsidRDefault="006545E2" w:rsidP="00AC04A6">
      <w:pPr>
        <w:numPr>
          <w:ilvl w:val="0"/>
          <w:numId w:val="52"/>
        </w:numPr>
        <w:jc w:val="both"/>
        <w:rPr>
          <w:b w:val="0"/>
          <w:szCs w:val="24"/>
          <w:lang w:val="en-US"/>
        </w:rPr>
      </w:pPr>
      <w:r w:rsidRPr="006545E2">
        <w:rPr>
          <w:b w:val="0"/>
          <w:szCs w:val="24"/>
          <w:lang w:val="vi-VN"/>
        </w:rPr>
        <w:t>Programul de reducere al apei nefacturate.</w:t>
      </w:r>
    </w:p>
    <w:p w:rsidR="006545E2" w:rsidRPr="006545E2" w:rsidRDefault="006545E2" w:rsidP="00AC04A6">
      <w:pPr>
        <w:numPr>
          <w:ilvl w:val="0"/>
          <w:numId w:val="52"/>
        </w:numPr>
        <w:jc w:val="both"/>
        <w:rPr>
          <w:b w:val="0"/>
          <w:szCs w:val="24"/>
        </w:rPr>
      </w:pPr>
      <w:r w:rsidRPr="006545E2">
        <w:rPr>
          <w:b w:val="0"/>
          <w:szCs w:val="24"/>
          <w:lang w:val="vi-VN"/>
        </w:rPr>
        <w:t>Programul de management energetic.</w:t>
      </w:r>
    </w:p>
    <w:p w:rsidR="006545E2" w:rsidRPr="006545E2" w:rsidRDefault="006545E2" w:rsidP="00AC04A6">
      <w:pPr>
        <w:numPr>
          <w:ilvl w:val="0"/>
          <w:numId w:val="52"/>
        </w:numPr>
        <w:jc w:val="both"/>
        <w:rPr>
          <w:b w:val="0"/>
          <w:szCs w:val="24"/>
          <w:lang w:val="da-DK"/>
        </w:rPr>
      </w:pPr>
      <w:r w:rsidRPr="006545E2">
        <w:rPr>
          <w:b w:val="0"/>
          <w:szCs w:val="24"/>
          <w:lang w:val="vi-VN"/>
        </w:rPr>
        <w:t>Politica de acțiuni sociale și de mediu.</w:t>
      </w:r>
    </w:p>
    <w:p w:rsidR="006545E2" w:rsidRPr="006545E2" w:rsidRDefault="006545E2" w:rsidP="00AC04A6">
      <w:pPr>
        <w:numPr>
          <w:ilvl w:val="0"/>
          <w:numId w:val="52"/>
        </w:numPr>
        <w:jc w:val="both"/>
        <w:rPr>
          <w:b w:val="0"/>
          <w:szCs w:val="24"/>
        </w:rPr>
      </w:pPr>
      <w:r w:rsidRPr="006545E2">
        <w:rPr>
          <w:b w:val="0"/>
          <w:szCs w:val="24"/>
          <w:lang w:val="vi-VN"/>
        </w:rPr>
        <w:t>Politica tarifară.</w:t>
      </w:r>
    </w:p>
    <w:p w:rsidR="006545E2" w:rsidRPr="006545E2" w:rsidRDefault="006545E2" w:rsidP="00AC04A6">
      <w:pPr>
        <w:numPr>
          <w:ilvl w:val="0"/>
          <w:numId w:val="52"/>
        </w:numPr>
        <w:jc w:val="both"/>
        <w:rPr>
          <w:b w:val="0"/>
          <w:szCs w:val="24"/>
          <w:lang w:val="pt-BR"/>
        </w:rPr>
      </w:pPr>
      <w:r w:rsidRPr="006545E2">
        <w:rPr>
          <w:b w:val="0"/>
          <w:szCs w:val="24"/>
          <w:lang w:val="vi-VN"/>
        </w:rPr>
        <w:t>Politica de facturare și colectare.</w:t>
      </w:r>
    </w:p>
    <w:p w:rsidR="006545E2" w:rsidRPr="006545E2" w:rsidRDefault="006545E2" w:rsidP="00AC04A6">
      <w:pPr>
        <w:numPr>
          <w:ilvl w:val="0"/>
          <w:numId w:val="52"/>
        </w:numPr>
        <w:jc w:val="both"/>
        <w:rPr>
          <w:b w:val="0"/>
          <w:szCs w:val="24"/>
          <w:lang w:val="en-US"/>
        </w:rPr>
      </w:pPr>
      <w:r w:rsidRPr="006545E2">
        <w:rPr>
          <w:b w:val="0"/>
          <w:szCs w:val="24"/>
          <w:lang w:val="vi-VN"/>
        </w:rPr>
        <w:t>Politica de implicare a  apărților interesate (politica de informare public</w:t>
      </w:r>
      <w:r w:rsidRPr="006545E2">
        <w:rPr>
          <w:b w:val="0"/>
          <w:szCs w:val="24"/>
        </w:rPr>
        <w:t>ă</w:t>
      </w:r>
      <w:r w:rsidRPr="006545E2">
        <w:rPr>
          <w:b w:val="0"/>
          <w:szCs w:val="24"/>
          <w:lang w:val="vi-VN"/>
        </w:rPr>
        <w:t>)</w:t>
      </w:r>
      <w:r w:rsidRPr="006545E2">
        <w:rPr>
          <w:b w:val="0"/>
          <w:szCs w:val="24"/>
        </w:rPr>
        <w:t>.</w:t>
      </w:r>
    </w:p>
    <w:p w:rsidR="006545E2" w:rsidRPr="006545E2" w:rsidRDefault="006545E2" w:rsidP="006545E2">
      <w:pPr>
        <w:jc w:val="both"/>
        <w:rPr>
          <w:b w:val="0"/>
          <w:szCs w:val="24"/>
          <w:lang w:val="it-IT"/>
        </w:rPr>
      </w:pPr>
      <w:r w:rsidRPr="006545E2">
        <w:rPr>
          <w:b w:val="0"/>
          <w:szCs w:val="24"/>
          <w:lang w:val="vi-VN"/>
        </w:rPr>
        <w:t>Compania dispune de un plan de afaceri pe o perioad</w:t>
      </w:r>
      <w:r w:rsidRPr="006545E2">
        <w:rPr>
          <w:b w:val="0"/>
          <w:szCs w:val="24"/>
        </w:rPr>
        <w:t>ă</w:t>
      </w:r>
      <w:r w:rsidRPr="006545E2">
        <w:rPr>
          <w:b w:val="0"/>
          <w:szCs w:val="24"/>
          <w:lang w:val="vi-VN"/>
        </w:rPr>
        <w:t xml:space="preserve"> de 5 ani, care stabilește </w:t>
      </w:r>
    </w:p>
    <w:p w:rsidR="006545E2" w:rsidRPr="006545E2" w:rsidRDefault="006545E2" w:rsidP="006545E2">
      <w:pPr>
        <w:jc w:val="both"/>
        <w:rPr>
          <w:b w:val="0"/>
          <w:szCs w:val="24"/>
          <w:lang w:val="pt-BR"/>
        </w:rPr>
      </w:pPr>
      <w:r w:rsidRPr="006545E2">
        <w:rPr>
          <w:b w:val="0"/>
          <w:szCs w:val="24"/>
          <w:lang w:val="vi-VN"/>
        </w:rPr>
        <w:t xml:space="preserve">principalele direcții de activitate, </w:t>
      </w:r>
      <w:r w:rsidRPr="006545E2">
        <w:rPr>
          <w:b w:val="0"/>
          <w:szCs w:val="24"/>
        </w:rPr>
        <w:t>care vor</w:t>
      </w:r>
      <w:r w:rsidRPr="006545E2">
        <w:rPr>
          <w:b w:val="0"/>
          <w:szCs w:val="24"/>
          <w:lang w:val="vi-VN"/>
        </w:rPr>
        <w:t xml:space="preserve"> asigur</w:t>
      </w:r>
      <w:r w:rsidRPr="006545E2">
        <w:rPr>
          <w:b w:val="0"/>
          <w:szCs w:val="24"/>
        </w:rPr>
        <w:t>a</w:t>
      </w:r>
      <w:r w:rsidRPr="006545E2">
        <w:rPr>
          <w:b w:val="0"/>
          <w:szCs w:val="24"/>
          <w:lang w:val="vi-VN"/>
        </w:rPr>
        <w:t xml:space="preserve"> o </w:t>
      </w:r>
      <w:r w:rsidRPr="006545E2">
        <w:rPr>
          <w:b w:val="0"/>
          <w:szCs w:val="24"/>
        </w:rPr>
        <w:t>înaltă</w:t>
      </w:r>
      <w:r w:rsidRPr="006545E2">
        <w:rPr>
          <w:b w:val="0"/>
          <w:szCs w:val="24"/>
          <w:lang w:val="vi-VN"/>
        </w:rPr>
        <w:t xml:space="preserve"> calitatea serviciilor destinate consumatorilor. </w:t>
      </w:r>
    </w:p>
    <w:p w:rsidR="006545E2" w:rsidRPr="006545E2" w:rsidRDefault="006545E2" w:rsidP="006545E2">
      <w:pPr>
        <w:jc w:val="both"/>
        <w:rPr>
          <w:b w:val="0"/>
          <w:szCs w:val="24"/>
          <w:lang w:val="pt-BR"/>
        </w:rPr>
      </w:pPr>
    </w:p>
    <w:p w:rsidR="006545E2" w:rsidRPr="006545E2" w:rsidRDefault="006545E2" w:rsidP="006545E2">
      <w:pPr>
        <w:jc w:val="both"/>
        <w:outlineLvl w:val="0"/>
        <w:rPr>
          <w:b w:val="0"/>
          <w:bCs/>
          <w:color w:val="000000"/>
          <w:szCs w:val="24"/>
        </w:rPr>
      </w:pPr>
      <w:r w:rsidRPr="006545E2">
        <w:rPr>
          <w:b w:val="0"/>
          <w:bCs/>
          <w:color w:val="000000"/>
          <w:szCs w:val="24"/>
        </w:rPr>
        <w:t>4.7.3 Reţele energetice, eficienţa consumului de energie, utilizarea energiei regenerabile</w:t>
      </w:r>
      <w:r w:rsidRPr="006545E2">
        <w:rPr>
          <w:b w:val="0"/>
          <w:bCs/>
          <w:color w:val="000000"/>
          <w:szCs w:val="24"/>
        </w:rPr>
        <w:tab/>
      </w:r>
    </w:p>
    <w:p w:rsidR="006545E2" w:rsidRPr="006545E2" w:rsidRDefault="006545E2" w:rsidP="006545E2">
      <w:pPr>
        <w:tabs>
          <w:tab w:val="left" w:pos="2085"/>
        </w:tabs>
        <w:jc w:val="both"/>
        <w:outlineLvl w:val="0"/>
        <w:rPr>
          <w:b w:val="0"/>
          <w:bCs/>
          <w:color w:val="000000"/>
          <w:szCs w:val="24"/>
        </w:rPr>
      </w:pPr>
      <w:r w:rsidRPr="006545E2">
        <w:rPr>
          <w:b w:val="0"/>
          <w:bCs/>
          <w:color w:val="000000"/>
          <w:szCs w:val="24"/>
        </w:rPr>
        <w:tab/>
      </w:r>
    </w:p>
    <w:p w:rsidR="006545E2" w:rsidRPr="006545E2" w:rsidRDefault="006545E2" w:rsidP="006545E2">
      <w:pPr>
        <w:spacing w:after="120"/>
        <w:ind w:firstLine="284"/>
        <w:jc w:val="both"/>
        <w:rPr>
          <w:b w:val="0"/>
          <w:color w:val="000000"/>
          <w:szCs w:val="24"/>
        </w:rPr>
      </w:pPr>
      <w:r w:rsidRPr="006545E2">
        <w:rPr>
          <w:rStyle w:val="longtext"/>
          <w:b w:val="0"/>
          <w:color w:val="000000"/>
          <w:szCs w:val="24"/>
        </w:rPr>
        <w:t>Vectorul energetic pentru alimentarea cu căldură a clădirilor din oraş este gazul natural, livrat prin intermediul întreprinderii</w:t>
      </w:r>
      <w:r w:rsidRPr="006545E2">
        <w:rPr>
          <w:b w:val="0"/>
          <w:color w:val="000000"/>
          <w:szCs w:val="24"/>
        </w:rPr>
        <w:t xml:space="preserve"> "Florești-Gaz" din sistemul SA “Moldovagaz”. Alimentarea cu energie termică se realizează prin intermediul SACET precum și a centralelor termice autonome pe gaze naturale. </w:t>
      </w:r>
    </w:p>
    <w:p w:rsidR="006545E2" w:rsidRPr="006545E2" w:rsidRDefault="006545E2" w:rsidP="006545E2">
      <w:pPr>
        <w:spacing w:after="120"/>
        <w:jc w:val="both"/>
        <w:rPr>
          <w:b w:val="0"/>
          <w:color w:val="000000"/>
          <w:szCs w:val="24"/>
        </w:rPr>
      </w:pPr>
      <w:r w:rsidRPr="006545E2">
        <w:rPr>
          <w:b w:val="0"/>
          <w:color w:val="000000"/>
          <w:szCs w:val="24"/>
        </w:rPr>
        <w:t xml:space="preserve">În trecut, sistemul centralizat de alimentare cu energie termică, construit în perioada sovietică, asigură cu energie termică majoritatea instituţiilor publice, blocurile locative, sectorul industrial şi alţi agenţi economici. Sistemul şi-a redus drasic activitatea din cauza </w:t>
      </w:r>
      <w:r w:rsidRPr="006545E2">
        <w:rPr>
          <w:rStyle w:val="longtext"/>
          <w:b w:val="0"/>
          <w:iCs/>
          <w:color w:val="000000"/>
          <w:szCs w:val="24"/>
        </w:rPr>
        <w:t>perioadei de criză din a</w:t>
      </w:r>
      <w:r w:rsidRPr="006545E2">
        <w:rPr>
          <w:b w:val="0"/>
          <w:color w:val="000000"/>
          <w:szCs w:val="24"/>
        </w:rPr>
        <w:t xml:space="preserve">nii 1990, când o mare parte din cei din industrie și-au încetat </w:t>
      </w:r>
      <w:r w:rsidRPr="006545E2">
        <w:rPr>
          <w:b w:val="0"/>
          <w:color w:val="000000"/>
          <w:szCs w:val="24"/>
        </w:rPr>
        <w:lastRenderedPageBreak/>
        <w:t>activitatea, iar cei din sectorul locativ s-au deconectat de la SACET, asigurându-şi necesarul de energie termică prin intermediul centralelor autonome pe gaze naturale.</w:t>
      </w:r>
    </w:p>
    <w:p w:rsidR="006545E2" w:rsidRPr="006545E2" w:rsidRDefault="006545E2" w:rsidP="006545E2">
      <w:pPr>
        <w:spacing w:before="60" w:after="60"/>
        <w:ind w:firstLine="284"/>
        <w:jc w:val="both"/>
        <w:rPr>
          <w:b w:val="0"/>
          <w:color w:val="000000"/>
          <w:szCs w:val="24"/>
        </w:rPr>
      </w:pPr>
      <w:r w:rsidRPr="006545E2">
        <w:rPr>
          <w:b w:val="0"/>
          <w:color w:val="000000"/>
          <w:szCs w:val="24"/>
        </w:rPr>
        <w:t xml:space="preserve">Întreprinderea ÎM „Reţele Termice Floreşti” deserveşte sistemul centralizat de încălzire. Reţeaua de distribuţie este reprezentată de conducte supraterane şi subterane, instalate în anii 2000, care sunt în stare bună. Întreprinderea ÎM „Reţele Termice Floreşti” gestionează SACET prin care se asigură alimentarea cu energie termică pentru 9 clădiri publice. </w:t>
      </w:r>
    </w:p>
    <w:p w:rsidR="006545E2" w:rsidRPr="006545E2" w:rsidRDefault="006545E2" w:rsidP="006545E2">
      <w:pPr>
        <w:spacing w:before="60" w:after="60"/>
        <w:ind w:firstLine="284"/>
        <w:jc w:val="both"/>
        <w:rPr>
          <w:b w:val="0"/>
          <w:color w:val="000000"/>
          <w:szCs w:val="24"/>
        </w:rPr>
      </w:pPr>
      <w:r w:rsidRPr="006545E2">
        <w:rPr>
          <w:b w:val="0"/>
          <w:color w:val="000000"/>
          <w:szCs w:val="24"/>
        </w:rPr>
        <w:t xml:space="preserve">Facturarea energiei termice pe consumatori individuali se face pe baza citirilor de pe contoarele de căldură cu care sunt dotați consumatorii. </w:t>
      </w:r>
    </w:p>
    <w:p w:rsidR="006545E2" w:rsidRPr="006545E2" w:rsidRDefault="006545E2" w:rsidP="006545E2">
      <w:pPr>
        <w:spacing w:after="120" w:line="257" w:lineRule="auto"/>
        <w:ind w:firstLine="284"/>
        <w:jc w:val="both"/>
        <w:rPr>
          <w:rStyle w:val="longtext"/>
          <w:b w:val="0"/>
          <w:color w:val="000000"/>
          <w:szCs w:val="24"/>
        </w:rPr>
      </w:pPr>
      <w:r w:rsidRPr="006545E2">
        <w:rPr>
          <w:rStyle w:val="longtext"/>
          <w:b w:val="0"/>
          <w:color w:val="000000"/>
          <w:szCs w:val="24"/>
        </w:rPr>
        <w:t>Alimentarea cu energie electric</w:t>
      </w:r>
      <w:r w:rsidRPr="006545E2">
        <w:rPr>
          <w:b w:val="0"/>
          <w:color w:val="000000"/>
          <w:szCs w:val="24"/>
        </w:rPr>
        <w:t>ă</w:t>
      </w:r>
      <w:r w:rsidRPr="006545E2">
        <w:rPr>
          <w:rStyle w:val="longtext"/>
          <w:b w:val="0"/>
          <w:color w:val="000000"/>
          <w:szCs w:val="24"/>
        </w:rPr>
        <w:t xml:space="preserve"> se face din Sistemul Energetic Naţional prin intermediul întreprinderii de distribuţie “RED Nord” S.A.</w:t>
      </w:r>
    </w:p>
    <w:p w:rsidR="006545E2" w:rsidRPr="006545E2" w:rsidRDefault="006545E2" w:rsidP="006545E2">
      <w:pPr>
        <w:spacing w:after="120" w:line="257" w:lineRule="auto"/>
        <w:ind w:firstLine="284"/>
        <w:jc w:val="both"/>
        <w:rPr>
          <w:rStyle w:val="longtext"/>
          <w:b w:val="0"/>
          <w:color w:val="000000"/>
          <w:szCs w:val="24"/>
        </w:rPr>
      </w:pPr>
      <w:r w:rsidRPr="006545E2">
        <w:rPr>
          <w:rStyle w:val="longtext"/>
          <w:b w:val="0"/>
          <w:color w:val="000000"/>
          <w:szCs w:val="24"/>
        </w:rPr>
        <w:t>Principalele surse regenerabile de energie disponibile sunt energia solară şi biomasa.</w:t>
      </w:r>
    </w:p>
    <w:p w:rsidR="006545E2" w:rsidRPr="006545E2" w:rsidRDefault="006545E2" w:rsidP="006545E2">
      <w:pPr>
        <w:jc w:val="both"/>
        <w:rPr>
          <w:rStyle w:val="longtext"/>
          <w:b w:val="0"/>
          <w:color w:val="000000"/>
          <w:szCs w:val="24"/>
        </w:rPr>
      </w:pPr>
      <w:r w:rsidRPr="006545E2">
        <w:rPr>
          <w:rStyle w:val="longtext"/>
          <w:b w:val="0"/>
          <w:color w:val="000000"/>
          <w:szCs w:val="24"/>
        </w:rPr>
        <w:t>Primaria Florești.</w:t>
      </w:r>
    </w:p>
    <w:p w:rsidR="006545E2" w:rsidRPr="006545E2" w:rsidRDefault="006545E2" w:rsidP="006545E2">
      <w:pPr>
        <w:spacing w:after="120"/>
        <w:ind w:firstLine="284"/>
        <w:jc w:val="both"/>
        <w:rPr>
          <w:rStyle w:val="longtext"/>
          <w:b w:val="0"/>
          <w:color w:val="000000"/>
          <w:szCs w:val="24"/>
        </w:rPr>
      </w:pPr>
      <w:r w:rsidRPr="006545E2">
        <w:rPr>
          <w:rStyle w:val="longtext"/>
          <w:b w:val="0"/>
          <w:color w:val="000000"/>
          <w:szCs w:val="24"/>
        </w:rPr>
        <w:t>În ultimii ani, primăria Floreşti a întreprins o serie de măsuri pentru creșterea eficienței energetice în clădirile publice gestionate de primărie precum și extinderea sistemului de iluminat public. Printre aceste iniţiative au fost proiectele realizate cu suportul FISM şi PNUD la Grădiniţa nr. 9 (schimbarea ferestrelor şi instalarea de colectoare solare pentru prepararea de ACM), Grădiniţa nr. 2 (instalare CT, schimbare reţele interne de agent termic) și Liceul „Miron Costin” (schimbarea ferestrelor). Primăria Floreşti a reuşit cu surse proprii să implementeze măsuri de creștere a eficienţei energetice la Grădiniţa nr. 7 şi Şcoala primară (schimbarea tâmplăriei).</w:t>
      </w:r>
      <w:r w:rsidRPr="006545E2">
        <w:rPr>
          <w:b w:val="0"/>
          <w:szCs w:val="24"/>
        </w:rPr>
        <w:t xml:space="preserve"> Utilizarea raţională a energiei şi în multe cazuri, furnizarea de energie sunt elemente de interes major pentru autoritatea locală. Deci, </w:t>
      </w:r>
      <w:r w:rsidRPr="006545E2">
        <w:rPr>
          <w:b w:val="0"/>
          <w:bCs/>
          <w:szCs w:val="24"/>
        </w:rPr>
        <w:t>planificarea energiei locale este un instrument important de gestionare a energiei la acest nivel, astfel prin Programul Local de Eficență Energetică pentru locuitorii orașului Florești este promovată și asigurată eficența energetică.</w:t>
      </w:r>
      <w:r w:rsidRPr="006545E2">
        <w:rPr>
          <w:rStyle w:val="af3"/>
          <w:b w:val="0"/>
          <w:bCs/>
          <w:szCs w:val="24"/>
        </w:rPr>
        <w:footnoteReference w:id="3"/>
      </w:r>
    </w:p>
    <w:p w:rsidR="006545E2" w:rsidRPr="006545E2" w:rsidRDefault="006545E2" w:rsidP="006545E2">
      <w:pPr>
        <w:rPr>
          <w:b w:val="0"/>
          <w:bCs/>
          <w:color w:val="000000"/>
          <w:szCs w:val="24"/>
        </w:rPr>
      </w:pPr>
    </w:p>
    <w:p w:rsidR="006545E2" w:rsidRPr="006545E2" w:rsidRDefault="006545E2" w:rsidP="006545E2">
      <w:pPr>
        <w:spacing w:after="120" w:line="257" w:lineRule="auto"/>
        <w:ind w:firstLine="284"/>
        <w:rPr>
          <w:rStyle w:val="longtext"/>
          <w:b w:val="0"/>
          <w:color w:val="000000"/>
          <w:szCs w:val="24"/>
        </w:rPr>
      </w:pPr>
      <w:r w:rsidRPr="006545E2">
        <w:rPr>
          <w:b w:val="0"/>
          <w:bCs/>
          <w:szCs w:val="24"/>
        </w:rPr>
        <w:t xml:space="preserve">Energia electrică </w:t>
      </w:r>
      <w:r w:rsidRPr="006545E2">
        <w:rPr>
          <w:b w:val="0"/>
          <w:szCs w:val="24"/>
        </w:rPr>
        <w:t xml:space="preserve"> în </w:t>
      </w:r>
      <w:r w:rsidRPr="006545E2">
        <w:rPr>
          <w:rStyle w:val="longtext"/>
          <w:b w:val="0"/>
          <w:color w:val="000000"/>
          <w:szCs w:val="24"/>
        </w:rPr>
        <w:t>alimentarea cu energie electric</w:t>
      </w:r>
      <w:r w:rsidRPr="006545E2">
        <w:rPr>
          <w:b w:val="0"/>
          <w:color w:val="000000"/>
          <w:szCs w:val="24"/>
        </w:rPr>
        <w:t>ă</w:t>
      </w:r>
      <w:r w:rsidRPr="006545E2">
        <w:rPr>
          <w:rStyle w:val="longtext"/>
          <w:b w:val="0"/>
          <w:color w:val="000000"/>
          <w:szCs w:val="24"/>
        </w:rPr>
        <w:t xml:space="preserve"> se face din Sistemul Energetic Naţional prin intermediul întreprinderii de distribuţie “RED Nord” S.A.</w:t>
      </w:r>
    </w:p>
    <w:p w:rsidR="006545E2" w:rsidRPr="006545E2" w:rsidRDefault="006545E2" w:rsidP="006545E2">
      <w:pPr>
        <w:pStyle w:val="a3"/>
        <w:spacing w:after="0"/>
        <w:rPr>
          <w:b w:val="0"/>
        </w:rPr>
      </w:pPr>
      <w:r w:rsidRPr="006545E2">
        <w:rPr>
          <w:b w:val="0"/>
        </w:rPr>
        <w:t xml:space="preserve">Numai o mică parte de locuitori ai oraşului situaţi în planurile noi de construcţie a caselor de locuit nu beneficiază  de energie electrică. </w:t>
      </w:r>
    </w:p>
    <w:tbl>
      <w:tblPr>
        <w:tblW w:w="96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6"/>
        <w:gridCol w:w="3838"/>
        <w:gridCol w:w="1080"/>
        <w:gridCol w:w="1080"/>
        <w:gridCol w:w="1170"/>
        <w:gridCol w:w="990"/>
        <w:gridCol w:w="990"/>
      </w:tblGrid>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N d/o</w:t>
            </w:r>
          </w:p>
        </w:tc>
        <w:tc>
          <w:tcPr>
            <w:tcW w:w="3838" w:type="dxa"/>
            <w:vAlign w:val="center"/>
          </w:tcPr>
          <w:p w:rsidR="006545E2" w:rsidRPr="006545E2" w:rsidRDefault="006545E2" w:rsidP="006545E2">
            <w:pPr>
              <w:rPr>
                <w:b w:val="0"/>
                <w:szCs w:val="24"/>
              </w:rPr>
            </w:pPr>
            <w:r w:rsidRPr="006545E2">
              <w:rPr>
                <w:b w:val="0"/>
                <w:szCs w:val="24"/>
              </w:rPr>
              <w:t>Denumirea indicatorilor</w:t>
            </w:r>
          </w:p>
        </w:tc>
        <w:tc>
          <w:tcPr>
            <w:tcW w:w="1080" w:type="dxa"/>
            <w:vAlign w:val="center"/>
          </w:tcPr>
          <w:p w:rsidR="006545E2" w:rsidRPr="006545E2" w:rsidRDefault="006545E2" w:rsidP="006545E2">
            <w:pPr>
              <w:rPr>
                <w:b w:val="0"/>
                <w:szCs w:val="24"/>
              </w:rPr>
            </w:pPr>
            <w:r w:rsidRPr="006545E2">
              <w:rPr>
                <w:b w:val="0"/>
                <w:szCs w:val="24"/>
              </w:rPr>
              <w:t>2009</w:t>
            </w:r>
          </w:p>
        </w:tc>
        <w:tc>
          <w:tcPr>
            <w:tcW w:w="1080" w:type="dxa"/>
            <w:vAlign w:val="center"/>
          </w:tcPr>
          <w:p w:rsidR="006545E2" w:rsidRPr="006545E2" w:rsidRDefault="006545E2" w:rsidP="006545E2">
            <w:pPr>
              <w:rPr>
                <w:b w:val="0"/>
                <w:szCs w:val="24"/>
              </w:rPr>
            </w:pPr>
            <w:r w:rsidRPr="006545E2">
              <w:rPr>
                <w:b w:val="0"/>
                <w:szCs w:val="24"/>
              </w:rPr>
              <w:t>2010</w:t>
            </w:r>
          </w:p>
        </w:tc>
        <w:tc>
          <w:tcPr>
            <w:tcW w:w="1170" w:type="dxa"/>
            <w:vAlign w:val="center"/>
          </w:tcPr>
          <w:p w:rsidR="006545E2" w:rsidRPr="006545E2" w:rsidRDefault="006545E2" w:rsidP="006545E2">
            <w:pPr>
              <w:rPr>
                <w:b w:val="0"/>
                <w:szCs w:val="24"/>
              </w:rPr>
            </w:pPr>
            <w:r w:rsidRPr="006545E2">
              <w:rPr>
                <w:b w:val="0"/>
                <w:szCs w:val="24"/>
              </w:rPr>
              <w:t>2011</w:t>
            </w:r>
          </w:p>
        </w:tc>
        <w:tc>
          <w:tcPr>
            <w:tcW w:w="990" w:type="dxa"/>
            <w:vAlign w:val="center"/>
          </w:tcPr>
          <w:p w:rsidR="006545E2" w:rsidRPr="006545E2" w:rsidRDefault="006545E2" w:rsidP="006545E2">
            <w:pPr>
              <w:rPr>
                <w:b w:val="0"/>
                <w:szCs w:val="24"/>
              </w:rPr>
            </w:pPr>
            <w:r w:rsidRPr="006545E2">
              <w:rPr>
                <w:b w:val="0"/>
                <w:szCs w:val="24"/>
              </w:rPr>
              <w:t>2012</w:t>
            </w:r>
          </w:p>
        </w:tc>
        <w:tc>
          <w:tcPr>
            <w:tcW w:w="990" w:type="dxa"/>
            <w:vAlign w:val="center"/>
          </w:tcPr>
          <w:p w:rsidR="006545E2" w:rsidRPr="006545E2" w:rsidRDefault="006545E2" w:rsidP="006545E2">
            <w:pPr>
              <w:rPr>
                <w:b w:val="0"/>
                <w:szCs w:val="24"/>
              </w:rPr>
            </w:pPr>
            <w:r w:rsidRPr="006545E2">
              <w:rPr>
                <w:b w:val="0"/>
                <w:szCs w:val="24"/>
              </w:rPr>
              <w:t>2013</w:t>
            </w:r>
          </w:p>
        </w:tc>
      </w:tr>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1.</w:t>
            </w:r>
          </w:p>
        </w:tc>
        <w:tc>
          <w:tcPr>
            <w:tcW w:w="3838" w:type="dxa"/>
            <w:vAlign w:val="center"/>
          </w:tcPr>
          <w:p w:rsidR="006545E2" w:rsidRPr="006545E2" w:rsidRDefault="006545E2" w:rsidP="006545E2">
            <w:pPr>
              <w:rPr>
                <w:b w:val="0"/>
                <w:szCs w:val="24"/>
                <w:lang w:val="en-US"/>
              </w:rPr>
            </w:pPr>
            <w:r w:rsidRPr="006545E2">
              <w:rPr>
                <w:b w:val="0"/>
                <w:szCs w:val="24"/>
                <w:lang w:val="en-US"/>
              </w:rPr>
              <w:t>Consumul energiei electrice din surse tradiţionale</w:t>
            </w:r>
          </w:p>
        </w:tc>
        <w:tc>
          <w:tcPr>
            <w:tcW w:w="1080" w:type="dxa"/>
            <w:vAlign w:val="center"/>
          </w:tcPr>
          <w:p w:rsidR="006545E2" w:rsidRPr="006545E2" w:rsidRDefault="006545E2" w:rsidP="006545E2">
            <w:pPr>
              <w:jc w:val="center"/>
              <w:rPr>
                <w:b w:val="0"/>
                <w:szCs w:val="24"/>
                <w:lang w:val="en-US"/>
              </w:rPr>
            </w:pPr>
          </w:p>
        </w:tc>
        <w:tc>
          <w:tcPr>
            <w:tcW w:w="1080" w:type="dxa"/>
            <w:vAlign w:val="center"/>
          </w:tcPr>
          <w:p w:rsidR="006545E2" w:rsidRPr="006545E2" w:rsidRDefault="006545E2" w:rsidP="006545E2">
            <w:pPr>
              <w:jc w:val="center"/>
              <w:rPr>
                <w:b w:val="0"/>
                <w:szCs w:val="24"/>
                <w:lang w:val="en-US"/>
              </w:rPr>
            </w:pPr>
          </w:p>
        </w:tc>
        <w:tc>
          <w:tcPr>
            <w:tcW w:w="1170" w:type="dxa"/>
            <w:vAlign w:val="center"/>
          </w:tcPr>
          <w:p w:rsidR="006545E2" w:rsidRPr="006545E2" w:rsidRDefault="006545E2" w:rsidP="006545E2">
            <w:pPr>
              <w:jc w:val="center"/>
              <w:rPr>
                <w:b w:val="0"/>
                <w:szCs w:val="24"/>
                <w:lang w:val="en-US"/>
              </w:rPr>
            </w:pPr>
          </w:p>
        </w:tc>
        <w:tc>
          <w:tcPr>
            <w:tcW w:w="990" w:type="dxa"/>
            <w:vAlign w:val="center"/>
          </w:tcPr>
          <w:p w:rsidR="006545E2" w:rsidRPr="006545E2" w:rsidRDefault="006545E2" w:rsidP="006545E2">
            <w:pPr>
              <w:jc w:val="center"/>
              <w:rPr>
                <w:b w:val="0"/>
                <w:szCs w:val="24"/>
                <w:lang w:val="en-US"/>
              </w:rPr>
            </w:pPr>
          </w:p>
        </w:tc>
        <w:tc>
          <w:tcPr>
            <w:tcW w:w="990" w:type="dxa"/>
            <w:vAlign w:val="center"/>
          </w:tcPr>
          <w:p w:rsidR="006545E2" w:rsidRPr="006545E2" w:rsidRDefault="006545E2" w:rsidP="006545E2">
            <w:pPr>
              <w:jc w:val="center"/>
              <w:rPr>
                <w:b w:val="0"/>
                <w:szCs w:val="24"/>
                <w:lang w:val="en-US"/>
              </w:rPr>
            </w:pPr>
          </w:p>
        </w:tc>
      </w:tr>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1.1</w:t>
            </w:r>
          </w:p>
        </w:tc>
        <w:tc>
          <w:tcPr>
            <w:tcW w:w="3838" w:type="dxa"/>
            <w:vAlign w:val="center"/>
          </w:tcPr>
          <w:p w:rsidR="006545E2" w:rsidRPr="006545E2" w:rsidRDefault="006545E2" w:rsidP="006545E2">
            <w:pPr>
              <w:rPr>
                <w:b w:val="0"/>
                <w:szCs w:val="24"/>
                <w:lang w:val="en-US"/>
              </w:rPr>
            </w:pPr>
            <w:r w:rsidRPr="006545E2">
              <w:rPr>
                <w:b w:val="0"/>
                <w:szCs w:val="24"/>
                <w:lang w:val="en-US"/>
              </w:rPr>
              <w:t>Consumul anual total de energie electrică în localitate, kW/oră</w:t>
            </w:r>
          </w:p>
        </w:tc>
        <w:tc>
          <w:tcPr>
            <w:tcW w:w="1080" w:type="dxa"/>
            <w:vAlign w:val="center"/>
          </w:tcPr>
          <w:p w:rsidR="006545E2" w:rsidRPr="006545E2" w:rsidRDefault="006545E2" w:rsidP="006545E2">
            <w:pPr>
              <w:jc w:val="center"/>
              <w:rPr>
                <w:b w:val="0"/>
                <w:szCs w:val="24"/>
              </w:rPr>
            </w:pPr>
            <w:r w:rsidRPr="006545E2">
              <w:rPr>
                <w:b w:val="0"/>
                <w:szCs w:val="24"/>
              </w:rPr>
              <w:t>8359676</w:t>
            </w:r>
          </w:p>
        </w:tc>
        <w:tc>
          <w:tcPr>
            <w:tcW w:w="1080" w:type="dxa"/>
            <w:vAlign w:val="center"/>
          </w:tcPr>
          <w:p w:rsidR="006545E2" w:rsidRPr="006545E2" w:rsidRDefault="006545E2" w:rsidP="006545E2">
            <w:pPr>
              <w:jc w:val="center"/>
              <w:rPr>
                <w:b w:val="0"/>
                <w:szCs w:val="24"/>
              </w:rPr>
            </w:pPr>
            <w:r w:rsidRPr="006545E2">
              <w:rPr>
                <w:b w:val="0"/>
                <w:szCs w:val="24"/>
              </w:rPr>
              <w:t>8290023</w:t>
            </w:r>
          </w:p>
        </w:tc>
        <w:tc>
          <w:tcPr>
            <w:tcW w:w="1170" w:type="dxa"/>
            <w:vAlign w:val="center"/>
          </w:tcPr>
          <w:p w:rsidR="006545E2" w:rsidRPr="006545E2" w:rsidRDefault="006545E2" w:rsidP="006545E2">
            <w:pPr>
              <w:jc w:val="center"/>
              <w:rPr>
                <w:b w:val="0"/>
                <w:szCs w:val="24"/>
              </w:rPr>
            </w:pPr>
            <w:r w:rsidRPr="006545E2">
              <w:rPr>
                <w:b w:val="0"/>
                <w:szCs w:val="24"/>
              </w:rPr>
              <w:t>11127097</w:t>
            </w:r>
          </w:p>
        </w:tc>
        <w:tc>
          <w:tcPr>
            <w:tcW w:w="990" w:type="dxa"/>
            <w:vAlign w:val="center"/>
          </w:tcPr>
          <w:p w:rsidR="006545E2" w:rsidRPr="006545E2" w:rsidRDefault="006545E2" w:rsidP="006545E2">
            <w:pPr>
              <w:jc w:val="center"/>
              <w:rPr>
                <w:b w:val="0"/>
                <w:szCs w:val="24"/>
              </w:rPr>
            </w:pPr>
            <w:r w:rsidRPr="006545E2">
              <w:rPr>
                <w:b w:val="0"/>
                <w:szCs w:val="24"/>
              </w:rPr>
              <w:t>8509645</w:t>
            </w:r>
          </w:p>
        </w:tc>
        <w:tc>
          <w:tcPr>
            <w:tcW w:w="990" w:type="dxa"/>
            <w:vAlign w:val="center"/>
          </w:tcPr>
          <w:p w:rsidR="006545E2" w:rsidRPr="006545E2" w:rsidRDefault="006545E2" w:rsidP="006545E2">
            <w:pPr>
              <w:jc w:val="center"/>
              <w:rPr>
                <w:b w:val="0"/>
                <w:szCs w:val="24"/>
              </w:rPr>
            </w:pPr>
            <w:r w:rsidRPr="006545E2">
              <w:rPr>
                <w:b w:val="0"/>
                <w:szCs w:val="24"/>
              </w:rPr>
              <w:t>8671724</w:t>
            </w:r>
          </w:p>
        </w:tc>
      </w:tr>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1.2</w:t>
            </w:r>
          </w:p>
        </w:tc>
        <w:tc>
          <w:tcPr>
            <w:tcW w:w="3838" w:type="dxa"/>
            <w:vAlign w:val="center"/>
          </w:tcPr>
          <w:p w:rsidR="006545E2" w:rsidRPr="006545E2" w:rsidRDefault="006545E2" w:rsidP="006545E2">
            <w:pPr>
              <w:rPr>
                <w:b w:val="0"/>
                <w:szCs w:val="24"/>
                <w:lang w:val="pt-BR"/>
              </w:rPr>
            </w:pPr>
            <w:r w:rsidRPr="006545E2">
              <w:rPr>
                <w:b w:val="0"/>
                <w:szCs w:val="24"/>
                <w:lang w:val="pt-BR"/>
              </w:rPr>
              <w:t>Cheltuielile anuale cu consumul anual total de energie electrică în localitate, mil. lei</w:t>
            </w:r>
          </w:p>
        </w:tc>
        <w:tc>
          <w:tcPr>
            <w:tcW w:w="1080" w:type="dxa"/>
            <w:vAlign w:val="center"/>
          </w:tcPr>
          <w:p w:rsidR="006545E2" w:rsidRPr="006545E2" w:rsidRDefault="006545E2" w:rsidP="006545E2">
            <w:pPr>
              <w:jc w:val="center"/>
              <w:rPr>
                <w:b w:val="0"/>
                <w:szCs w:val="24"/>
              </w:rPr>
            </w:pPr>
            <w:r w:rsidRPr="006545E2">
              <w:rPr>
                <w:b w:val="0"/>
                <w:szCs w:val="24"/>
              </w:rPr>
              <w:t>12,04</w:t>
            </w:r>
          </w:p>
        </w:tc>
        <w:tc>
          <w:tcPr>
            <w:tcW w:w="1080" w:type="dxa"/>
            <w:vAlign w:val="center"/>
          </w:tcPr>
          <w:p w:rsidR="006545E2" w:rsidRPr="006545E2" w:rsidRDefault="006545E2" w:rsidP="006545E2">
            <w:pPr>
              <w:jc w:val="center"/>
              <w:rPr>
                <w:b w:val="0"/>
                <w:szCs w:val="24"/>
              </w:rPr>
            </w:pPr>
            <w:r w:rsidRPr="006545E2">
              <w:rPr>
                <w:b w:val="0"/>
                <w:szCs w:val="24"/>
              </w:rPr>
              <w:t>12,6</w:t>
            </w:r>
          </w:p>
        </w:tc>
        <w:tc>
          <w:tcPr>
            <w:tcW w:w="1170" w:type="dxa"/>
            <w:vAlign w:val="center"/>
          </w:tcPr>
          <w:p w:rsidR="006545E2" w:rsidRPr="006545E2" w:rsidRDefault="006545E2" w:rsidP="006545E2">
            <w:pPr>
              <w:jc w:val="center"/>
              <w:rPr>
                <w:b w:val="0"/>
                <w:szCs w:val="24"/>
              </w:rPr>
            </w:pPr>
            <w:r w:rsidRPr="006545E2">
              <w:rPr>
                <w:b w:val="0"/>
                <w:szCs w:val="24"/>
              </w:rPr>
              <w:t>20,03</w:t>
            </w:r>
          </w:p>
        </w:tc>
        <w:tc>
          <w:tcPr>
            <w:tcW w:w="990" w:type="dxa"/>
            <w:vAlign w:val="center"/>
          </w:tcPr>
          <w:p w:rsidR="006545E2" w:rsidRPr="006545E2" w:rsidRDefault="006545E2" w:rsidP="006545E2">
            <w:pPr>
              <w:jc w:val="center"/>
              <w:rPr>
                <w:b w:val="0"/>
                <w:szCs w:val="24"/>
              </w:rPr>
            </w:pPr>
            <w:r w:rsidRPr="006545E2">
              <w:rPr>
                <w:b w:val="0"/>
                <w:szCs w:val="24"/>
              </w:rPr>
              <w:t>16,34</w:t>
            </w:r>
          </w:p>
        </w:tc>
        <w:tc>
          <w:tcPr>
            <w:tcW w:w="990" w:type="dxa"/>
            <w:vAlign w:val="center"/>
          </w:tcPr>
          <w:p w:rsidR="006545E2" w:rsidRPr="006545E2" w:rsidRDefault="006545E2" w:rsidP="006545E2">
            <w:pPr>
              <w:jc w:val="center"/>
              <w:rPr>
                <w:b w:val="0"/>
                <w:szCs w:val="24"/>
              </w:rPr>
            </w:pPr>
            <w:r w:rsidRPr="006545E2">
              <w:rPr>
                <w:b w:val="0"/>
                <w:szCs w:val="24"/>
              </w:rPr>
              <w:t>17,7</w:t>
            </w:r>
          </w:p>
        </w:tc>
      </w:tr>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1.3</w:t>
            </w:r>
          </w:p>
        </w:tc>
        <w:tc>
          <w:tcPr>
            <w:tcW w:w="3838" w:type="dxa"/>
            <w:vAlign w:val="center"/>
          </w:tcPr>
          <w:p w:rsidR="006545E2" w:rsidRPr="006545E2" w:rsidRDefault="006545E2" w:rsidP="006545E2">
            <w:pPr>
              <w:rPr>
                <w:b w:val="0"/>
                <w:szCs w:val="24"/>
                <w:lang w:val="pt-BR"/>
              </w:rPr>
            </w:pPr>
            <w:r w:rsidRPr="006545E2">
              <w:rPr>
                <w:b w:val="0"/>
                <w:szCs w:val="24"/>
                <w:lang w:val="pt-BR"/>
              </w:rPr>
              <w:t>Consumul anual de energie electrică pentru iluminarea stradală, kW/oră</w:t>
            </w:r>
          </w:p>
        </w:tc>
        <w:tc>
          <w:tcPr>
            <w:tcW w:w="1080" w:type="dxa"/>
            <w:vAlign w:val="center"/>
          </w:tcPr>
          <w:p w:rsidR="006545E2" w:rsidRPr="006545E2" w:rsidRDefault="006545E2" w:rsidP="006545E2">
            <w:pPr>
              <w:jc w:val="center"/>
              <w:rPr>
                <w:b w:val="0"/>
                <w:szCs w:val="24"/>
              </w:rPr>
            </w:pPr>
            <w:r w:rsidRPr="006545E2">
              <w:rPr>
                <w:b w:val="0"/>
                <w:szCs w:val="24"/>
              </w:rPr>
              <w:t>153856</w:t>
            </w:r>
          </w:p>
        </w:tc>
        <w:tc>
          <w:tcPr>
            <w:tcW w:w="1080" w:type="dxa"/>
            <w:vAlign w:val="center"/>
          </w:tcPr>
          <w:p w:rsidR="006545E2" w:rsidRPr="006545E2" w:rsidRDefault="006545E2" w:rsidP="006545E2">
            <w:pPr>
              <w:jc w:val="center"/>
              <w:rPr>
                <w:b w:val="0"/>
                <w:szCs w:val="24"/>
              </w:rPr>
            </w:pPr>
            <w:r w:rsidRPr="006545E2">
              <w:rPr>
                <w:b w:val="0"/>
                <w:szCs w:val="24"/>
              </w:rPr>
              <w:t>15701</w:t>
            </w:r>
          </w:p>
        </w:tc>
        <w:tc>
          <w:tcPr>
            <w:tcW w:w="1170" w:type="dxa"/>
            <w:vAlign w:val="center"/>
          </w:tcPr>
          <w:p w:rsidR="006545E2" w:rsidRPr="006545E2" w:rsidRDefault="006545E2" w:rsidP="006545E2">
            <w:pPr>
              <w:jc w:val="center"/>
              <w:rPr>
                <w:b w:val="0"/>
                <w:szCs w:val="24"/>
              </w:rPr>
            </w:pPr>
            <w:r w:rsidRPr="006545E2">
              <w:rPr>
                <w:b w:val="0"/>
                <w:szCs w:val="24"/>
              </w:rPr>
              <w:t>16304</w:t>
            </w:r>
          </w:p>
        </w:tc>
        <w:tc>
          <w:tcPr>
            <w:tcW w:w="990" w:type="dxa"/>
            <w:vAlign w:val="center"/>
          </w:tcPr>
          <w:p w:rsidR="006545E2" w:rsidRPr="006545E2" w:rsidRDefault="006545E2" w:rsidP="006545E2">
            <w:pPr>
              <w:jc w:val="center"/>
              <w:rPr>
                <w:b w:val="0"/>
                <w:szCs w:val="24"/>
              </w:rPr>
            </w:pPr>
            <w:r w:rsidRPr="006545E2">
              <w:rPr>
                <w:b w:val="0"/>
                <w:szCs w:val="24"/>
              </w:rPr>
              <w:t>19751</w:t>
            </w:r>
          </w:p>
        </w:tc>
        <w:tc>
          <w:tcPr>
            <w:tcW w:w="990" w:type="dxa"/>
            <w:vAlign w:val="center"/>
          </w:tcPr>
          <w:p w:rsidR="006545E2" w:rsidRPr="006545E2" w:rsidRDefault="006545E2" w:rsidP="006545E2">
            <w:pPr>
              <w:jc w:val="center"/>
              <w:rPr>
                <w:b w:val="0"/>
                <w:szCs w:val="24"/>
              </w:rPr>
            </w:pPr>
            <w:r w:rsidRPr="006545E2">
              <w:rPr>
                <w:b w:val="0"/>
                <w:szCs w:val="24"/>
              </w:rPr>
              <w:t>11520</w:t>
            </w:r>
          </w:p>
        </w:tc>
      </w:tr>
      <w:tr w:rsidR="006545E2" w:rsidRPr="006545E2" w:rsidTr="006545E2">
        <w:trPr>
          <w:trHeight w:val="378"/>
        </w:trPr>
        <w:tc>
          <w:tcPr>
            <w:tcW w:w="516" w:type="dxa"/>
            <w:vAlign w:val="center"/>
          </w:tcPr>
          <w:p w:rsidR="006545E2" w:rsidRPr="006545E2" w:rsidRDefault="006545E2" w:rsidP="006545E2">
            <w:pPr>
              <w:jc w:val="center"/>
              <w:rPr>
                <w:b w:val="0"/>
                <w:szCs w:val="24"/>
              </w:rPr>
            </w:pPr>
            <w:r w:rsidRPr="006545E2">
              <w:rPr>
                <w:b w:val="0"/>
                <w:szCs w:val="24"/>
              </w:rPr>
              <w:t>1.4</w:t>
            </w:r>
          </w:p>
        </w:tc>
        <w:tc>
          <w:tcPr>
            <w:tcW w:w="3838" w:type="dxa"/>
            <w:vAlign w:val="center"/>
          </w:tcPr>
          <w:p w:rsidR="006545E2" w:rsidRPr="006545E2" w:rsidRDefault="006545E2" w:rsidP="006545E2">
            <w:pPr>
              <w:rPr>
                <w:b w:val="0"/>
                <w:szCs w:val="24"/>
                <w:lang w:val="en-US"/>
              </w:rPr>
            </w:pPr>
            <w:r w:rsidRPr="006545E2">
              <w:rPr>
                <w:b w:val="0"/>
                <w:szCs w:val="24"/>
                <w:lang w:val="en-US"/>
              </w:rPr>
              <w:t>Cheltuielile anuale cu iluminarea stradală,  mil. lei</w:t>
            </w:r>
          </w:p>
        </w:tc>
        <w:tc>
          <w:tcPr>
            <w:tcW w:w="1080" w:type="dxa"/>
            <w:vAlign w:val="center"/>
          </w:tcPr>
          <w:p w:rsidR="006545E2" w:rsidRPr="006545E2" w:rsidRDefault="006545E2" w:rsidP="006545E2">
            <w:pPr>
              <w:jc w:val="center"/>
              <w:rPr>
                <w:b w:val="0"/>
                <w:szCs w:val="24"/>
              </w:rPr>
            </w:pPr>
            <w:r w:rsidRPr="006545E2">
              <w:rPr>
                <w:b w:val="0"/>
                <w:szCs w:val="24"/>
              </w:rPr>
              <w:t>0,0221</w:t>
            </w:r>
          </w:p>
        </w:tc>
        <w:tc>
          <w:tcPr>
            <w:tcW w:w="1080" w:type="dxa"/>
            <w:vAlign w:val="center"/>
          </w:tcPr>
          <w:p w:rsidR="006545E2" w:rsidRPr="006545E2" w:rsidRDefault="006545E2" w:rsidP="006545E2">
            <w:pPr>
              <w:rPr>
                <w:b w:val="0"/>
                <w:szCs w:val="24"/>
              </w:rPr>
            </w:pPr>
            <w:r w:rsidRPr="006545E2">
              <w:rPr>
                <w:b w:val="0"/>
                <w:szCs w:val="24"/>
              </w:rPr>
              <w:t>0,0238</w:t>
            </w:r>
          </w:p>
        </w:tc>
        <w:tc>
          <w:tcPr>
            <w:tcW w:w="1170" w:type="dxa"/>
            <w:vAlign w:val="center"/>
          </w:tcPr>
          <w:p w:rsidR="006545E2" w:rsidRPr="006545E2" w:rsidRDefault="006545E2" w:rsidP="006545E2">
            <w:pPr>
              <w:jc w:val="center"/>
              <w:rPr>
                <w:b w:val="0"/>
                <w:szCs w:val="24"/>
              </w:rPr>
            </w:pPr>
            <w:r w:rsidRPr="006545E2">
              <w:rPr>
                <w:b w:val="0"/>
                <w:szCs w:val="24"/>
              </w:rPr>
              <w:t>0,0239</w:t>
            </w:r>
          </w:p>
        </w:tc>
        <w:tc>
          <w:tcPr>
            <w:tcW w:w="990" w:type="dxa"/>
            <w:vAlign w:val="center"/>
          </w:tcPr>
          <w:p w:rsidR="006545E2" w:rsidRPr="006545E2" w:rsidRDefault="006545E2" w:rsidP="006545E2">
            <w:pPr>
              <w:jc w:val="center"/>
              <w:rPr>
                <w:b w:val="0"/>
                <w:szCs w:val="24"/>
              </w:rPr>
            </w:pPr>
            <w:r w:rsidRPr="006545E2">
              <w:rPr>
                <w:b w:val="0"/>
                <w:szCs w:val="24"/>
              </w:rPr>
              <w:t>0,0379</w:t>
            </w:r>
          </w:p>
        </w:tc>
        <w:tc>
          <w:tcPr>
            <w:tcW w:w="990" w:type="dxa"/>
            <w:vAlign w:val="center"/>
          </w:tcPr>
          <w:p w:rsidR="006545E2" w:rsidRPr="006545E2" w:rsidRDefault="006545E2" w:rsidP="006545E2">
            <w:pPr>
              <w:jc w:val="center"/>
              <w:rPr>
                <w:b w:val="0"/>
                <w:szCs w:val="24"/>
              </w:rPr>
            </w:pPr>
            <w:r w:rsidRPr="006545E2">
              <w:rPr>
                <w:b w:val="0"/>
                <w:szCs w:val="24"/>
              </w:rPr>
              <w:t>0,0236</w:t>
            </w:r>
          </w:p>
        </w:tc>
      </w:tr>
      <w:tr w:rsidR="006545E2" w:rsidRPr="006545E2" w:rsidTr="006545E2">
        <w:tc>
          <w:tcPr>
            <w:tcW w:w="516" w:type="dxa"/>
            <w:vAlign w:val="center"/>
          </w:tcPr>
          <w:p w:rsidR="006545E2" w:rsidRPr="006545E2" w:rsidRDefault="006545E2" w:rsidP="006545E2">
            <w:pPr>
              <w:jc w:val="center"/>
              <w:rPr>
                <w:b w:val="0"/>
                <w:szCs w:val="24"/>
              </w:rPr>
            </w:pPr>
            <w:r w:rsidRPr="006545E2">
              <w:rPr>
                <w:b w:val="0"/>
                <w:szCs w:val="24"/>
              </w:rPr>
              <w:t>1.5</w:t>
            </w:r>
          </w:p>
        </w:tc>
        <w:tc>
          <w:tcPr>
            <w:tcW w:w="3838" w:type="dxa"/>
            <w:vAlign w:val="center"/>
          </w:tcPr>
          <w:p w:rsidR="006545E2" w:rsidRPr="006545E2" w:rsidRDefault="006545E2" w:rsidP="006545E2">
            <w:pPr>
              <w:rPr>
                <w:b w:val="0"/>
                <w:szCs w:val="24"/>
                <w:lang w:val="en-US"/>
              </w:rPr>
            </w:pPr>
            <w:r w:rsidRPr="006545E2">
              <w:rPr>
                <w:b w:val="0"/>
                <w:szCs w:val="24"/>
                <w:lang w:val="en-US"/>
              </w:rPr>
              <w:t>Ponderea numărului de surse de iluminare cu LED-uri în numărul total de surse de iluminare stradală.</w:t>
            </w:r>
          </w:p>
        </w:tc>
        <w:tc>
          <w:tcPr>
            <w:tcW w:w="1080" w:type="dxa"/>
            <w:vAlign w:val="center"/>
          </w:tcPr>
          <w:p w:rsidR="006545E2" w:rsidRPr="006545E2" w:rsidRDefault="006545E2" w:rsidP="006545E2">
            <w:pPr>
              <w:jc w:val="center"/>
              <w:rPr>
                <w:b w:val="0"/>
                <w:szCs w:val="24"/>
              </w:rPr>
            </w:pPr>
            <w:r w:rsidRPr="006545E2">
              <w:rPr>
                <w:b w:val="0"/>
                <w:szCs w:val="24"/>
              </w:rPr>
              <w:t>0</w:t>
            </w:r>
          </w:p>
        </w:tc>
        <w:tc>
          <w:tcPr>
            <w:tcW w:w="1080" w:type="dxa"/>
            <w:vAlign w:val="center"/>
          </w:tcPr>
          <w:p w:rsidR="006545E2" w:rsidRPr="006545E2" w:rsidRDefault="006545E2" w:rsidP="006545E2">
            <w:pPr>
              <w:jc w:val="center"/>
              <w:rPr>
                <w:b w:val="0"/>
                <w:szCs w:val="24"/>
              </w:rPr>
            </w:pPr>
            <w:r w:rsidRPr="006545E2">
              <w:rPr>
                <w:b w:val="0"/>
                <w:szCs w:val="24"/>
              </w:rPr>
              <w:t>0</w:t>
            </w:r>
          </w:p>
        </w:tc>
        <w:tc>
          <w:tcPr>
            <w:tcW w:w="1170" w:type="dxa"/>
            <w:vAlign w:val="center"/>
          </w:tcPr>
          <w:p w:rsidR="006545E2" w:rsidRPr="006545E2" w:rsidRDefault="006545E2" w:rsidP="006545E2">
            <w:pPr>
              <w:jc w:val="center"/>
              <w:rPr>
                <w:b w:val="0"/>
                <w:szCs w:val="24"/>
              </w:rPr>
            </w:pPr>
            <w:r w:rsidRPr="006545E2">
              <w:rPr>
                <w:b w:val="0"/>
                <w:szCs w:val="24"/>
              </w:rPr>
              <w:t>0</w:t>
            </w:r>
          </w:p>
        </w:tc>
        <w:tc>
          <w:tcPr>
            <w:tcW w:w="990" w:type="dxa"/>
            <w:vAlign w:val="center"/>
          </w:tcPr>
          <w:p w:rsidR="006545E2" w:rsidRPr="006545E2" w:rsidRDefault="006545E2" w:rsidP="006545E2">
            <w:pPr>
              <w:jc w:val="center"/>
              <w:rPr>
                <w:b w:val="0"/>
                <w:szCs w:val="24"/>
              </w:rPr>
            </w:pPr>
            <w:r w:rsidRPr="006545E2">
              <w:rPr>
                <w:b w:val="0"/>
                <w:szCs w:val="24"/>
              </w:rPr>
              <w:t>0</w:t>
            </w:r>
          </w:p>
        </w:tc>
        <w:tc>
          <w:tcPr>
            <w:tcW w:w="990" w:type="dxa"/>
            <w:vAlign w:val="center"/>
          </w:tcPr>
          <w:p w:rsidR="006545E2" w:rsidRPr="006545E2" w:rsidRDefault="006545E2" w:rsidP="006545E2">
            <w:pPr>
              <w:jc w:val="center"/>
              <w:rPr>
                <w:b w:val="0"/>
                <w:szCs w:val="24"/>
              </w:rPr>
            </w:pPr>
            <w:r w:rsidRPr="006545E2">
              <w:rPr>
                <w:b w:val="0"/>
                <w:szCs w:val="24"/>
              </w:rPr>
              <w:t>0</w:t>
            </w:r>
          </w:p>
        </w:tc>
      </w:tr>
      <w:tr w:rsidR="006545E2" w:rsidRPr="006545E2" w:rsidTr="006545E2">
        <w:trPr>
          <w:trHeight w:val="517"/>
        </w:trPr>
        <w:tc>
          <w:tcPr>
            <w:tcW w:w="516" w:type="dxa"/>
            <w:vAlign w:val="center"/>
          </w:tcPr>
          <w:p w:rsidR="006545E2" w:rsidRPr="006545E2" w:rsidRDefault="006545E2" w:rsidP="006545E2">
            <w:pPr>
              <w:jc w:val="center"/>
              <w:rPr>
                <w:b w:val="0"/>
                <w:szCs w:val="24"/>
              </w:rPr>
            </w:pPr>
            <w:r w:rsidRPr="006545E2">
              <w:rPr>
                <w:b w:val="0"/>
                <w:szCs w:val="24"/>
              </w:rPr>
              <w:lastRenderedPageBreak/>
              <w:t>1.6</w:t>
            </w:r>
          </w:p>
        </w:tc>
        <w:tc>
          <w:tcPr>
            <w:tcW w:w="3838" w:type="dxa"/>
            <w:vAlign w:val="center"/>
          </w:tcPr>
          <w:p w:rsidR="006545E2" w:rsidRPr="006545E2" w:rsidRDefault="006545E2" w:rsidP="006545E2">
            <w:pPr>
              <w:rPr>
                <w:b w:val="0"/>
                <w:szCs w:val="24"/>
                <w:lang w:val="pt-BR"/>
              </w:rPr>
            </w:pPr>
            <w:r w:rsidRPr="006545E2">
              <w:rPr>
                <w:b w:val="0"/>
                <w:szCs w:val="24"/>
                <w:lang w:val="pt-BR"/>
              </w:rPr>
              <w:t>Consumul anual de energie electrică în sediile administrative, kW/oră</w:t>
            </w:r>
          </w:p>
        </w:tc>
        <w:tc>
          <w:tcPr>
            <w:tcW w:w="1080" w:type="dxa"/>
            <w:vAlign w:val="center"/>
          </w:tcPr>
          <w:p w:rsidR="006545E2" w:rsidRPr="006545E2" w:rsidRDefault="006545E2" w:rsidP="006545E2">
            <w:pPr>
              <w:jc w:val="center"/>
              <w:rPr>
                <w:b w:val="0"/>
                <w:szCs w:val="24"/>
                <w:lang w:val="pt-BR"/>
              </w:rPr>
            </w:pPr>
          </w:p>
        </w:tc>
        <w:tc>
          <w:tcPr>
            <w:tcW w:w="1080" w:type="dxa"/>
            <w:vAlign w:val="center"/>
          </w:tcPr>
          <w:p w:rsidR="006545E2" w:rsidRPr="006545E2" w:rsidRDefault="006545E2" w:rsidP="006545E2">
            <w:pPr>
              <w:rPr>
                <w:b w:val="0"/>
                <w:szCs w:val="24"/>
                <w:lang w:val="pt-BR"/>
              </w:rPr>
            </w:pPr>
          </w:p>
        </w:tc>
        <w:tc>
          <w:tcPr>
            <w:tcW w:w="1170" w:type="dxa"/>
            <w:vAlign w:val="center"/>
          </w:tcPr>
          <w:p w:rsidR="006545E2" w:rsidRPr="006545E2" w:rsidRDefault="006545E2" w:rsidP="006545E2">
            <w:pPr>
              <w:jc w:val="center"/>
              <w:rPr>
                <w:b w:val="0"/>
                <w:szCs w:val="24"/>
                <w:lang w:val="pt-BR"/>
              </w:rPr>
            </w:pPr>
          </w:p>
        </w:tc>
        <w:tc>
          <w:tcPr>
            <w:tcW w:w="990" w:type="dxa"/>
            <w:vAlign w:val="center"/>
          </w:tcPr>
          <w:p w:rsidR="006545E2" w:rsidRPr="006545E2" w:rsidRDefault="006545E2" w:rsidP="006545E2">
            <w:pPr>
              <w:jc w:val="center"/>
              <w:rPr>
                <w:b w:val="0"/>
                <w:szCs w:val="24"/>
                <w:lang w:val="pt-BR"/>
              </w:rPr>
            </w:pPr>
          </w:p>
        </w:tc>
        <w:tc>
          <w:tcPr>
            <w:tcW w:w="990" w:type="dxa"/>
            <w:vAlign w:val="center"/>
          </w:tcPr>
          <w:p w:rsidR="006545E2" w:rsidRPr="006545E2" w:rsidRDefault="006545E2" w:rsidP="006545E2">
            <w:pPr>
              <w:jc w:val="center"/>
              <w:rPr>
                <w:b w:val="0"/>
                <w:szCs w:val="24"/>
                <w:lang w:val="pt-BR"/>
              </w:rPr>
            </w:pPr>
          </w:p>
        </w:tc>
      </w:tr>
      <w:tr w:rsidR="006545E2" w:rsidRPr="006545E2" w:rsidTr="006545E2">
        <w:trPr>
          <w:trHeight w:val="553"/>
        </w:trPr>
        <w:tc>
          <w:tcPr>
            <w:tcW w:w="516" w:type="dxa"/>
            <w:vAlign w:val="center"/>
          </w:tcPr>
          <w:p w:rsidR="006545E2" w:rsidRPr="006545E2" w:rsidRDefault="006545E2" w:rsidP="006545E2">
            <w:pPr>
              <w:jc w:val="center"/>
              <w:rPr>
                <w:b w:val="0"/>
                <w:szCs w:val="24"/>
              </w:rPr>
            </w:pPr>
            <w:r w:rsidRPr="006545E2">
              <w:rPr>
                <w:b w:val="0"/>
                <w:szCs w:val="24"/>
              </w:rPr>
              <w:t>1.7</w:t>
            </w:r>
          </w:p>
        </w:tc>
        <w:tc>
          <w:tcPr>
            <w:tcW w:w="3838" w:type="dxa"/>
            <w:vAlign w:val="center"/>
          </w:tcPr>
          <w:p w:rsidR="006545E2" w:rsidRPr="006545E2" w:rsidRDefault="006545E2" w:rsidP="006545E2">
            <w:pPr>
              <w:rPr>
                <w:b w:val="0"/>
                <w:szCs w:val="24"/>
                <w:lang w:val="en-US"/>
              </w:rPr>
            </w:pPr>
            <w:r w:rsidRPr="006545E2">
              <w:rPr>
                <w:b w:val="0"/>
                <w:szCs w:val="24"/>
                <w:lang w:val="en-US"/>
              </w:rPr>
              <w:t>Cheltuielile anuale cu energia electrică consumată în sediile APL,  mil. lei</w:t>
            </w:r>
          </w:p>
        </w:tc>
        <w:tc>
          <w:tcPr>
            <w:tcW w:w="1080" w:type="dxa"/>
            <w:vAlign w:val="center"/>
          </w:tcPr>
          <w:p w:rsidR="006545E2" w:rsidRPr="006545E2" w:rsidRDefault="006545E2" w:rsidP="006545E2">
            <w:pPr>
              <w:jc w:val="center"/>
              <w:rPr>
                <w:b w:val="0"/>
                <w:szCs w:val="24"/>
              </w:rPr>
            </w:pPr>
            <w:r w:rsidRPr="006545E2">
              <w:rPr>
                <w:b w:val="0"/>
                <w:szCs w:val="24"/>
              </w:rPr>
              <w:t>382,1</w:t>
            </w:r>
          </w:p>
        </w:tc>
        <w:tc>
          <w:tcPr>
            <w:tcW w:w="1080" w:type="dxa"/>
            <w:vAlign w:val="center"/>
          </w:tcPr>
          <w:p w:rsidR="006545E2" w:rsidRPr="006545E2" w:rsidRDefault="006545E2" w:rsidP="006545E2">
            <w:pPr>
              <w:jc w:val="center"/>
              <w:rPr>
                <w:b w:val="0"/>
                <w:szCs w:val="24"/>
              </w:rPr>
            </w:pPr>
            <w:r w:rsidRPr="006545E2">
              <w:rPr>
                <w:b w:val="0"/>
                <w:szCs w:val="24"/>
              </w:rPr>
              <w:t>406,2</w:t>
            </w:r>
          </w:p>
        </w:tc>
        <w:tc>
          <w:tcPr>
            <w:tcW w:w="1170" w:type="dxa"/>
            <w:vAlign w:val="center"/>
          </w:tcPr>
          <w:p w:rsidR="006545E2" w:rsidRPr="006545E2" w:rsidRDefault="006545E2" w:rsidP="006545E2">
            <w:pPr>
              <w:jc w:val="center"/>
              <w:rPr>
                <w:b w:val="0"/>
                <w:szCs w:val="24"/>
              </w:rPr>
            </w:pPr>
            <w:r w:rsidRPr="006545E2">
              <w:rPr>
                <w:b w:val="0"/>
                <w:szCs w:val="24"/>
              </w:rPr>
              <w:t>387,9</w:t>
            </w:r>
          </w:p>
        </w:tc>
        <w:tc>
          <w:tcPr>
            <w:tcW w:w="990" w:type="dxa"/>
            <w:vAlign w:val="center"/>
          </w:tcPr>
          <w:p w:rsidR="006545E2" w:rsidRPr="006545E2" w:rsidRDefault="006545E2" w:rsidP="006545E2">
            <w:pPr>
              <w:jc w:val="center"/>
              <w:rPr>
                <w:b w:val="0"/>
                <w:szCs w:val="24"/>
              </w:rPr>
            </w:pPr>
            <w:r w:rsidRPr="006545E2">
              <w:rPr>
                <w:b w:val="0"/>
                <w:szCs w:val="24"/>
              </w:rPr>
              <w:t>478,6</w:t>
            </w:r>
          </w:p>
        </w:tc>
        <w:tc>
          <w:tcPr>
            <w:tcW w:w="990" w:type="dxa"/>
            <w:vAlign w:val="center"/>
          </w:tcPr>
          <w:p w:rsidR="006545E2" w:rsidRPr="006545E2" w:rsidRDefault="006545E2" w:rsidP="006545E2">
            <w:pPr>
              <w:jc w:val="center"/>
              <w:rPr>
                <w:b w:val="0"/>
                <w:szCs w:val="24"/>
              </w:rPr>
            </w:pPr>
            <w:r w:rsidRPr="006545E2">
              <w:rPr>
                <w:b w:val="0"/>
                <w:szCs w:val="24"/>
              </w:rPr>
              <w:t>341,4</w:t>
            </w:r>
          </w:p>
        </w:tc>
      </w:tr>
    </w:tbl>
    <w:p w:rsidR="006545E2" w:rsidRPr="006545E2" w:rsidRDefault="006545E2" w:rsidP="006545E2">
      <w:pPr>
        <w:pStyle w:val="a3"/>
        <w:spacing w:after="0"/>
        <w:rPr>
          <w:b w:val="0"/>
        </w:rPr>
      </w:pPr>
    </w:p>
    <w:p w:rsidR="006545E2" w:rsidRPr="006545E2" w:rsidRDefault="006545E2" w:rsidP="006545E2">
      <w:pPr>
        <w:jc w:val="both"/>
        <w:rPr>
          <w:b w:val="0"/>
          <w:color w:val="FF0000"/>
          <w:szCs w:val="24"/>
        </w:rPr>
      </w:pPr>
    </w:p>
    <w:p w:rsidR="006545E2" w:rsidRPr="006545E2" w:rsidRDefault="006545E2" w:rsidP="006545E2">
      <w:pPr>
        <w:jc w:val="both"/>
        <w:rPr>
          <w:b w:val="0"/>
          <w:bCs/>
          <w:szCs w:val="24"/>
        </w:rPr>
      </w:pPr>
    </w:p>
    <w:p w:rsidR="006545E2" w:rsidRPr="006545E2" w:rsidRDefault="006545E2" w:rsidP="006545E2">
      <w:pPr>
        <w:jc w:val="both"/>
        <w:rPr>
          <w:b w:val="0"/>
          <w:bCs/>
          <w:szCs w:val="24"/>
        </w:rPr>
      </w:pPr>
      <w:r w:rsidRPr="006545E2">
        <w:rPr>
          <w:b w:val="0"/>
          <w:bCs/>
          <w:szCs w:val="24"/>
        </w:rPr>
        <w:t>4.7.6 Managementul deşeurilor</w:t>
      </w:r>
    </w:p>
    <w:p w:rsidR="006545E2" w:rsidRPr="006545E2" w:rsidRDefault="006545E2" w:rsidP="006545E2">
      <w:pPr>
        <w:ind w:firstLine="708"/>
        <w:jc w:val="both"/>
        <w:rPr>
          <w:b w:val="0"/>
          <w:szCs w:val="24"/>
        </w:rPr>
      </w:pPr>
      <w:r w:rsidRPr="006545E2">
        <w:rPr>
          <w:b w:val="0"/>
          <w:szCs w:val="24"/>
        </w:rPr>
        <w:t>Începând cu anul 2013 în oraș activează Întreprinderea Municipală de colectare a deşeurilor. În anul 2013 s-au cheltuit 3,295.7 mil. lei în scopul prestării serviciilor de salubrizare și exploatare a sistemului de colectare a deșeurilor.Din totalul gospodăriilor oraşului Florești, 96% beneficiază de servicii de salubrizare (evacuarea gunoiului menajer), toate având încheiat şi un contract cu prestatorul acestui serviciu. De cele mai multe ori (39% dintre cazuri), deşeurile menajere sunt colectate din gospodării o dată pe săptămână, conform sondajului Magenta Consulting.</w:t>
      </w:r>
    </w:p>
    <w:p w:rsidR="006545E2" w:rsidRPr="006545E2" w:rsidRDefault="006545E2" w:rsidP="006545E2">
      <w:pPr>
        <w:ind w:firstLine="708"/>
        <w:jc w:val="both"/>
        <w:rPr>
          <w:b w:val="0"/>
          <w:szCs w:val="24"/>
        </w:rPr>
      </w:pPr>
      <w:r w:rsidRPr="006545E2">
        <w:rPr>
          <w:b w:val="0"/>
          <w:szCs w:val="24"/>
        </w:rPr>
        <w:t>Colectarea deşeurilor stradale și întreținerea spațiilor verzi se realizează de către serviciul primăriei, cu un efectiv de 92 de lucrători şi 10 mijloace de transport, după un grafic strict .</w:t>
      </w:r>
    </w:p>
    <w:p w:rsidR="006545E2" w:rsidRPr="006545E2" w:rsidRDefault="006545E2" w:rsidP="006545E2">
      <w:pPr>
        <w:jc w:val="both"/>
        <w:rPr>
          <w:b w:val="0"/>
          <w:szCs w:val="24"/>
        </w:rPr>
      </w:pPr>
      <w:r w:rsidRPr="006545E2">
        <w:rPr>
          <w:b w:val="0"/>
          <w:szCs w:val="24"/>
        </w:rPr>
        <w:t xml:space="preserve">Locuitorii orașului achită în mediu 10 lei pe lună pentru serviciile de salubrizare ceea relevă o concordanță între preț și calitate. </w:t>
      </w:r>
    </w:p>
    <w:p w:rsidR="006545E2" w:rsidRPr="006545E2" w:rsidRDefault="006545E2" w:rsidP="006545E2">
      <w:pPr>
        <w:ind w:firstLine="708"/>
        <w:jc w:val="both"/>
        <w:rPr>
          <w:b w:val="0"/>
          <w:szCs w:val="24"/>
        </w:rPr>
      </w:pPr>
      <w:r w:rsidRPr="006545E2">
        <w:rPr>
          <w:b w:val="0"/>
          <w:szCs w:val="24"/>
        </w:rPr>
        <w:t>Din datele furnizate de prestatorii de salubritate se observă că în anul 2013 a crescut cantitatea de deşeuri colectată de la casele particulare datorită pe de o parte extinderii serviciului de salubritate în zonele limitrofe ale oraşului cât şi apariţiei de noi construcţii în oraş.</w:t>
      </w:r>
    </w:p>
    <w:p w:rsidR="006545E2" w:rsidRPr="006545E2" w:rsidRDefault="006545E2" w:rsidP="006545E2">
      <w:pPr>
        <w:jc w:val="both"/>
        <w:rPr>
          <w:b w:val="0"/>
          <w:szCs w:val="24"/>
        </w:rPr>
      </w:pPr>
      <w:r w:rsidRPr="006545E2">
        <w:rPr>
          <w:b w:val="0"/>
          <w:szCs w:val="24"/>
        </w:rPr>
        <w:t>Depozitarea deşeurilor urbane se face la la poligonul orăşenesc, fără a fi supuse vre-unei forme de prelucrare, deseori se ard, poluînd astfel aerul. Trebuie menţionat că depozitul nu este construit conform normelor ecologice.</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Deşeurile industriale sunt depozitate de sinestătător de către agenţii economici la poligonul orăşenesc, fără sortare. Datorită capacităţii reduse a poligonului actual (suprafaţa poligonului este de 15000 m², cantitatea de materiale depozitate zilnic este de 34 m³), se impune construcţia staţiei de sortare a deşeurilor conform proiectului finanţat de GIZ prin ADR Nord.</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 xml:space="preserve"> Pentru acumularea deşeurilor sunt utilizate 22 containere mari şi 130 coşuri de gunoi, ultimele fiind instalate în locurile publice. Principalele componente ale deşeurilor menajere sunt hârtia, cartonul, sticla, polietilena, cartonul presat, metalul şi resturile alimentare. Colectarea separată a deşeurilor nu se efectuează.În oraş sunt construite 72 platforme pentru amplasarea containerelor de gunoi, pe care sunt amplasate 273 containere cu o capacitate de 1,1 m</w:t>
      </w:r>
      <w:r w:rsidRPr="006545E2">
        <w:rPr>
          <w:rFonts w:ascii="Times New Roman" w:hAnsi="Times New Roman" w:cs="Times New Roman"/>
          <w:sz w:val="24"/>
          <w:szCs w:val="24"/>
          <w:vertAlign w:val="superscript"/>
          <w:lang w:val="it-IT"/>
        </w:rPr>
        <w:t>3</w:t>
      </w:r>
      <w:r w:rsidRPr="006545E2">
        <w:rPr>
          <w:rFonts w:ascii="Times New Roman" w:hAnsi="Times New Roman" w:cs="Times New Roman"/>
          <w:sz w:val="24"/>
          <w:szCs w:val="24"/>
          <w:lang w:val="it-IT"/>
        </w:rPr>
        <w:t>.În anul 2014-2015 va fi construită staţia de selectare a deşeurilor solide (hîrtie,sticlă,plastic.)</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Deşeurile industriale se formează cu preponderenţă în industrie şi la construcţii. Cantitatea şi compoziţia chimică a acestora nu reprezintă un pericol imediat pentru populaţia oraşului. O problemă aparte o reprezintă tuburile luminescente uzate - 2200 buc/an, anvelopele de cauciuc uzate - 526 buc/an şi acumulatoarele uzate – circa 135 buc/an, dar numărul ultimelor va fi în creştere odată cu creşterea numărului de automobile în oraş. Reciclarea pe cale industrială a deşeurilor nu se efectuează la moment însă este elaborat proiectul tehnic de costrucţie a staţiei de sortare şi selectare a deşeurilor solide.Managementul deşeurilor în oraş şi localităţile apropiate se va face prin delegarea serviciului SA,,Serviciul de salubrizare Floreşti” prin cooperare intercomunitară.</w:t>
      </w:r>
    </w:p>
    <w:p w:rsidR="006545E2" w:rsidRPr="006545E2" w:rsidRDefault="006545E2" w:rsidP="006545E2">
      <w:pPr>
        <w:pStyle w:val="aa"/>
        <w:spacing w:after="0" w:line="240" w:lineRule="auto"/>
        <w:ind w:left="0"/>
        <w:jc w:val="both"/>
        <w:rPr>
          <w:rFonts w:ascii="Times New Roman" w:hAnsi="Times New Roman" w:cs="Times New Roman"/>
          <w:sz w:val="24"/>
          <w:szCs w:val="24"/>
          <w:lang w:val="it-IT"/>
        </w:rPr>
      </w:pPr>
      <w:r w:rsidRPr="006545E2">
        <w:rPr>
          <w:rFonts w:ascii="Times New Roman" w:hAnsi="Times New Roman" w:cs="Times New Roman"/>
          <w:sz w:val="24"/>
          <w:szCs w:val="24"/>
          <w:lang w:val="it-IT"/>
        </w:rPr>
        <w:t xml:space="preserve">Acest </w:t>
      </w:r>
      <w:r w:rsidRPr="006545E2">
        <w:rPr>
          <w:rFonts w:ascii="Times New Roman" w:hAnsi="Times New Roman" w:cs="Times New Roman"/>
          <w:sz w:val="24"/>
          <w:szCs w:val="24"/>
          <w:lang w:val="ro-RO"/>
        </w:rPr>
        <w:t xml:space="preserve">fapt determină </w:t>
      </w:r>
      <w:r w:rsidRPr="006545E2">
        <w:rPr>
          <w:rFonts w:ascii="Times New Roman" w:hAnsi="Times New Roman" w:cs="Times New Roman"/>
          <w:sz w:val="24"/>
          <w:szCs w:val="24"/>
          <w:lang w:val="it-IT"/>
        </w:rPr>
        <w:t>penetr</w:t>
      </w:r>
      <w:r w:rsidRPr="006545E2">
        <w:rPr>
          <w:rFonts w:ascii="Times New Roman" w:hAnsi="Times New Roman" w:cs="Times New Roman"/>
          <w:sz w:val="24"/>
          <w:szCs w:val="24"/>
          <w:lang w:val="ro-RO"/>
        </w:rPr>
        <w:t>area</w:t>
      </w:r>
      <w:r w:rsidRPr="006545E2">
        <w:rPr>
          <w:rFonts w:ascii="Times New Roman" w:hAnsi="Times New Roman" w:cs="Times New Roman"/>
          <w:sz w:val="24"/>
          <w:szCs w:val="24"/>
          <w:lang w:val="it-IT"/>
        </w:rPr>
        <w:t xml:space="preserve"> masiv</w:t>
      </w:r>
      <w:r w:rsidRPr="006545E2">
        <w:rPr>
          <w:rFonts w:ascii="Times New Roman" w:hAnsi="Times New Roman" w:cs="Times New Roman"/>
          <w:sz w:val="24"/>
          <w:szCs w:val="24"/>
          <w:lang w:val="ro-RO"/>
        </w:rPr>
        <w:t>ă</w:t>
      </w:r>
      <w:r w:rsidRPr="006545E2">
        <w:rPr>
          <w:rFonts w:ascii="Times New Roman" w:hAnsi="Times New Roman" w:cs="Times New Roman"/>
          <w:sz w:val="24"/>
          <w:szCs w:val="24"/>
          <w:lang w:val="it-IT"/>
        </w:rPr>
        <w:t xml:space="preserve">a apei uzate în sol şi în poluarea apelor subterane. </w:t>
      </w:r>
    </w:p>
    <w:p w:rsidR="006545E2" w:rsidRPr="006545E2" w:rsidRDefault="006545E2" w:rsidP="006545E2">
      <w:pPr>
        <w:jc w:val="both"/>
        <w:rPr>
          <w:b w:val="0"/>
          <w:szCs w:val="24"/>
          <w:lang w:val="it-IT"/>
        </w:rPr>
      </w:pPr>
    </w:p>
    <w:p w:rsidR="006545E2" w:rsidRPr="006545E2" w:rsidRDefault="006545E2" w:rsidP="006545E2">
      <w:pPr>
        <w:jc w:val="center"/>
        <w:rPr>
          <w:b w:val="0"/>
          <w:szCs w:val="24"/>
        </w:rPr>
      </w:pPr>
      <w:r w:rsidRPr="006545E2">
        <w:rPr>
          <w:b w:val="0"/>
          <w:bCs/>
          <w:szCs w:val="24"/>
        </w:rPr>
        <w:t>4.8. Mediul ambiant şi situaţia ecologică</w:t>
      </w:r>
    </w:p>
    <w:p w:rsidR="006545E2" w:rsidRPr="006545E2" w:rsidRDefault="006545E2" w:rsidP="006545E2">
      <w:pPr>
        <w:jc w:val="both"/>
        <w:rPr>
          <w:b w:val="0"/>
          <w:szCs w:val="24"/>
        </w:rPr>
      </w:pPr>
    </w:p>
    <w:p w:rsidR="006545E2" w:rsidRPr="006545E2" w:rsidRDefault="006545E2" w:rsidP="006545E2">
      <w:pPr>
        <w:jc w:val="both"/>
        <w:rPr>
          <w:b w:val="0"/>
          <w:bCs/>
          <w:szCs w:val="24"/>
        </w:rPr>
      </w:pPr>
      <w:r w:rsidRPr="006545E2">
        <w:rPr>
          <w:b w:val="0"/>
          <w:bCs/>
          <w:szCs w:val="24"/>
        </w:rPr>
        <w:t>4.8.1 Factorii calităţii mediului – apa, solul, aerul</w:t>
      </w:r>
    </w:p>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lastRenderedPageBreak/>
        <w:t xml:space="preserve">Trendul indicatorilor ce reflectă gradul de poluare </w:t>
      </w:r>
      <w:r w:rsidRPr="006545E2">
        <w:rPr>
          <w:b w:val="0"/>
          <w:color w:val="000000"/>
          <w:szCs w:val="24"/>
        </w:rPr>
        <w:t>a apelor de suprafaţă</w:t>
      </w:r>
      <w:r w:rsidRPr="006545E2">
        <w:rPr>
          <w:b w:val="0"/>
          <w:szCs w:val="24"/>
        </w:rPr>
        <w:t xml:space="preserve"> din localitate este în creştere în ultimii 5 ani :</w:t>
      </w:r>
    </w:p>
    <w:p w:rsidR="006545E2" w:rsidRPr="006545E2" w:rsidRDefault="006545E2" w:rsidP="006545E2">
      <w:pPr>
        <w:jc w:val="both"/>
        <w:rPr>
          <w:b w:val="0"/>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87"/>
        <w:gridCol w:w="1134"/>
        <w:gridCol w:w="1093"/>
        <w:gridCol w:w="992"/>
        <w:gridCol w:w="992"/>
        <w:gridCol w:w="992"/>
      </w:tblGrid>
      <w:tr w:rsidR="006545E2" w:rsidRPr="006545E2" w:rsidTr="006545E2">
        <w:tc>
          <w:tcPr>
            <w:tcW w:w="3687" w:type="dxa"/>
            <w:vAlign w:val="center"/>
          </w:tcPr>
          <w:p w:rsidR="006545E2" w:rsidRPr="006545E2" w:rsidRDefault="006545E2" w:rsidP="006545E2">
            <w:pPr>
              <w:jc w:val="both"/>
              <w:rPr>
                <w:b w:val="0"/>
                <w:szCs w:val="24"/>
              </w:rPr>
            </w:pPr>
            <w:r w:rsidRPr="006545E2">
              <w:rPr>
                <w:b w:val="0"/>
                <w:szCs w:val="24"/>
              </w:rPr>
              <w:t>Denumirea indicatorilor</w:t>
            </w:r>
          </w:p>
        </w:tc>
        <w:tc>
          <w:tcPr>
            <w:tcW w:w="1134" w:type="dxa"/>
            <w:vAlign w:val="center"/>
          </w:tcPr>
          <w:p w:rsidR="006545E2" w:rsidRPr="006545E2" w:rsidRDefault="006545E2" w:rsidP="006545E2">
            <w:pPr>
              <w:jc w:val="both"/>
              <w:rPr>
                <w:b w:val="0"/>
                <w:szCs w:val="24"/>
              </w:rPr>
            </w:pPr>
            <w:r w:rsidRPr="006545E2">
              <w:rPr>
                <w:b w:val="0"/>
                <w:szCs w:val="24"/>
              </w:rPr>
              <w:t>2009</w:t>
            </w:r>
          </w:p>
        </w:tc>
        <w:tc>
          <w:tcPr>
            <w:tcW w:w="1093" w:type="dxa"/>
            <w:vAlign w:val="center"/>
          </w:tcPr>
          <w:p w:rsidR="006545E2" w:rsidRPr="006545E2" w:rsidRDefault="006545E2" w:rsidP="006545E2">
            <w:pPr>
              <w:jc w:val="both"/>
              <w:rPr>
                <w:b w:val="0"/>
                <w:szCs w:val="24"/>
              </w:rPr>
            </w:pPr>
            <w:r w:rsidRPr="006545E2">
              <w:rPr>
                <w:b w:val="0"/>
                <w:szCs w:val="24"/>
              </w:rPr>
              <w:t>2010</w:t>
            </w:r>
          </w:p>
        </w:tc>
        <w:tc>
          <w:tcPr>
            <w:tcW w:w="992" w:type="dxa"/>
            <w:vAlign w:val="center"/>
          </w:tcPr>
          <w:p w:rsidR="006545E2" w:rsidRPr="006545E2" w:rsidRDefault="006545E2" w:rsidP="006545E2">
            <w:pPr>
              <w:jc w:val="both"/>
              <w:rPr>
                <w:b w:val="0"/>
                <w:szCs w:val="24"/>
              </w:rPr>
            </w:pPr>
            <w:r w:rsidRPr="006545E2">
              <w:rPr>
                <w:b w:val="0"/>
                <w:szCs w:val="24"/>
              </w:rPr>
              <w:t>2011</w:t>
            </w:r>
          </w:p>
        </w:tc>
        <w:tc>
          <w:tcPr>
            <w:tcW w:w="992" w:type="dxa"/>
            <w:vAlign w:val="center"/>
          </w:tcPr>
          <w:p w:rsidR="006545E2" w:rsidRPr="006545E2" w:rsidRDefault="006545E2" w:rsidP="006545E2">
            <w:pPr>
              <w:jc w:val="both"/>
              <w:rPr>
                <w:b w:val="0"/>
                <w:szCs w:val="24"/>
              </w:rPr>
            </w:pPr>
            <w:r w:rsidRPr="006545E2">
              <w:rPr>
                <w:b w:val="0"/>
                <w:szCs w:val="24"/>
              </w:rPr>
              <w:t>2012</w:t>
            </w:r>
          </w:p>
        </w:tc>
        <w:tc>
          <w:tcPr>
            <w:tcW w:w="992" w:type="dxa"/>
            <w:vAlign w:val="center"/>
          </w:tcPr>
          <w:p w:rsidR="006545E2" w:rsidRPr="006545E2" w:rsidRDefault="006545E2" w:rsidP="006545E2">
            <w:pPr>
              <w:jc w:val="both"/>
              <w:rPr>
                <w:b w:val="0"/>
                <w:szCs w:val="24"/>
              </w:rPr>
            </w:pPr>
            <w:r w:rsidRPr="006545E2">
              <w:rPr>
                <w:b w:val="0"/>
                <w:szCs w:val="24"/>
              </w:rPr>
              <w:t>2013</w:t>
            </w:r>
          </w:p>
        </w:tc>
      </w:tr>
      <w:tr w:rsidR="006545E2" w:rsidRPr="006545E2" w:rsidTr="006545E2">
        <w:tc>
          <w:tcPr>
            <w:tcW w:w="3687" w:type="dxa"/>
            <w:vAlign w:val="center"/>
          </w:tcPr>
          <w:p w:rsidR="006545E2" w:rsidRPr="006545E2" w:rsidRDefault="006545E2" w:rsidP="006545E2">
            <w:pPr>
              <w:jc w:val="both"/>
              <w:rPr>
                <w:b w:val="0"/>
                <w:szCs w:val="24"/>
              </w:rPr>
            </w:pPr>
            <w:r w:rsidRPr="006545E2">
              <w:rPr>
                <w:b w:val="0"/>
                <w:szCs w:val="24"/>
              </w:rPr>
              <w:t>Concentraţia de sulfaţi</w:t>
            </w:r>
          </w:p>
          <w:p w:rsidR="006545E2" w:rsidRPr="006545E2" w:rsidRDefault="006545E2" w:rsidP="006545E2">
            <w:pPr>
              <w:jc w:val="both"/>
              <w:rPr>
                <w:b w:val="0"/>
                <w:szCs w:val="24"/>
              </w:rPr>
            </w:pPr>
            <w:r w:rsidRPr="006545E2">
              <w:rPr>
                <w:b w:val="0"/>
                <w:szCs w:val="24"/>
              </w:rPr>
              <w:t>(Indicele de concentraţie/LMA)</w:t>
            </w:r>
          </w:p>
        </w:tc>
        <w:tc>
          <w:tcPr>
            <w:tcW w:w="1134" w:type="dxa"/>
            <w:vAlign w:val="center"/>
          </w:tcPr>
          <w:p w:rsidR="006545E2" w:rsidRPr="006545E2" w:rsidRDefault="006545E2" w:rsidP="006545E2">
            <w:pPr>
              <w:jc w:val="both"/>
              <w:rPr>
                <w:b w:val="0"/>
                <w:szCs w:val="24"/>
              </w:rPr>
            </w:pPr>
            <w:r w:rsidRPr="006545E2">
              <w:rPr>
                <w:b w:val="0"/>
                <w:szCs w:val="24"/>
              </w:rPr>
              <w:t>470.5</w:t>
            </w:r>
          </w:p>
        </w:tc>
        <w:tc>
          <w:tcPr>
            <w:tcW w:w="1093" w:type="dxa"/>
            <w:vAlign w:val="center"/>
          </w:tcPr>
          <w:p w:rsidR="006545E2" w:rsidRPr="006545E2" w:rsidRDefault="006545E2" w:rsidP="006545E2">
            <w:pPr>
              <w:jc w:val="both"/>
              <w:rPr>
                <w:b w:val="0"/>
                <w:szCs w:val="24"/>
              </w:rPr>
            </w:pPr>
            <w:r w:rsidRPr="006545E2">
              <w:rPr>
                <w:b w:val="0"/>
                <w:szCs w:val="24"/>
              </w:rPr>
              <w:t>355.4</w:t>
            </w:r>
          </w:p>
        </w:tc>
        <w:tc>
          <w:tcPr>
            <w:tcW w:w="992" w:type="dxa"/>
            <w:vAlign w:val="center"/>
          </w:tcPr>
          <w:p w:rsidR="006545E2" w:rsidRPr="006545E2" w:rsidRDefault="006545E2" w:rsidP="006545E2">
            <w:pPr>
              <w:jc w:val="both"/>
              <w:rPr>
                <w:b w:val="0"/>
                <w:szCs w:val="24"/>
              </w:rPr>
            </w:pPr>
            <w:r w:rsidRPr="006545E2">
              <w:rPr>
                <w:b w:val="0"/>
                <w:szCs w:val="24"/>
              </w:rPr>
              <w:t>441.5</w:t>
            </w:r>
          </w:p>
        </w:tc>
        <w:tc>
          <w:tcPr>
            <w:tcW w:w="992" w:type="dxa"/>
            <w:vAlign w:val="center"/>
          </w:tcPr>
          <w:p w:rsidR="006545E2" w:rsidRPr="006545E2" w:rsidRDefault="006545E2" w:rsidP="006545E2">
            <w:pPr>
              <w:jc w:val="both"/>
              <w:rPr>
                <w:b w:val="0"/>
                <w:szCs w:val="24"/>
              </w:rPr>
            </w:pPr>
            <w:r w:rsidRPr="006545E2">
              <w:rPr>
                <w:b w:val="0"/>
                <w:szCs w:val="24"/>
              </w:rPr>
              <w:t>458.0</w:t>
            </w:r>
          </w:p>
        </w:tc>
        <w:tc>
          <w:tcPr>
            <w:tcW w:w="992" w:type="dxa"/>
            <w:vAlign w:val="center"/>
          </w:tcPr>
          <w:p w:rsidR="006545E2" w:rsidRPr="006545E2" w:rsidRDefault="006545E2" w:rsidP="006545E2">
            <w:pPr>
              <w:jc w:val="both"/>
              <w:rPr>
                <w:b w:val="0"/>
                <w:szCs w:val="24"/>
              </w:rPr>
            </w:pPr>
            <w:r w:rsidRPr="006545E2">
              <w:rPr>
                <w:b w:val="0"/>
                <w:szCs w:val="24"/>
              </w:rPr>
              <w:t>446.5</w:t>
            </w:r>
          </w:p>
        </w:tc>
      </w:tr>
      <w:tr w:rsidR="006545E2" w:rsidRPr="006545E2" w:rsidTr="006545E2">
        <w:tc>
          <w:tcPr>
            <w:tcW w:w="3687" w:type="dxa"/>
            <w:vAlign w:val="center"/>
          </w:tcPr>
          <w:p w:rsidR="006545E2" w:rsidRPr="006545E2" w:rsidRDefault="006545E2" w:rsidP="006545E2">
            <w:pPr>
              <w:jc w:val="both"/>
              <w:rPr>
                <w:b w:val="0"/>
                <w:szCs w:val="24"/>
              </w:rPr>
            </w:pPr>
            <w:r w:rsidRPr="006545E2">
              <w:rPr>
                <w:b w:val="0"/>
                <w:szCs w:val="24"/>
              </w:rPr>
              <w:t>Concentraţia de azotaţi</w:t>
            </w:r>
          </w:p>
          <w:p w:rsidR="006545E2" w:rsidRPr="006545E2" w:rsidRDefault="006545E2" w:rsidP="006545E2">
            <w:pPr>
              <w:jc w:val="both"/>
              <w:rPr>
                <w:b w:val="0"/>
                <w:szCs w:val="24"/>
              </w:rPr>
            </w:pPr>
            <w:r w:rsidRPr="006545E2">
              <w:rPr>
                <w:b w:val="0"/>
                <w:szCs w:val="24"/>
              </w:rPr>
              <w:t>(Indicele de concentraţie/LMA)</w:t>
            </w:r>
          </w:p>
        </w:tc>
        <w:tc>
          <w:tcPr>
            <w:tcW w:w="1134" w:type="dxa"/>
            <w:vAlign w:val="center"/>
          </w:tcPr>
          <w:p w:rsidR="006545E2" w:rsidRPr="006545E2" w:rsidRDefault="006545E2" w:rsidP="006545E2">
            <w:pPr>
              <w:jc w:val="both"/>
              <w:rPr>
                <w:b w:val="0"/>
                <w:szCs w:val="24"/>
              </w:rPr>
            </w:pPr>
            <w:r w:rsidRPr="006545E2">
              <w:rPr>
                <w:b w:val="0"/>
                <w:szCs w:val="24"/>
              </w:rPr>
              <w:t>18.05</w:t>
            </w:r>
          </w:p>
        </w:tc>
        <w:tc>
          <w:tcPr>
            <w:tcW w:w="1093" w:type="dxa"/>
            <w:vAlign w:val="center"/>
          </w:tcPr>
          <w:p w:rsidR="006545E2" w:rsidRPr="006545E2" w:rsidRDefault="006545E2" w:rsidP="006545E2">
            <w:pPr>
              <w:jc w:val="both"/>
              <w:rPr>
                <w:b w:val="0"/>
                <w:szCs w:val="24"/>
              </w:rPr>
            </w:pPr>
            <w:r w:rsidRPr="006545E2">
              <w:rPr>
                <w:b w:val="0"/>
                <w:szCs w:val="24"/>
              </w:rPr>
              <w:t>15.7</w:t>
            </w:r>
          </w:p>
        </w:tc>
        <w:tc>
          <w:tcPr>
            <w:tcW w:w="992" w:type="dxa"/>
            <w:vAlign w:val="center"/>
          </w:tcPr>
          <w:p w:rsidR="006545E2" w:rsidRPr="006545E2" w:rsidRDefault="006545E2" w:rsidP="006545E2">
            <w:pPr>
              <w:jc w:val="both"/>
              <w:rPr>
                <w:b w:val="0"/>
                <w:szCs w:val="24"/>
              </w:rPr>
            </w:pPr>
            <w:r w:rsidRPr="006545E2">
              <w:rPr>
                <w:b w:val="0"/>
                <w:szCs w:val="24"/>
              </w:rPr>
              <w:t>23.9</w:t>
            </w:r>
          </w:p>
        </w:tc>
        <w:tc>
          <w:tcPr>
            <w:tcW w:w="992" w:type="dxa"/>
            <w:vAlign w:val="center"/>
          </w:tcPr>
          <w:p w:rsidR="006545E2" w:rsidRPr="006545E2" w:rsidRDefault="006545E2" w:rsidP="006545E2">
            <w:pPr>
              <w:jc w:val="both"/>
              <w:rPr>
                <w:b w:val="0"/>
                <w:szCs w:val="24"/>
              </w:rPr>
            </w:pPr>
            <w:r w:rsidRPr="006545E2">
              <w:rPr>
                <w:b w:val="0"/>
                <w:szCs w:val="24"/>
              </w:rPr>
              <w:t>14.3</w:t>
            </w:r>
          </w:p>
        </w:tc>
        <w:tc>
          <w:tcPr>
            <w:tcW w:w="992" w:type="dxa"/>
            <w:vAlign w:val="center"/>
          </w:tcPr>
          <w:p w:rsidR="006545E2" w:rsidRPr="006545E2" w:rsidRDefault="006545E2" w:rsidP="006545E2">
            <w:pPr>
              <w:jc w:val="both"/>
              <w:rPr>
                <w:b w:val="0"/>
                <w:szCs w:val="24"/>
              </w:rPr>
            </w:pPr>
            <w:r w:rsidRPr="006545E2">
              <w:rPr>
                <w:b w:val="0"/>
                <w:szCs w:val="24"/>
              </w:rPr>
              <w:t>21.6</w:t>
            </w:r>
          </w:p>
        </w:tc>
      </w:tr>
      <w:tr w:rsidR="006545E2" w:rsidRPr="006545E2" w:rsidTr="006545E2">
        <w:tc>
          <w:tcPr>
            <w:tcW w:w="3687" w:type="dxa"/>
            <w:vAlign w:val="center"/>
          </w:tcPr>
          <w:p w:rsidR="006545E2" w:rsidRPr="006545E2" w:rsidRDefault="006545E2" w:rsidP="006545E2">
            <w:pPr>
              <w:jc w:val="both"/>
              <w:rPr>
                <w:b w:val="0"/>
                <w:szCs w:val="24"/>
              </w:rPr>
            </w:pPr>
            <w:r w:rsidRPr="006545E2">
              <w:rPr>
                <w:b w:val="0"/>
                <w:szCs w:val="24"/>
              </w:rPr>
              <w:t>Concentraţia de hidrocarburi</w:t>
            </w:r>
          </w:p>
          <w:p w:rsidR="006545E2" w:rsidRPr="006545E2" w:rsidRDefault="006545E2" w:rsidP="006545E2">
            <w:pPr>
              <w:jc w:val="both"/>
              <w:rPr>
                <w:b w:val="0"/>
                <w:szCs w:val="24"/>
              </w:rPr>
            </w:pPr>
            <w:r w:rsidRPr="006545E2">
              <w:rPr>
                <w:b w:val="0"/>
                <w:szCs w:val="24"/>
              </w:rPr>
              <w:t>(Indicele de concentrație /LMA)</w:t>
            </w:r>
          </w:p>
        </w:tc>
        <w:tc>
          <w:tcPr>
            <w:tcW w:w="1134" w:type="dxa"/>
            <w:vAlign w:val="center"/>
          </w:tcPr>
          <w:p w:rsidR="006545E2" w:rsidRPr="006545E2" w:rsidRDefault="006545E2" w:rsidP="006545E2">
            <w:pPr>
              <w:jc w:val="both"/>
              <w:rPr>
                <w:b w:val="0"/>
                <w:szCs w:val="24"/>
              </w:rPr>
            </w:pPr>
            <w:r w:rsidRPr="006545E2">
              <w:rPr>
                <w:b w:val="0"/>
                <w:szCs w:val="24"/>
              </w:rPr>
              <w:t>8.2</w:t>
            </w:r>
          </w:p>
        </w:tc>
        <w:tc>
          <w:tcPr>
            <w:tcW w:w="1093" w:type="dxa"/>
            <w:vAlign w:val="center"/>
          </w:tcPr>
          <w:p w:rsidR="006545E2" w:rsidRPr="006545E2" w:rsidRDefault="006545E2" w:rsidP="006545E2">
            <w:pPr>
              <w:jc w:val="both"/>
              <w:rPr>
                <w:b w:val="0"/>
                <w:szCs w:val="24"/>
              </w:rPr>
            </w:pPr>
            <w:r w:rsidRPr="006545E2">
              <w:rPr>
                <w:b w:val="0"/>
                <w:szCs w:val="24"/>
              </w:rPr>
              <w:t>8.8</w:t>
            </w:r>
          </w:p>
        </w:tc>
        <w:tc>
          <w:tcPr>
            <w:tcW w:w="992" w:type="dxa"/>
            <w:vAlign w:val="center"/>
          </w:tcPr>
          <w:p w:rsidR="006545E2" w:rsidRPr="006545E2" w:rsidRDefault="006545E2" w:rsidP="006545E2">
            <w:pPr>
              <w:jc w:val="both"/>
              <w:rPr>
                <w:b w:val="0"/>
                <w:szCs w:val="24"/>
              </w:rPr>
            </w:pPr>
            <w:r w:rsidRPr="006545E2">
              <w:rPr>
                <w:b w:val="0"/>
                <w:szCs w:val="24"/>
              </w:rPr>
              <w:t>9.2</w:t>
            </w:r>
          </w:p>
        </w:tc>
        <w:tc>
          <w:tcPr>
            <w:tcW w:w="992" w:type="dxa"/>
            <w:vAlign w:val="center"/>
          </w:tcPr>
          <w:p w:rsidR="006545E2" w:rsidRPr="006545E2" w:rsidRDefault="006545E2" w:rsidP="006545E2">
            <w:pPr>
              <w:jc w:val="both"/>
              <w:rPr>
                <w:b w:val="0"/>
                <w:szCs w:val="24"/>
              </w:rPr>
            </w:pPr>
            <w:r w:rsidRPr="006545E2">
              <w:rPr>
                <w:b w:val="0"/>
                <w:szCs w:val="24"/>
              </w:rPr>
              <w:t>9.0</w:t>
            </w:r>
          </w:p>
        </w:tc>
        <w:tc>
          <w:tcPr>
            <w:tcW w:w="992" w:type="dxa"/>
            <w:vAlign w:val="center"/>
          </w:tcPr>
          <w:p w:rsidR="006545E2" w:rsidRPr="006545E2" w:rsidRDefault="006545E2" w:rsidP="006545E2">
            <w:pPr>
              <w:jc w:val="both"/>
              <w:rPr>
                <w:b w:val="0"/>
                <w:szCs w:val="24"/>
              </w:rPr>
            </w:pPr>
            <w:r w:rsidRPr="006545E2">
              <w:rPr>
                <w:b w:val="0"/>
                <w:szCs w:val="24"/>
              </w:rPr>
              <w:t>9.9</w:t>
            </w:r>
          </w:p>
        </w:tc>
      </w:tr>
    </w:tbl>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t>Principalele probleme legate de gradul de poluare a apelor de suprafaţă cu care se confruntă localitatea in ultimii 5 ani sunt:</w:t>
      </w:r>
    </w:p>
    <w:p w:rsidR="006545E2" w:rsidRPr="006545E2" w:rsidRDefault="006545E2" w:rsidP="006545E2">
      <w:pPr>
        <w:jc w:val="both"/>
        <w:rPr>
          <w:b w:val="0"/>
          <w:szCs w:val="24"/>
        </w:rPr>
      </w:pPr>
      <w:r w:rsidRPr="006545E2">
        <w:rPr>
          <w:b w:val="0"/>
          <w:szCs w:val="24"/>
        </w:rPr>
        <w:t>1. lipsa sistemelor de canalizare pentru apele provenite de la casele de trai, instituţii, întreprinderi, de la precipitațiile atmosferice</w:t>
      </w:r>
    </w:p>
    <w:p w:rsidR="006545E2" w:rsidRPr="006545E2" w:rsidRDefault="006545E2" w:rsidP="006545E2">
      <w:pPr>
        <w:jc w:val="both"/>
        <w:rPr>
          <w:b w:val="0"/>
          <w:szCs w:val="24"/>
        </w:rPr>
      </w:pPr>
      <w:r w:rsidRPr="006545E2">
        <w:rPr>
          <w:b w:val="0"/>
          <w:szCs w:val="24"/>
        </w:rPr>
        <w:t>2. lipsa în localităţile rurale a colectoarelor de canalizare şi staţiilor de epurare.</w:t>
      </w:r>
    </w:p>
    <w:p w:rsidR="006545E2" w:rsidRPr="006545E2" w:rsidRDefault="006545E2" w:rsidP="006545E2">
      <w:pPr>
        <w:jc w:val="both"/>
        <w:rPr>
          <w:b w:val="0"/>
          <w:szCs w:val="24"/>
        </w:rPr>
      </w:pPr>
      <w:r w:rsidRPr="006545E2">
        <w:rPr>
          <w:b w:val="0"/>
          <w:szCs w:val="24"/>
        </w:rPr>
        <w:t>3. organizarea insuficientă de colectare şi evacuare a deşeurilor (prin nedelimitare, nesortarea acestora)</w:t>
      </w:r>
    </w:p>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t xml:space="preserve">Trendul indicatorilor ce reflectă gradul de poluare </w:t>
      </w:r>
      <w:r w:rsidRPr="006545E2">
        <w:rPr>
          <w:b w:val="0"/>
          <w:color w:val="000000"/>
          <w:szCs w:val="24"/>
        </w:rPr>
        <w:t>a apelor subterane</w:t>
      </w:r>
      <w:r w:rsidRPr="006545E2">
        <w:rPr>
          <w:b w:val="0"/>
          <w:szCs w:val="24"/>
        </w:rPr>
        <w:t xml:space="preserve"> din localitate indică descreşterea concentraţiei de sulfaţi şi a concentraţiei de azotaţi şi în acelaşi timp o staţionare mărită a concentraţiei de hidrocarburi.</w:t>
      </w:r>
    </w:p>
    <w:tbl>
      <w:tblPr>
        <w:tblW w:w="94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9"/>
        <w:gridCol w:w="1202"/>
        <w:gridCol w:w="1158"/>
        <w:gridCol w:w="1051"/>
        <w:gridCol w:w="1051"/>
        <w:gridCol w:w="1051"/>
      </w:tblGrid>
      <w:tr w:rsidR="006545E2" w:rsidRPr="006545E2" w:rsidTr="006545E2">
        <w:tc>
          <w:tcPr>
            <w:tcW w:w="3909" w:type="dxa"/>
            <w:vAlign w:val="center"/>
          </w:tcPr>
          <w:p w:rsidR="006545E2" w:rsidRPr="006545E2" w:rsidRDefault="006545E2" w:rsidP="006545E2">
            <w:pPr>
              <w:jc w:val="both"/>
              <w:rPr>
                <w:b w:val="0"/>
                <w:szCs w:val="24"/>
              </w:rPr>
            </w:pPr>
            <w:r w:rsidRPr="006545E2">
              <w:rPr>
                <w:b w:val="0"/>
                <w:szCs w:val="24"/>
              </w:rPr>
              <w:t>Denumirea indicatorilor</w:t>
            </w:r>
          </w:p>
        </w:tc>
        <w:tc>
          <w:tcPr>
            <w:tcW w:w="1202" w:type="dxa"/>
            <w:vAlign w:val="center"/>
          </w:tcPr>
          <w:p w:rsidR="006545E2" w:rsidRPr="006545E2" w:rsidRDefault="006545E2" w:rsidP="006545E2">
            <w:pPr>
              <w:jc w:val="both"/>
              <w:rPr>
                <w:b w:val="0"/>
                <w:szCs w:val="24"/>
              </w:rPr>
            </w:pPr>
            <w:r w:rsidRPr="006545E2">
              <w:rPr>
                <w:b w:val="0"/>
                <w:szCs w:val="24"/>
              </w:rPr>
              <w:t>2009</w:t>
            </w:r>
          </w:p>
        </w:tc>
        <w:tc>
          <w:tcPr>
            <w:tcW w:w="1158" w:type="dxa"/>
            <w:vAlign w:val="center"/>
          </w:tcPr>
          <w:p w:rsidR="006545E2" w:rsidRPr="006545E2" w:rsidRDefault="006545E2" w:rsidP="006545E2">
            <w:pPr>
              <w:jc w:val="both"/>
              <w:rPr>
                <w:b w:val="0"/>
                <w:szCs w:val="24"/>
              </w:rPr>
            </w:pPr>
            <w:r w:rsidRPr="006545E2">
              <w:rPr>
                <w:b w:val="0"/>
                <w:szCs w:val="24"/>
              </w:rPr>
              <w:t>2010</w:t>
            </w:r>
          </w:p>
        </w:tc>
        <w:tc>
          <w:tcPr>
            <w:tcW w:w="1051" w:type="dxa"/>
            <w:vAlign w:val="center"/>
          </w:tcPr>
          <w:p w:rsidR="006545E2" w:rsidRPr="006545E2" w:rsidRDefault="006545E2" w:rsidP="006545E2">
            <w:pPr>
              <w:jc w:val="both"/>
              <w:rPr>
                <w:b w:val="0"/>
                <w:szCs w:val="24"/>
              </w:rPr>
            </w:pPr>
            <w:r w:rsidRPr="006545E2">
              <w:rPr>
                <w:b w:val="0"/>
                <w:szCs w:val="24"/>
              </w:rPr>
              <w:t>2011</w:t>
            </w:r>
          </w:p>
        </w:tc>
        <w:tc>
          <w:tcPr>
            <w:tcW w:w="1051" w:type="dxa"/>
            <w:vAlign w:val="center"/>
          </w:tcPr>
          <w:p w:rsidR="006545E2" w:rsidRPr="006545E2" w:rsidRDefault="006545E2" w:rsidP="006545E2">
            <w:pPr>
              <w:jc w:val="both"/>
              <w:rPr>
                <w:b w:val="0"/>
                <w:szCs w:val="24"/>
              </w:rPr>
            </w:pPr>
            <w:r w:rsidRPr="006545E2">
              <w:rPr>
                <w:b w:val="0"/>
                <w:szCs w:val="24"/>
              </w:rPr>
              <w:t>2012</w:t>
            </w:r>
          </w:p>
        </w:tc>
        <w:tc>
          <w:tcPr>
            <w:tcW w:w="1051" w:type="dxa"/>
            <w:vAlign w:val="center"/>
          </w:tcPr>
          <w:p w:rsidR="006545E2" w:rsidRPr="006545E2" w:rsidRDefault="006545E2" w:rsidP="006545E2">
            <w:pPr>
              <w:jc w:val="both"/>
              <w:rPr>
                <w:b w:val="0"/>
                <w:szCs w:val="24"/>
              </w:rPr>
            </w:pPr>
            <w:r w:rsidRPr="006545E2">
              <w:rPr>
                <w:b w:val="0"/>
                <w:szCs w:val="24"/>
              </w:rPr>
              <w:t>2013</w:t>
            </w:r>
          </w:p>
        </w:tc>
      </w:tr>
      <w:tr w:rsidR="006545E2" w:rsidRPr="006545E2" w:rsidTr="006545E2">
        <w:tc>
          <w:tcPr>
            <w:tcW w:w="3909" w:type="dxa"/>
            <w:vAlign w:val="center"/>
          </w:tcPr>
          <w:p w:rsidR="006545E2" w:rsidRPr="006545E2" w:rsidRDefault="006545E2" w:rsidP="006545E2">
            <w:pPr>
              <w:jc w:val="both"/>
              <w:rPr>
                <w:b w:val="0"/>
                <w:szCs w:val="24"/>
              </w:rPr>
            </w:pPr>
            <w:r w:rsidRPr="006545E2">
              <w:rPr>
                <w:b w:val="0"/>
                <w:szCs w:val="24"/>
              </w:rPr>
              <w:t>Concentraţia de sulfaţi</w:t>
            </w:r>
          </w:p>
          <w:p w:rsidR="006545E2" w:rsidRPr="006545E2" w:rsidRDefault="006545E2" w:rsidP="006545E2">
            <w:pPr>
              <w:jc w:val="both"/>
              <w:rPr>
                <w:b w:val="0"/>
                <w:szCs w:val="24"/>
              </w:rPr>
            </w:pPr>
            <w:r w:rsidRPr="006545E2">
              <w:rPr>
                <w:b w:val="0"/>
                <w:szCs w:val="24"/>
              </w:rPr>
              <w:t>(Indicele de concentraţie/LMA)</w:t>
            </w:r>
          </w:p>
        </w:tc>
        <w:tc>
          <w:tcPr>
            <w:tcW w:w="1202" w:type="dxa"/>
            <w:vAlign w:val="center"/>
          </w:tcPr>
          <w:p w:rsidR="006545E2" w:rsidRPr="006545E2" w:rsidRDefault="006545E2" w:rsidP="006545E2">
            <w:pPr>
              <w:jc w:val="both"/>
              <w:rPr>
                <w:b w:val="0"/>
                <w:szCs w:val="24"/>
              </w:rPr>
            </w:pPr>
            <w:r w:rsidRPr="006545E2">
              <w:rPr>
                <w:b w:val="0"/>
                <w:szCs w:val="24"/>
              </w:rPr>
              <w:t>302,2</w:t>
            </w:r>
          </w:p>
        </w:tc>
        <w:tc>
          <w:tcPr>
            <w:tcW w:w="1158" w:type="dxa"/>
            <w:vAlign w:val="center"/>
          </w:tcPr>
          <w:p w:rsidR="006545E2" w:rsidRPr="006545E2" w:rsidRDefault="006545E2" w:rsidP="006545E2">
            <w:pPr>
              <w:jc w:val="both"/>
              <w:rPr>
                <w:b w:val="0"/>
                <w:szCs w:val="24"/>
              </w:rPr>
            </w:pPr>
            <w:r w:rsidRPr="006545E2">
              <w:rPr>
                <w:b w:val="0"/>
                <w:szCs w:val="24"/>
              </w:rPr>
              <w:t>312,6</w:t>
            </w:r>
          </w:p>
        </w:tc>
        <w:tc>
          <w:tcPr>
            <w:tcW w:w="1051" w:type="dxa"/>
            <w:vAlign w:val="center"/>
          </w:tcPr>
          <w:p w:rsidR="006545E2" w:rsidRPr="006545E2" w:rsidRDefault="006545E2" w:rsidP="006545E2">
            <w:pPr>
              <w:jc w:val="both"/>
              <w:rPr>
                <w:b w:val="0"/>
                <w:szCs w:val="24"/>
              </w:rPr>
            </w:pPr>
            <w:r w:rsidRPr="006545E2">
              <w:rPr>
                <w:b w:val="0"/>
                <w:szCs w:val="24"/>
              </w:rPr>
              <w:t>383,5</w:t>
            </w:r>
          </w:p>
        </w:tc>
        <w:tc>
          <w:tcPr>
            <w:tcW w:w="1051" w:type="dxa"/>
            <w:vAlign w:val="center"/>
          </w:tcPr>
          <w:p w:rsidR="006545E2" w:rsidRPr="006545E2" w:rsidRDefault="006545E2" w:rsidP="006545E2">
            <w:pPr>
              <w:jc w:val="both"/>
              <w:rPr>
                <w:b w:val="0"/>
                <w:szCs w:val="24"/>
              </w:rPr>
            </w:pPr>
            <w:r w:rsidRPr="006545E2">
              <w:rPr>
                <w:b w:val="0"/>
                <w:szCs w:val="24"/>
              </w:rPr>
              <w:t>375,1</w:t>
            </w:r>
          </w:p>
        </w:tc>
        <w:tc>
          <w:tcPr>
            <w:tcW w:w="1051" w:type="dxa"/>
            <w:vAlign w:val="center"/>
          </w:tcPr>
          <w:p w:rsidR="006545E2" w:rsidRPr="006545E2" w:rsidRDefault="006545E2" w:rsidP="006545E2">
            <w:pPr>
              <w:jc w:val="both"/>
              <w:rPr>
                <w:b w:val="0"/>
                <w:szCs w:val="24"/>
              </w:rPr>
            </w:pPr>
            <w:r w:rsidRPr="006545E2">
              <w:rPr>
                <w:b w:val="0"/>
                <w:szCs w:val="24"/>
              </w:rPr>
              <w:t>272,2</w:t>
            </w:r>
          </w:p>
        </w:tc>
      </w:tr>
      <w:tr w:rsidR="006545E2" w:rsidRPr="006545E2" w:rsidTr="006545E2">
        <w:tc>
          <w:tcPr>
            <w:tcW w:w="3909" w:type="dxa"/>
            <w:vAlign w:val="center"/>
          </w:tcPr>
          <w:p w:rsidR="006545E2" w:rsidRPr="006545E2" w:rsidRDefault="006545E2" w:rsidP="006545E2">
            <w:pPr>
              <w:jc w:val="both"/>
              <w:rPr>
                <w:b w:val="0"/>
                <w:szCs w:val="24"/>
              </w:rPr>
            </w:pPr>
            <w:r w:rsidRPr="006545E2">
              <w:rPr>
                <w:b w:val="0"/>
                <w:szCs w:val="24"/>
              </w:rPr>
              <w:t>Concentraţia de azotaţi</w:t>
            </w:r>
          </w:p>
          <w:p w:rsidR="006545E2" w:rsidRPr="006545E2" w:rsidRDefault="006545E2" w:rsidP="006545E2">
            <w:pPr>
              <w:jc w:val="both"/>
              <w:rPr>
                <w:b w:val="0"/>
                <w:szCs w:val="24"/>
              </w:rPr>
            </w:pPr>
            <w:r w:rsidRPr="006545E2">
              <w:rPr>
                <w:b w:val="0"/>
                <w:szCs w:val="24"/>
              </w:rPr>
              <w:t>(Indicele de concentraţie/LMA)</w:t>
            </w:r>
          </w:p>
        </w:tc>
        <w:tc>
          <w:tcPr>
            <w:tcW w:w="1202" w:type="dxa"/>
            <w:vAlign w:val="center"/>
          </w:tcPr>
          <w:p w:rsidR="006545E2" w:rsidRPr="006545E2" w:rsidRDefault="006545E2" w:rsidP="006545E2">
            <w:pPr>
              <w:jc w:val="both"/>
              <w:rPr>
                <w:b w:val="0"/>
                <w:szCs w:val="24"/>
              </w:rPr>
            </w:pPr>
            <w:r w:rsidRPr="006545E2">
              <w:rPr>
                <w:b w:val="0"/>
                <w:szCs w:val="24"/>
              </w:rPr>
              <w:t>33,0</w:t>
            </w:r>
          </w:p>
        </w:tc>
        <w:tc>
          <w:tcPr>
            <w:tcW w:w="1158" w:type="dxa"/>
            <w:vAlign w:val="center"/>
          </w:tcPr>
          <w:p w:rsidR="006545E2" w:rsidRPr="006545E2" w:rsidRDefault="006545E2" w:rsidP="006545E2">
            <w:pPr>
              <w:jc w:val="both"/>
              <w:rPr>
                <w:b w:val="0"/>
                <w:szCs w:val="24"/>
              </w:rPr>
            </w:pPr>
            <w:r w:rsidRPr="006545E2">
              <w:rPr>
                <w:b w:val="0"/>
                <w:szCs w:val="24"/>
              </w:rPr>
              <w:t>36,07</w:t>
            </w:r>
          </w:p>
        </w:tc>
        <w:tc>
          <w:tcPr>
            <w:tcW w:w="1051" w:type="dxa"/>
            <w:vAlign w:val="center"/>
          </w:tcPr>
          <w:p w:rsidR="006545E2" w:rsidRPr="006545E2" w:rsidRDefault="006545E2" w:rsidP="006545E2">
            <w:pPr>
              <w:jc w:val="both"/>
              <w:rPr>
                <w:b w:val="0"/>
                <w:szCs w:val="24"/>
              </w:rPr>
            </w:pPr>
            <w:r w:rsidRPr="006545E2">
              <w:rPr>
                <w:b w:val="0"/>
                <w:szCs w:val="24"/>
              </w:rPr>
              <w:t>37,6</w:t>
            </w:r>
          </w:p>
        </w:tc>
        <w:tc>
          <w:tcPr>
            <w:tcW w:w="1051" w:type="dxa"/>
            <w:vAlign w:val="center"/>
          </w:tcPr>
          <w:p w:rsidR="006545E2" w:rsidRPr="006545E2" w:rsidRDefault="006545E2" w:rsidP="006545E2">
            <w:pPr>
              <w:jc w:val="both"/>
              <w:rPr>
                <w:b w:val="0"/>
                <w:szCs w:val="24"/>
              </w:rPr>
            </w:pPr>
            <w:r w:rsidRPr="006545E2">
              <w:rPr>
                <w:b w:val="0"/>
                <w:szCs w:val="24"/>
              </w:rPr>
              <w:t>29,1</w:t>
            </w:r>
          </w:p>
        </w:tc>
        <w:tc>
          <w:tcPr>
            <w:tcW w:w="1051" w:type="dxa"/>
            <w:vAlign w:val="center"/>
          </w:tcPr>
          <w:p w:rsidR="006545E2" w:rsidRPr="006545E2" w:rsidRDefault="006545E2" w:rsidP="006545E2">
            <w:pPr>
              <w:jc w:val="both"/>
              <w:rPr>
                <w:b w:val="0"/>
                <w:szCs w:val="24"/>
              </w:rPr>
            </w:pPr>
            <w:r w:rsidRPr="006545E2">
              <w:rPr>
                <w:b w:val="0"/>
                <w:szCs w:val="24"/>
              </w:rPr>
              <w:t>21,6</w:t>
            </w:r>
          </w:p>
        </w:tc>
      </w:tr>
      <w:tr w:rsidR="006545E2" w:rsidRPr="006545E2" w:rsidTr="006545E2">
        <w:tc>
          <w:tcPr>
            <w:tcW w:w="3909" w:type="dxa"/>
            <w:vAlign w:val="center"/>
          </w:tcPr>
          <w:p w:rsidR="006545E2" w:rsidRPr="006545E2" w:rsidRDefault="006545E2" w:rsidP="006545E2">
            <w:pPr>
              <w:jc w:val="both"/>
              <w:rPr>
                <w:b w:val="0"/>
                <w:szCs w:val="24"/>
              </w:rPr>
            </w:pPr>
            <w:r w:rsidRPr="006545E2">
              <w:rPr>
                <w:b w:val="0"/>
                <w:szCs w:val="24"/>
              </w:rPr>
              <w:t>Concentraţia de hidrocarburi</w:t>
            </w:r>
          </w:p>
          <w:p w:rsidR="006545E2" w:rsidRPr="006545E2" w:rsidRDefault="006545E2" w:rsidP="006545E2">
            <w:pPr>
              <w:jc w:val="both"/>
              <w:rPr>
                <w:b w:val="0"/>
                <w:szCs w:val="24"/>
              </w:rPr>
            </w:pPr>
            <w:r w:rsidRPr="006545E2">
              <w:rPr>
                <w:b w:val="0"/>
                <w:szCs w:val="24"/>
              </w:rPr>
              <w:t>(Indicele de concentrație /LMA)</w:t>
            </w:r>
          </w:p>
        </w:tc>
        <w:tc>
          <w:tcPr>
            <w:tcW w:w="1202" w:type="dxa"/>
            <w:vAlign w:val="center"/>
          </w:tcPr>
          <w:p w:rsidR="006545E2" w:rsidRPr="006545E2" w:rsidRDefault="006545E2" w:rsidP="006545E2">
            <w:pPr>
              <w:jc w:val="both"/>
              <w:rPr>
                <w:b w:val="0"/>
                <w:szCs w:val="24"/>
              </w:rPr>
            </w:pPr>
            <w:r w:rsidRPr="006545E2">
              <w:rPr>
                <w:b w:val="0"/>
                <w:szCs w:val="24"/>
              </w:rPr>
              <w:t>619,6</w:t>
            </w:r>
          </w:p>
        </w:tc>
        <w:tc>
          <w:tcPr>
            <w:tcW w:w="1158" w:type="dxa"/>
            <w:vAlign w:val="center"/>
          </w:tcPr>
          <w:p w:rsidR="006545E2" w:rsidRPr="006545E2" w:rsidRDefault="006545E2" w:rsidP="006545E2">
            <w:pPr>
              <w:jc w:val="both"/>
              <w:rPr>
                <w:b w:val="0"/>
                <w:szCs w:val="24"/>
              </w:rPr>
            </w:pPr>
            <w:r w:rsidRPr="006545E2">
              <w:rPr>
                <w:b w:val="0"/>
                <w:szCs w:val="24"/>
              </w:rPr>
              <w:t>604,9</w:t>
            </w:r>
          </w:p>
        </w:tc>
        <w:tc>
          <w:tcPr>
            <w:tcW w:w="1051" w:type="dxa"/>
            <w:vAlign w:val="center"/>
          </w:tcPr>
          <w:p w:rsidR="006545E2" w:rsidRPr="006545E2" w:rsidRDefault="006545E2" w:rsidP="006545E2">
            <w:pPr>
              <w:jc w:val="both"/>
              <w:rPr>
                <w:b w:val="0"/>
                <w:szCs w:val="24"/>
              </w:rPr>
            </w:pPr>
            <w:r w:rsidRPr="006545E2">
              <w:rPr>
                <w:b w:val="0"/>
                <w:szCs w:val="24"/>
              </w:rPr>
              <w:t>532,7</w:t>
            </w:r>
          </w:p>
        </w:tc>
        <w:tc>
          <w:tcPr>
            <w:tcW w:w="1051" w:type="dxa"/>
            <w:vAlign w:val="center"/>
          </w:tcPr>
          <w:p w:rsidR="006545E2" w:rsidRPr="006545E2" w:rsidRDefault="006545E2" w:rsidP="006545E2">
            <w:pPr>
              <w:jc w:val="both"/>
              <w:rPr>
                <w:b w:val="0"/>
                <w:color w:val="000000"/>
                <w:szCs w:val="24"/>
              </w:rPr>
            </w:pPr>
            <w:r w:rsidRPr="006545E2">
              <w:rPr>
                <w:b w:val="0"/>
                <w:color w:val="000000"/>
                <w:szCs w:val="24"/>
              </w:rPr>
              <w:t>560</w:t>
            </w:r>
          </w:p>
        </w:tc>
        <w:tc>
          <w:tcPr>
            <w:tcW w:w="1051" w:type="dxa"/>
            <w:vAlign w:val="center"/>
          </w:tcPr>
          <w:p w:rsidR="006545E2" w:rsidRPr="006545E2" w:rsidRDefault="006545E2" w:rsidP="006545E2">
            <w:pPr>
              <w:jc w:val="both"/>
              <w:rPr>
                <w:b w:val="0"/>
                <w:szCs w:val="24"/>
              </w:rPr>
            </w:pPr>
            <w:r w:rsidRPr="006545E2">
              <w:rPr>
                <w:b w:val="0"/>
                <w:szCs w:val="24"/>
              </w:rPr>
              <w:t>628,5</w:t>
            </w:r>
          </w:p>
        </w:tc>
      </w:tr>
    </w:tbl>
    <w:p w:rsidR="006545E2" w:rsidRPr="006545E2" w:rsidRDefault="006545E2" w:rsidP="006545E2">
      <w:pPr>
        <w:jc w:val="both"/>
        <w:rPr>
          <w:b w:val="0"/>
          <w:szCs w:val="24"/>
        </w:rPr>
      </w:pPr>
    </w:p>
    <w:p w:rsidR="006545E2" w:rsidRPr="006545E2" w:rsidRDefault="006545E2" w:rsidP="006545E2">
      <w:pPr>
        <w:jc w:val="both"/>
        <w:rPr>
          <w:b w:val="0"/>
          <w:szCs w:val="24"/>
        </w:rPr>
      </w:pPr>
      <w:r w:rsidRPr="006545E2">
        <w:rPr>
          <w:b w:val="0"/>
          <w:szCs w:val="24"/>
        </w:rPr>
        <w:t xml:space="preserve">Trendul indicatorilor ce reflectă gradul de </w:t>
      </w:r>
      <w:r w:rsidRPr="006545E2">
        <w:rPr>
          <w:b w:val="0"/>
          <w:color w:val="000000"/>
          <w:szCs w:val="24"/>
        </w:rPr>
        <w:t>poluare a solurilor</w:t>
      </w:r>
      <w:r w:rsidRPr="006545E2">
        <w:rPr>
          <w:b w:val="0"/>
          <w:szCs w:val="24"/>
        </w:rPr>
        <w:t xml:space="preserve"> din localitate indică o creştere a poluării în anul 2013 atât cu îngrăşăminte chimice cît şi a concentraţiei amoniului şi a azoţiilor</w:t>
      </w:r>
    </w:p>
    <w:p w:rsidR="006545E2" w:rsidRPr="006545E2" w:rsidRDefault="006545E2" w:rsidP="006545E2">
      <w:pPr>
        <w:jc w:val="both"/>
        <w:rPr>
          <w:b w:val="0"/>
          <w:szCs w:val="24"/>
        </w:rPr>
      </w:pPr>
    </w:p>
    <w:tbl>
      <w:tblPr>
        <w:tblW w:w="74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91"/>
        <w:gridCol w:w="818"/>
        <w:gridCol w:w="818"/>
        <w:gridCol w:w="818"/>
        <w:gridCol w:w="818"/>
        <w:gridCol w:w="818"/>
      </w:tblGrid>
      <w:tr w:rsidR="006545E2" w:rsidRPr="006545E2" w:rsidTr="006545E2">
        <w:trPr>
          <w:trHeight w:val="254"/>
        </w:trPr>
        <w:tc>
          <w:tcPr>
            <w:tcW w:w="3391" w:type="dxa"/>
            <w:vAlign w:val="center"/>
          </w:tcPr>
          <w:p w:rsidR="006545E2" w:rsidRPr="006545E2" w:rsidRDefault="006545E2" w:rsidP="006545E2">
            <w:pPr>
              <w:rPr>
                <w:b w:val="0"/>
                <w:szCs w:val="24"/>
              </w:rPr>
            </w:pPr>
            <w:r w:rsidRPr="006545E2">
              <w:rPr>
                <w:b w:val="0"/>
                <w:szCs w:val="24"/>
              </w:rPr>
              <w:t>Denumirea indicatorilor</w:t>
            </w:r>
          </w:p>
        </w:tc>
        <w:tc>
          <w:tcPr>
            <w:tcW w:w="818" w:type="dxa"/>
            <w:vAlign w:val="center"/>
          </w:tcPr>
          <w:p w:rsidR="006545E2" w:rsidRPr="006545E2" w:rsidRDefault="006545E2" w:rsidP="006545E2">
            <w:pPr>
              <w:jc w:val="center"/>
              <w:rPr>
                <w:b w:val="0"/>
                <w:szCs w:val="24"/>
              </w:rPr>
            </w:pPr>
            <w:r w:rsidRPr="006545E2">
              <w:rPr>
                <w:b w:val="0"/>
                <w:szCs w:val="24"/>
              </w:rPr>
              <w:t>2009</w:t>
            </w:r>
          </w:p>
        </w:tc>
        <w:tc>
          <w:tcPr>
            <w:tcW w:w="818" w:type="dxa"/>
            <w:vAlign w:val="center"/>
          </w:tcPr>
          <w:p w:rsidR="006545E2" w:rsidRPr="006545E2" w:rsidRDefault="006545E2" w:rsidP="006545E2">
            <w:pPr>
              <w:jc w:val="center"/>
              <w:rPr>
                <w:b w:val="0"/>
                <w:szCs w:val="24"/>
              </w:rPr>
            </w:pPr>
            <w:r w:rsidRPr="006545E2">
              <w:rPr>
                <w:b w:val="0"/>
                <w:szCs w:val="24"/>
              </w:rPr>
              <w:t>2010</w:t>
            </w:r>
          </w:p>
        </w:tc>
        <w:tc>
          <w:tcPr>
            <w:tcW w:w="818" w:type="dxa"/>
            <w:vAlign w:val="center"/>
          </w:tcPr>
          <w:p w:rsidR="006545E2" w:rsidRPr="006545E2" w:rsidRDefault="006545E2" w:rsidP="006545E2">
            <w:pPr>
              <w:jc w:val="center"/>
              <w:rPr>
                <w:b w:val="0"/>
                <w:szCs w:val="24"/>
              </w:rPr>
            </w:pPr>
            <w:r w:rsidRPr="006545E2">
              <w:rPr>
                <w:b w:val="0"/>
                <w:szCs w:val="24"/>
              </w:rPr>
              <w:t>2011</w:t>
            </w:r>
          </w:p>
        </w:tc>
        <w:tc>
          <w:tcPr>
            <w:tcW w:w="818" w:type="dxa"/>
            <w:vAlign w:val="center"/>
          </w:tcPr>
          <w:p w:rsidR="006545E2" w:rsidRPr="006545E2" w:rsidRDefault="006545E2" w:rsidP="006545E2">
            <w:pPr>
              <w:jc w:val="center"/>
              <w:rPr>
                <w:b w:val="0"/>
                <w:szCs w:val="24"/>
              </w:rPr>
            </w:pPr>
            <w:r w:rsidRPr="006545E2">
              <w:rPr>
                <w:b w:val="0"/>
                <w:szCs w:val="24"/>
              </w:rPr>
              <w:t>2012</w:t>
            </w:r>
          </w:p>
        </w:tc>
        <w:tc>
          <w:tcPr>
            <w:tcW w:w="818" w:type="dxa"/>
            <w:vAlign w:val="center"/>
          </w:tcPr>
          <w:p w:rsidR="006545E2" w:rsidRPr="006545E2" w:rsidRDefault="006545E2" w:rsidP="006545E2">
            <w:pPr>
              <w:jc w:val="center"/>
              <w:rPr>
                <w:b w:val="0"/>
                <w:szCs w:val="24"/>
              </w:rPr>
            </w:pPr>
            <w:r w:rsidRPr="006545E2">
              <w:rPr>
                <w:b w:val="0"/>
                <w:szCs w:val="24"/>
              </w:rPr>
              <w:t>2013</w:t>
            </w:r>
          </w:p>
        </w:tc>
      </w:tr>
      <w:tr w:rsidR="006545E2" w:rsidRPr="006545E2" w:rsidTr="006545E2">
        <w:trPr>
          <w:trHeight w:val="264"/>
        </w:trPr>
        <w:tc>
          <w:tcPr>
            <w:tcW w:w="3391" w:type="dxa"/>
            <w:vAlign w:val="center"/>
          </w:tcPr>
          <w:p w:rsidR="006545E2" w:rsidRPr="006545E2" w:rsidRDefault="006545E2" w:rsidP="006545E2">
            <w:pPr>
              <w:rPr>
                <w:b w:val="0"/>
                <w:szCs w:val="24"/>
              </w:rPr>
            </w:pPr>
          </w:p>
        </w:tc>
        <w:tc>
          <w:tcPr>
            <w:tcW w:w="818" w:type="dxa"/>
            <w:vAlign w:val="center"/>
          </w:tcPr>
          <w:p w:rsidR="006545E2" w:rsidRPr="006545E2" w:rsidRDefault="006545E2" w:rsidP="006545E2">
            <w:pPr>
              <w:jc w:val="center"/>
              <w:rPr>
                <w:b w:val="0"/>
                <w:szCs w:val="24"/>
              </w:rPr>
            </w:pPr>
          </w:p>
        </w:tc>
        <w:tc>
          <w:tcPr>
            <w:tcW w:w="818" w:type="dxa"/>
            <w:vAlign w:val="center"/>
          </w:tcPr>
          <w:p w:rsidR="006545E2" w:rsidRPr="006545E2" w:rsidRDefault="006545E2" w:rsidP="006545E2">
            <w:pPr>
              <w:jc w:val="center"/>
              <w:rPr>
                <w:b w:val="0"/>
                <w:szCs w:val="24"/>
              </w:rPr>
            </w:pPr>
          </w:p>
        </w:tc>
        <w:tc>
          <w:tcPr>
            <w:tcW w:w="818" w:type="dxa"/>
            <w:vAlign w:val="center"/>
          </w:tcPr>
          <w:p w:rsidR="006545E2" w:rsidRPr="006545E2" w:rsidRDefault="006545E2" w:rsidP="006545E2">
            <w:pPr>
              <w:jc w:val="center"/>
              <w:rPr>
                <w:b w:val="0"/>
                <w:szCs w:val="24"/>
              </w:rPr>
            </w:pPr>
          </w:p>
        </w:tc>
        <w:tc>
          <w:tcPr>
            <w:tcW w:w="818" w:type="dxa"/>
            <w:vAlign w:val="center"/>
          </w:tcPr>
          <w:p w:rsidR="006545E2" w:rsidRPr="006545E2" w:rsidRDefault="006545E2" w:rsidP="006545E2">
            <w:pPr>
              <w:jc w:val="center"/>
              <w:rPr>
                <w:b w:val="0"/>
                <w:szCs w:val="24"/>
              </w:rPr>
            </w:pPr>
          </w:p>
        </w:tc>
        <w:tc>
          <w:tcPr>
            <w:tcW w:w="818" w:type="dxa"/>
            <w:vAlign w:val="center"/>
          </w:tcPr>
          <w:p w:rsidR="006545E2" w:rsidRPr="006545E2" w:rsidRDefault="006545E2" w:rsidP="006545E2">
            <w:pPr>
              <w:jc w:val="center"/>
              <w:rPr>
                <w:b w:val="0"/>
                <w:szCs w:val="24"/>
              </w:rPr>
            </w:pPr>
          </w:p>
        </w:tc>
      </w:tr>
      <w:tr w:rsidR="006545E2" w:rsidRPr="006545E2" w:rsidTr="006545E2">
        <w:trPr>
          <w:trHeight w:val="254"/>
        </w:trPr>
        <w:tc>
          <w:tcPr>
            <w:tcW w:w="3391" w:type="dxa"/>
            <w:vAlign w:val="center"/>
          </w:tcPr>
          <w:p w:rsidR="006545E2" w:rsidRPr="006545E2" w:rsidRDefault="006545E2" w:rsidP="006545E2">
            <w:pPr>
              <w:rPr>
                <w:b w:val="0"/>
                <w:szCs w:val="24"/>
                <w:lang w:val="en-US"/>
              </w:rPr>
            </w:pPr>
            <w:r w:rsidRPr="006545E2">
              <w:rPr>
                <w:b w:val="0"/>
                <w:szCs w:val="24"/>
                <w:lang w:val="en-US"/>
              </w:rPr>
              <w:t xml:space="preserve">Poluarea cu </w:t>
            </w:r>
            <w:r w:rsidRPr="006545E2">
              <w:rPr>
                <w:b w:val="0"/>
                <w:szCs w:val="24"/>
              </w:rPr>
              <w:t xml:space="preserve">substanţe chimice şi </w:t>
            </w:r>
            <w:r w:rsidRPr="006545E2">
              <w:rPr>
                <w:b w:val="0"/>
                <w:szCs w:val="24"/>
                <w:lang w:val="en-US"/>
              </w:rPr>
              <w:t>întrăşăminte minerale</w:t>
            </w:r>
          </w:p>
        </w:tc>
        <w:tc>
          <w:tcPr>
            <w:tcW w:w="818" w:type="dxa"/>
            <w:vAlign w:val="center"/>
          </w:tcPr>
          <w:p w:rsidR="006545E2" w:rsidRPr="006545E2" w:rsidRDefault="006545E2" w:rsidP="006545E2">
            <w:pPr>
              <w:jc w:val="center"/>
              <w:rPr>
                <w:b w:val="0"/>
                <w:szCs w:val="24"/>
              </w:rPr>
            </w:pPr>
            <w:r w:rsidRPr="006545E2">
              <w:rPr>
                <w:b w:val="0"/>
                <w:szCs w:val="24"/>
              </w:rPr>
              <w:t>1,44</w:t>
            </w:r>
          </w:p>
        </w:tc>
        <w:tc>
          <w:tcPr>
            <w:tcW w:w="818" w:type="dxa"/>
            <w:vAlign w:val="center"/>
          </w:tcPr>
          <w:p w:rsidR="006545E2" w:rsidRPr="006545E2" w:rsidRDefault="006545E2" w:rsidP="006545E2">
            <w:pPr>
              <w:jc w:val="center"/>
              <w:rPr>
                <w:b w:val="0"/>
                <w:szCs w:val="24"/>
              </w:rPr>
            </w:pPr>
            <w:r w:rsidRPr="006545E2">
              <w:rPr>
                <w:b w:val="0"/>
                <w:szCs w:val="24"/>
              </w:rPr>
              <w:t>1,55</w:t>
            </w:r>
          </w:p>
        </w:tc>
        <w:tc>
          <w:tcPr>
            <w:tcW w:w="818" w:type="dxa"/>
            <w:vAlign w:val="center"/>
          </w:tcPr>
          <w:p w:rsidR="006545E2" w:rsidRPr="006545E2" w:rsidRDefault="006545E2" w:rsidP="006545E2">
            <w:pPr>
              <w:jc w:val="center"/>
              <w:rPr>
                <w:b w:val="0"/>
                <w:szCs w:val="24"/>
              </w:rPr>
            </w:pPr>
            <w:r w:rsidRPr="006545E2">
              <w:rPr>
                <w:b w:val="0"/>
                <w:szCs w:val="24"/>
              </w:rPr>
              <w:t>4,9</w:t>
            </w:r>
          </w:p>
        </w:tc>
        <w:tc>
          <w:tcPr>
            <w:tcW w:w="818" w:type="dxa"/>
            <w:vAlign w:val="center"/>
          </w:tcPr>
          <w:p w:rsidR="006545E2" w:rsidRPr="006545E2" w:rsidRDefault="006545E2" w:rsidP="006545E2">
            <w:pPr>
              <w:jc w:val="center"/>
              <w:rPr>
                <w:b w:val="0"/>
                <w:szCs w:val="24"/>
              </w:rPr>
            </w:pPr>
            <w:r w:rsidRPr="006545E2">
              <w:rPr>
                <w:b w:val="0"/>
                <w:szCs w:val="24"/>
              </w:rPr>
              <w:t>4,9</w:t>
            </w:r>
          </w:p>
        </w:tc>
        <w:tc>
          <w:tcPr>
            <w:tcW w:w="818" w:type="dxa"/>
            <w:vAlign w:val="center"/>
          </w:tcPr>
          <w:p w:rsidR="006545E2" w:rsidRPr="006545E2" w:rsidRDefault="006545E2" w:rsidP="006545E2">
            <w:pPr>
              <w:jc w:val="center"/>
              <w:rPr>
                <w:b w:val="0"/>
                <w:szCs w:val="24"/>
              </w:rPr>
            </w:pPr>
            <w:r w:rsidRPr="006545E2">
              <w:rPr>
                <w:b w:val="0"/>
                <w:szCs w:val="24"/>
              </w:rPr>
              <w:t>5,8</w:t>
            </w:r>
          </w:p>
        </w:tc>
      </w:tr>
      <w:tr w:rsidR="006545E2" w:rsidRPr="006545E2" w:rsidTr="006545E2">
        <w:trPr>
          <w:trHeight w:val="518"/>
        </w:trPr>
        <w:tc>
          <w:tcPr>
            <w:tcW w:w="3391" w:type="dxa"/>
            <w:vAlign w:val="center"/>
          </w:tcPr>
          <w:p w:rsidR="006545E2" w:rsidRPr="006545E2" w:rsidRDefault="006545E2" w:rsidP="006545E2">
            <w:pPr>
              <w:rPr>
                <w:b w:val="0"/>
                <w:szCs w:val="24"/>
                <w:lang w:val="en-US"/>
              </w:rPr>
            </w:pPr>
            <w:r w:rsidRPr="006545E2">
              <w:rPr>
                <w:b w:val="0"/>
                <w:szCs w:val="24"/>
                <w:lang w:val="en-US"/>
              </w:rPr>
              <w:t>Concentraţia amoniului</w:t>
            </w:r>
          </w:p>
          <w:p w:rsidR="006545E2" w:rsidRPr="006545E2" w:rsidRDefault="006545E2" w:rsidP="006545E2">
            <w:pPr>
              <w:rPr>
                <w:b w:val="0"/>
                <w:szCs w:val="24"/>
                <w:lang w:val="en-US"/>
              </w:rPr>
            </w:pPr>
            <w:r w:rsidRPr="006545E2">
              <w:rPr>
                <w:b w:val="0"/>
                <w:szCs w:val="24"/>
                <w:lang w:val="en-US"/>
              </w:rPr>
              <w:t>(Indicele de concentraţie/LMA)</w:t>
            </w:r>
          </w:p>
        </w:tc>
        <w:tc>
          <w:tcPr>
            <w:tcW w:w="818" w:type="dxa"/>
            <w:vAlign w:val="center"/>
          </w:tcPr>
          <w:p w:rsidR="006545E2" w:rsidRPr="006545E2" w:rsidRDefault="006545E2" w:rsidP="006545E2">
            <w:pPr>
              <w:jc w:val="center"/>
              <w:rPr>
                <w:b w:val="0"/>
                <w:szCs w:val="24"/>
              </w:rPr>
            </w:pPr>
            <w:r w:rsidRPr="006545E2">
              <w:rPr>
                <w:b w:val="0"/>
                <w:szCs w:val="24"/>
              </w:rPr>
              <w:t>78,1</w:t>
            </w:r>
          </w:p>
        </w:tc>
        <w:tc>
          <w:tcPr>
            <w:tcW w:w="818" w:type="dxa"/>
            <w:vAlign w:val="center"/>
          </w:tcPr>
          <w:p w:rsidR="006545E2" w:rsidRPr="006545E2" w:rsidRDefault="006545E2" w:rsidP="006545E2">
            <w:pPr>
              <w:jc w:val="center"/>
              <w:rPr>
                <w:b w:val="0"/>
                <w:szCs w:val="24"/>
              </w:rPr>
            </w:pPr>
            <w:r w:rsidRPr="006545E2">
              <w:rPr>
                <w:b w:val="0"/>
                <w:szCs w:val="24"/>
              </w:rPr>
              <w:t>14,0</w:t>
            </w:r>
          </w:p>
        </w:tc>
        <w:tc>
          <w:tcPr>
            <w:tcW w:w="818" w:type="dxa"/>
            <w:vAlign w:val="center"/>
          </w:tcPr>
          <w:p w:rsidR="006545E2" w:rsidRPr="006545E2" w:rsidRDefault="006545E2" w:rsidP="006545E2">
            <w:pPr>
              <w:jc w:val="center"/>
              <w:rPr>
                <w:b w:val="0"/>
                <w:szCs w:val="24"/>
              </w:rPr>
            </w:pPr>
            <w:r w:rsidRPr="006545E2">
              <w:rPr>
                <w:b w:val="0"/>
                <w:szCs w:val="24"/>
              </w:rPr>
              <w:t>69,8</w:t>
            </w:r>
          </w:p>
        </w:tc>
        <w:tc>
          <w:tcPr>
            <w:tcW w:w="818" w:type="dxa"/>
            <w:vAlign w:val="center"/>
          </w:tcPr>
          <w:p w:rsidR="006545E2" w:rsidRPr="006545E2" w:rsidRDefault="006545E2" w:rsidP="006545E2">
            <w:pPr>
              <w:jc w:val="center"/>
              <w:rPr>
                <w:b w:val="0"/>
                <w:szCs w:val="24"/>
              </w:rPr>
            </w:pPr>
            <w:r w:rsidRPr="006545E2">
              <w:rPr>
                <w:b w:val="0"/>
                <w:szCs w:val="24"/>
              </w:rPr>
              <w:t>67,9</w:t>
            </w:r>
          </w:p>
        </w:tc>
        <w:tc>
          <w:tcPr>
            <w:tcW w:w="818" w:type="dxa"/>
            <w:vAlign w:val="center"/>
          </w:tcPr>
          <w:p w:rsidR="006545E2" w:rsidRPr="006545E2" w:rsidRDefault="006545E2" w:rsidP="006545E2">
            <w:pPr>
              <w:jc w:val="center"/>
              <w:rPr>
                <w:b w:val="0"/>
                <w:szCs w:val="24"/>
              </w:rPr>
            </w:pPr>
            <w:r w:rsidRPr="006545E2">
              <w:rPr>
                <w:b w:val="0"/>
                <w:szCs w:val="24"/>
              </w:rPr>
              <w:t>80,1</w:t>
            </w:r>
          </w:p>
        </w:tc>
      </w:tr>
      <w:tr w:rsidR="006545E2" w:rsidRPr="006545E2" w:rsidTr="006545E2">
        <w:trPr>
          <w:trHeight w:val="518"/>
        </w:trPr>
        <w:tc>
          <w:tcPr>
            <w:tcW w:w="3391" w:type="dxa"/>
            <w:vAlign w:val="center"/>
          </w:tcPr>
          <w:p w:rsidR="006545E2" w:rsidRPr="006545E2" w:rsidRDefault="006545E2" w:rsidP="006545E2">
            <w:pPr>
              <w:rPr>
                <w:b w:val="0"/>
                <w:szCs w:val="24"/>
                <w:lang w:val="pt-BR"/>
              </w:rPr>
            </w:pPr>
            <w:r w:rsidRPr="006545E2">
              <w:rPr>
                <w:b w:val="0"/>
                <w:szCs w:val="24"/>
                <w:lang w:val="pt-BR"/>
              </w:rPr>
              <w:t>Concentraţia azotaţilor</w:t>
            </w:r>
          </w:p>
          <w:p w:rsidR="006545E2" w:rsidRPr="006545E2" w:rsidRDefault="006545E2" w:rsidP="006545E2">
            <w:pPr>
              <w:rPr>
                <w:b w:val="0"/>
                <w:szCs w:val="24"/>
                <w:lang w:val="pt-BR"/>
              </w:rPr>
            </w:pPr>
            <w:r w:rsidRPr="006545E2">
              <w:rPr>
                <w:b w:val="0"/>
                <w:szCs w:val="24"/>
                <w:lang w:val="pt-BR"/>
              </w:rPr>
              <w:t>(Indicele de concentraţie/LMA)</w:t>
            </w:r>
          </w:p>
        </w:tc>
        <w:tc>
          <w:tcPr>
            <w:tcW w:w="818" w:type="dxa"/>
            <w:vAlign w:val="center"/>
          </w:tcPr>
          <w:p w:rsidR="006545E2" w:rsidRPr="006545E2" w:rsidRDefault="006545E2" w:rsidP="006545E2">
            <w:pPr>
              <w:jc w:val="center"/>
              <w:rPr>
                <w:b w:val="0"/>
                <w:szCs w:val="24"/>
              </w:rPr>
            </w:pPr>
            <w:r w:rsidRPr="006545E2">
              <w:rPr>
                <w:b w:val="0"/>
                <w:szCs w:val="24"/>
              </w:rPr>
              <w:t>0,015</w:t>
            </w:r>
          </w:p>
        </w:tc>
        <w:tc>
          <w:tcPr>
            <w:tcW w:w="818" w:type="dxa"/>
            <w:vAlign w:val="center"/>
          </w:tcPr>
          <w:p w:rsidR="006545E2" w:rsidRPr="006545E2" w:rsidRDefault="006545E2" w:rsidP="006545E2">
            <w:pPr>
              <w:jc w:val="center"/>
              <w:rPr>
                <w:b w:val="0"/>
                <w:szCs w:val="24"/>
              </w:rPr>
            </w:pPr>
            <w:r w:rsidRPr="006545E2">
              <w:rPr>
                <w:b w:val="0"/>
                <w:szCs w:val="24"/>
              </w:rPr>
              <w:t>0,015</w:t>
            </w:r>
          </w:p>
        </w:tc>
        <w:tc>
          <w:tcPr>
            <w:tcW w:w="818" w:type="dxa"/>
            <w:vAlign w:val="center"/>
          </w:tcPr>
          <w:p w:rsidR="006545E2" w:rsidRPr="006545E2" w:rsidRDefault="006545E2" w:rsidP="006545E2">
            <w:pPr>
              <w:jc w:val="center"/>
              <w:rPr>
                <w:b w:val="0"/>
                <w:szCs w:val="24"/>
              </w:rPr>
            </w:pPr>
            <w:r w:rsidRPr="006545E2">
              <w:rPr>
                <w:b w:val="0"/>
                <w:szCs w:val="24"/>
              </w:rPr>
              <w:t>1,6</w:t>
            </w:r>
          </w:p>
        </w:tc>
        <w:tc>
          <w:tcPr>
            <w:tcW w:w="818" w:type="dxa"/>
            <w:vAlign w:val="center"/>
          </w:tcPr>
          <w:p w:rsidR="006545E2" w:rsidRPr="006545E2" w:rsidRDefault="006545E2" w:rsidP="006545E2">
            <w:pPr>
              <w:jc w:val="center"/>
              <w:rPr>
                <w:b w:val="0"/>
                <w:szCs w:val="24"/>
              </w:rPr>
            </w:pPr>
            <w:r w:rsidRPr="006545E2">
              <w:rPr>
                <w:b w:val="0"/>
                <w:szCs w:val="24"/>
              </w:rPr>
              <w:t>0,13</w:t>
            </w:r>
          </w:p>
        </w:tc>
        <w:tc>
          <w:tcPr>
            <w:tcW w:w="818" w:type="dxa"/>
            <w:vAlign w:val="center"/>
          </w:tcPr>
          <w:p w:rsidR="006545E2" w:rsidRPr="006545E2" w:rsidRDefault="006545E2" w:rsidP="006545E2">
            <w:pPr>
              <w:jc w:val="center"/>
              <w:rPr>
                <w:b w:val="0"/>
                <w:szCs w:val="24"/>
              </w:rPr>
            </w:pPr>
            <w:r w:rsidRPr="006545E2">
              <w:rPr>
                <w:b w:val="0"/>
                <w:szCs w:val="24"/>
              </w:rPr>
              <w:t>0,15</w:t>
            </w:r>
          </w:p>
        </w:tc>
      </w:tr>
      <w:tr w:rsidR="006545E2" w:rsidRPr="006545E2" w:rsidTr="006545E2">
        <w:trPr>
          <w:trHeight w:val="518"/>
        </w:trPr>
        <w:tc>
          <w:tcPr>
            <w:tcW w:w="3391" w:type="dxa"/>
            <w:vAlign w:val="center"/>
          </w:tcPr>
          <w:p w:rsidR="006545E2" w:rsidRPr="006545E2" w:rsidRDefault="006545E2" w:rsidP="006545E2">
            <w:pPr>
              <w:rPr>
                <w:b w:val="0"/>
                <w:szCs w:val="24"/>
                <w:lang w:val="pt-BR"/>
              </w:rPr>
            </w:pPr>
            <w:r w:rsidRPr="006545E2">
              <w:rPr>
                <w:b w:val="0"/>
                <w:szCs w:val="24"/>
                <w:lang w:val="pt-BR"/>
              </w:rPr>
              <w:t>Concentraţia azotiţilor</w:t>
            </w:r>
          </w:p>
          <w:p w:rsidR="006545E2" w:rsidRPr="006545E2" w:rsidRDefault="006545E2" w:rsidP="006545E2">
            <w:pPr>
              <w:rPr>
                <w:b w:val="0"/>
                <w:szCs w:val="24"/>
                <w:lang w:val="pt-BR"/>
              </w:rPr>
            </w:pPr>
            <w:r w:rsidRPr="006545E2">
              <w:rPr>
                <w:b w:val="0"/>
                <w:szCs w:val="24"/>
                <w:lang w:val="pt-BR"/>
              </w:rPr>
              <w:t>(Indicele de concentraţie/LMA)</w:t>
            </w:r>
          </w:p>
        </w:tc>
        <w:tc>
          <w:tcPr>
            <w:tcW w:w="818" w:type="dxa"/>
            <w:vAlign w:val="center"/>
          </w:tcPr>
          <w:p w:rsidR="006545E2" w:rsidRPr="006545E2" w:rsidRDefault="006545E2" w:rsidP="006545E2">
            <w:pPr>
              <w:jc w:val="center"/>
              <w:rPr>
                <w:b w:val="0"/>
                <w:szCs w:val="24"/>
              </w:rPr>
            </w:pPr>
            <w:r w:rsidRPr="006545E2">
              <w:rPr>
                <w:b w:val="0"/>
                <w:szCs w:val="24"/>
              </w:rPr>
              <w:t>78,1</w:t>
            </w:r>
          </w:p>
        </w:tc>
        <w:tc>
          <w:tcPr>
            <w:tcW w:w="818" w:type="dxa"/>
            <w:vAlign w:val="center"/>
          </w:tcPr>
          <w:p w:rsidR="006545E2" w:rsidRPr="006545E2" w:rsidRDefault="006545E2" w:rsidP="006545E2">
            <w:pPr>
              <w:jc w:val="center"/>
              <w:rPr>
                <w:b w:val="0"/>
                <w:szCs w:val="24"/>
              </w:rPr>
            </w:pPr>
            <w:r w:rsidRPr="006545E2">
              <w:rPr>
                <w:b w:val="0"/>
                <w:szCs w:val="24"/>
              </w:rPr>
              <w:t>14,0</w:t>
            </w:r>
          </w:p>
        </w:tc>
        <w:tc>
          <w:tcPr>
            <w:tcW w:w="818" w:type="dxa"/>
            <w:vAlign w:val="center"/>
          </w:tcPr>
          <w:p w:rsidR="006545E2" w:rsidRPr="006545E2" w:rsidRDefault="006545E2" w:rsidP="006545E2">
            <w:pPr>
              <w:jc w:val="center"/>
              <w:rPr>
                <w:b w:val="0"/>
                <w:szCs w:val="24"/>
              </w:rPr>
            </w:pPr>
            <w:r w:rsidRPr="006545E2">
              <w:rPr>
                <w:b w:val="0"/>
                <w:szCs w:val="24"/>
              </w:rPr>
              <w:t>69,8</w:t>
            </w:r>
          </w:p>
        </w:tc>
        <w:tc>
          <w:tcPr>
            <w:tcW w:w="818" w:type="dxa"/>
            <w:vAlign w:val="center"/>
          </w:tcPr>
          <w:p w:rsidR="006545E2" w:rsidRPr="006545E2" w:rsidRDefault="006545E2" w:rsidP="006545E2">
            <w:pPr>
              <w:jc w:val="center"/>
              <w:rPr>
                <w:b w:val="0"/>
                <w:szCs w:val="24"/>
              </w:rPr>
            </w:pPr>
            <w:r w:rsidRPr="006545E2">
              <w:rPr>
                <w:b w:val="0"/>
                <w:szCs w:val="24"/>
              </w:rPr>
              <w:t>67,9</w:t>
            </w:r>
          </w:p>
        </w:tc>
        <w:tc>
          <w:tcPr>
            <w:tcW w:w="818" w:type="dxa"/>
            <w:vAlign w:val="center"/>
          </w:tcPr>
          <w:p w:rsidR="006545E2" w:rsidRPr="006545E2" w:rsidRDefault="006545E2" w:rsidP="006545E2">
            <w:pPr>
              <w:jc w:val="center"/>
              <w:rPr>
                <w:b w:val="0"/>
                <w:szCs w:val="24"/>
              </w:rPr>
            </w:pPr>
            <w:r w:rsidRPr="006545E2">
              <w:rPr>
                <w:b w:val="0"/>
                <w:szCs w:val="24"/>
              </w:rPr>
              <w:t>80,1</w:t>
            </w:r>
          </w:p>
        </w:tc>
      </w:tr>
    </w:tbl>
    <w:p w:rsidR="006545E2" w:rsidRPr="006545E2" w:rsidRDefault="006545E2" w:rsidP="006545E2">
      <w:pPr>
        <w:jc w:val="both"/>
        <w:rPr>
          <w:b w:val="0"/>
          <w:szCs w:val="24"/>
        </w:rPr>
      </w:pPr>
    </w:p>
    <w:p w:rsidR="006545E2" w:rsidRPr="006545E2" w:rsidRDefault="006545E2" w:rsidP="006545E2">
      <w:pPr>
        <w:ind w:left="272"/>
        <w:rPr>
          <w:b w:val="0"/>
          <w:szCs w:val="24"/>
        </w:rPr>
      </w:pPr>
      <w:r w:rsidRPr="006545E2">
        <w:rPr>
          <w:b w:val="0"/>
          <w:szCs w:val="24"/>
        </w:rPr>
        <w:t xml:space="preserve">Se invocă următoarele probleme </w:t>
      </w:r>
    </w:p>
    <w:p w:rsidR="006545E2" w:rsidRPr="006545E2" w:rsidRDefault="006545E2" w:rsidP="006545E2">
      <w:pPr>
        <w:rPr>
          <w:b w:val="0"/>
          <w:szCs w:val="24"/>
        </w:rPr>
      </w:pPr>
    </w:p>
    <w:p w:rsidR="006545E2" w:rsidRPr="006545E2" w:rsidRDefault="006545E2" w:rsidP="00AC04A6">
      <w:pPr>
        <w:numPr>
          <w:ilvl w:val="0"/>
          <w:numId w:val="34"/>
        </w:numPr>
        <w:rPr>
          <w:b w:val="0"/>
          <w:szCs w:val="24"/>
        </w:rPr>
      </w:pPr>
      <w:r w:rsidRPr="006545E2">
        <w:rPr>
          <w:b w:val="0"/>
          <w:szCs w:val="24"/>
        </w:rPr>
        <w:t>Insuficiența ONG de mediu;</w:t>
      </w:r>
    </w:p>
    <w:p w:rsidR="006545E2" w:rsidRPr="006545E2" w:rsidRDefault="006545E2" w:rsidP="00AC04A6">
      <w:pPr>
        <w:numPr>
          <w:ilvl w:val="0"/>
          <w:numId w:val="34"/>
        </w:numPr>
        <w:rPr>
          <w:b w:val="0"/>
          <w:szCs w:val="24"/>
        </w:rPr>
      </w:pPr>
      <w:r w:rsidRPr="006545E2">
        <w:rPr>
          <w:b w:val="0"/>
          <w:szCs w:val="24"/>
        </w:rPr>
        <w:t>Lipsa colectorului apelor pluviale</w:t>
      </w:r>
    </w:p>
    <w:p w:rsidR="006545E2" w:rsidRPr="006545E2" w:rsidRDefault="006545E2" w:rsidP="00AC04A6">
      <w:pPr>
        <w:numPr>
          <w:ilvl w:val="0"/>
          <w:numId w:val="34"/>
        </w:numPr>
        <w:rPr>
          <w:b w:val="0"/>
          <w:szCs w:val="24"/>
          <w:lang w:val="pt-BR"/>
        </w:rPr>
      </w:pPr>
      <w:r w:rsidRPr="006545E2">
        <w:rPr>
          <w:b w:val="0"/>
          <w:szCs w:val="24"/>
          <w:lang w:val="pt-BR"/>
        </w:rPr>
        <w:t>Lipsa poligoanelor de colectare a deşeurilor  şi nesortarea deşeurilor</w:t>
      </w:r>
    </w:p>
    <w:p w:rsidR="006545E2" w:rsidRPr="006545E2" w:rsidRDefault="006545E2" w:rsidP="00AC04A6">
      <w:pPr>
        <w:numPr>
          <w:ilvl w:val="0"/>
          <w:numId w:val="34"/>
        </w:numPr>
        <w:rPr>
          <w:b w:val="0"/>
          <w:szCs w:val="24"/>
        </w:rPr>
      </w:pPr>
      <w:r w:rsidRPr="006545E2">
        <w:rPr>
          <w:b w:val="0"/>
          <w:szCs w:val="24"/>
        </w:rPr>
        <w:t xml:space="preserve">Rezerve insuficiente de apă potabilă </w:t>
      </w:r>
    </w:p>
    <w:p w:rsidR="006545E2" w:rsidRPr="006545E2" w:rsidRDefault="006545E2" w:rsidP="00AC04A6">
      <w:pPr>
        <w:numPr>
          <w:ilvl w:val="0"/>
          <w:numId w:val="34"/>
        </w:numPr>
        <w:rPr>
          <w:b w:val="0"/>
          <w:szCs w:val="24"/>
          <w:lang w:val="en-US"/>
        </w:rPr>
      </w:pPr>
      <w:r w:rsidRPr="006545E2">
        <w:rPr>
          <w:b w:val="0"/>
          <w:szCs w:val="24"/>
        </w:rPr>
        <w:t>Neasigurarea a 100 % din populaţie cu apă potabilă centralizată</w:t>
      </w:r>
    </w:p>
    <w:p w:rsidR="006545E2" w:rsidRPr="006545E2" w:rsidRDefault="006545E2" w:rsidP="00AC04A6">
      <w:pPr>
        <w:numPr>
          <w:ilvl w:val="0"/>
          <w:numId w:val="34"/>
        </w:numPr>
        <w:rPr>
          <w:b w:val="0"/>
          <w:szCs w:val="24"/>
        </w:rPr>
      </w:pPr>
      <w:r w:rsidRPr="006545E2">
        <w:rPr>
          <w:b w:val="0"/>
          <w:szCs w:val="24"/>
        </w:rPr>
        <w:t>Servicii canalizare insuficiente</w:t>
      </w:r>
    </w:p>
    <w:p w:rsidR="006545E2" w:rsidRPr="006545E2" w:rsidRDefault="006545E2" w:rsidP="00AC04A6">
      <w:pPr>
        <w:numPr>
          <w:ilvl w:val="0"/>
          <w:numId w:val="34"/>
        </w:numPr>
        <w:rPr>
          <w:b w:val="0"/>
          <w:szCs w:val="24"/>
        </w:rPr>
      </w:pPr>
      <w:r w:rsidRPr="006545E2">
        <w:rPr>
          <w:b w:val="0"/>
          <w:szCs w:val="24"/>
        </w:rPr>
        <w:t>Gunoişti neautorizate</w:t>
      </w:r>
    </w:p>
    <w:p w:rsidR="006545E2" w:rsidRPr="006545E2" w:rsidRDefault="006545E2" w:rsidP="00AC04A6">
      <w:pPr>
        <w:numPr>
          <w:ilvl w:val="0"/>
          <w:numId w:val="34"/>
        </w:numPr>
        <w:rPr>
          <w:b w:val="0"/>
          <w:szCs w:val="24"/>
          <w:lang w:val="pt-BR"/>
        </w:rPr>
      </w:pPr>
      <w:r w:rsidRPr="006545E2">
        <w:rPr>
          <w:b w:val="0"/>
          <w:szCs w:val="24"/>
          <w:lang w:val="pt-BR"/>
        </w:rPr>
        <w:lastRenderedPageBreak/>
        <w:t xml:space="preserve">Nivel jos de cultură sanitară a </w:t>
      </w:r>
    </w:p>
    <w:p w:rsidR="006545E2" w:rsidRPr="006545E2" w:rsidRDefault="006545E2" w:rsidP="00AC04A6">
      <w:pPr>
        <w:numPr>
          <w:ilvl w:val="0"/>
          <w:numId w:val="34"/>
        </w:numPr>
        <w:rPr>
          <w:b w:val="0"/>
          <w:szCs w:val="24"/>
        </w:rPr>
      </w:pPr>
      <w:r w:rsidRPr="006545E2">
        <w:rPr>
          <w:b w:val="0"/>
          <w:szCs w:val="24"/>
        </w:rPr>
        <w:t xml:space="preserve">Procent mic de înverzire </w:t>
      </w:r>
    </w:p>
    <w:p w:rsidR="006545E2" w:rsidRPr="006545E2" w:rsidRDefault="006545E2" w:rsidP="006545E2">
      <w:pPr>
        <w:ind w:left="720"/>
        <w:jc w:val="both"/>
        <w:rPr>
          <w:b w:val="0"/>
          <w:szCs w:val="24"/>
        </w:rPr>
      </w:pPr>
    </w:p>
    <w:p w:rsidR="006545E2" w:rsidRPr="006545E2" w:rsidRDefault="006545E2" w:rsidP="006545E2">
      <w:pPr>
        <w:jc w:val="both"/>
        <w:rPr>
          <w:b w:val="0"/>
          <w:bCs/>
          <w:color w:val="C00000"/>
          <w:szCs w:val="24"/>
        </w:rPr>
      </w:pPr>
      <w:r w:rsidRPr="006545E2">
        <w:rPr>
          <w:b w:val="0"/>
          <w:bCs/>
          <w:szCs w:val="24"/>
        </w:rPr>
        <w:t xml:space="preserve">4.8.2 </w:t>
      </w:r>
      <w:r w:rsidRPr="006545E2">
        <w:rPr>
          <w:b w:val="0"/>
          <w:bCs/>
          <w:color w:val="000000"/>
          <w:szCs w:val="24"/>
        </w:rPr>
        <w:t>Designul hidrologic</w:t>
      </w:r>
      <w:r w:rsidRPr="006545E2">
        <w:rPr>
          <w:b w:val="0"/>
          <w:bCs/>
          <w:color w:val="000000"/>
          <w:szCs w:val="24"/>
        </w:rPr>
        <w:tab/>
      </w:r>
    </w:p>
    <w:p w:rsidR="006545E2" w:rsidRPr="006545E2" w:rsidRDefault="006545E2" w:rsidP="006545E2">
      <w:pPr>
        <w:pStyle w:val="aa"/>
        <w:spacing w:after="0" w:line="240" w:lineRule="auto"/>
        <w:ind w:left="0"/>
        <w:rPr>
          <w:rFonts w:ascii="Times New Roman" w:hAnsi="Times New Roman" w:cs="Times New Roman"/>
          <w:sz w:val="24"/>
          <w:szCs w:val="24"/>
          <w:lang w:val="it-IT"/>
        </w:rPr>
      </w:pPr>
      <w:r w:rsidRPr="006545E2">
        <w:rPr>
          <w:rFonts w:ascii="Times New Roman" w:hAnsi="Times New Roman" w:cs="Times New Roman"/>
          <w:sz w:val="24"/>
          <w:szCs w:val="24"/>
          <w:lang w:val="ro-RO"/>
        </w:rPr>
        <w:t xml:space="preserve">Resursele </w:t>
      </w:r>
      <w:r w:rsidRPr="006545E2">
        <w:rPr>
          <w:rFonts w:ascii="Times New Roman" w:hAnsi="Times New Roman" w:cs="Times New Roman"/>
          <w:snapToGrid w:val="0"/>
          <w:sz w:val="24"/>
          <w:szCs w:val="24"/>
          <w:lang w:val="ro-RO"/>
        </w:rPr>
        <w:t xml:space="preserve">acvatice ale oraşului sunt alcătuite din apele de suprafaţă şi apele subterane. Apele de suprafaţă ocupă un teritoriu de 55 ha, din care 6 ha sunt iazuri. Pe teritoriul oraşului curge râul Răut, pe o lungime de 5,3 km. </w:t>
      </w:r>
      <w:r w:rsidRPr="006545E2">
        <w:rPr>
          <w:rFonts w:ascii="Times New Roman" w:hAnsi="Times New Roman" w:cs="Times New Roman"/>
          <w:sz w:val="24"/>
          <w:szCs w:val="24"/>
          <w:lang w:val="ro-RO"/>
        </w:rPr>
        <w:t xml:space="preserve">În partea de jos a podului peste Răut, spre satul Vărvăreuca, este amplasat un baraj, care reglează cursul de apă în râu. </w:t>
      </w:r>
      <w:r w:rsidRPr="006545E2">
        <w:rPr>
          <w:rFonts w:ascii="Times New Roman" w:hAnsi="Times New Roman" w:cs="Times New Roman"/>
          <w:sz w:val="24"/>
          <w:szCs w:val="24"/>
          <w:lang w:val="it-IT"/>
        </w:rPr>
        <w:t>Stare tehnică a barajului este critică, deoarece din cele 6 despărţituri funcţionează numai una. În prezent se duc tratative pentru trecerea barajului la balanţa primăriei Floreşti în scopul asigurării deservirii calitative a acestuia. În oraşul Floreşti sunt câteva izvoare pe str. Renaşterii şi str. Beleaev.Starea lor sanitară lasă de dorit, deoarece acolo se spală rufele, sunt adăpate vitele ş.a.</w:t>
      </w:r>
    </w:p>
    <w:p w:rsidR="006545E2" w:rsidRPr="006545E2" w:rsidRDefault="006545E2" w:rsidP="006545E2">
      <w:pPr>
        <w:pStyle w:val="aa"/>
        <w:spacing w:after="0" w:line="240" w:lineRule="auto"/>
        <w:ind w:left="0"/>
        <w:rPr>
          <w:rFonts w:ascii="Times New Roman" w:hAnsi="Times New Roman" w:cs="Times New Roman"/>
          <w:sz w:val="24"/>
          <w:szCs w:val="24"/>
          <w:lang w:val="it-IT"/>
        </w:rPr>
      </w:pPr>
      <w:r w:rsidRPr="006545E2">
        <w:rPr>
          <w:rFonts w:ascii="Times New Roman" w:hAnsi="Times New Roman" w:cs="Times New Roman"/>
          <w:sz w:val="24"/>
          <w:szCs w:val="24"/>
          <w:lang w:val="it-IT"/>
        </w:rPr>
        <w:t xml:space="preserve">Iazul orăşenesc stă la balanţa primăriei.Paşaport tehnic pe iazul dat nu există. Titlu de Stat de folosire separată a apei lipseşte. La momentul dat este folosit ca zonă de odihnă, fiind situat alături de o fâşie de copaci coniferi şi cu frunza lată. </w:t>
      </w:r>
    </w:p>
    <w:p w:rsidR="006545E2" w:rsidRPr="006545E2" w:rsidRDefault="006545E2" w:rsidP="006545E2">
      <w:pPr>
        <w:pStyle w:val="aa"/>
        <w:spacing w:after="0" w:line="240" w:lineRule="auto"/>
        <w:ind w:left="0"/>
        <w:rPr>
          <w:rFonts w:ascii="Times New Roman" w:hAnsi="Times New Roman" w:cs="Times New Roman"/>
          <w:sz w:val="24"/>
          <w:szCs w:val="24"/>
          <w:lang w:val="pt-BR"/>
        </w:rPr>
      </w:pPr>
      <w:r w:rsidRPr="006545E2">
        <w:rPr>
          <w:rFonts w:ascii="Times New Roman" w:hAnsi="Times New Roman" w:cs="Times New Roman"/>
          <w:sz w:val="24"/>
          <w:szCs w:val="24"/>
          <w:lang w:val="pt-BR"/>
        </w:rPr>
        <w:t xml:space="preserve">Anul dării în exploatare a iazului se consideră 1975. Lungimea bazinului este de 267 m, lăţimea – 145 m, adâncimea – 2, 3. suprafaţa apei este 4,47 ha. Volumul total – 127 mii m³.Starea tehnică a barajului e considerată satisfăcătoare. Lungimea barajului – 121 m, înălţimea - 8,35 m. Starea tehnică a construcţiilor hidrotehnice este satisfăcătoare, starea taluzului oval este satisfăcătoare. </w:t>
      </w:r>
    </w:p>
    <w:p w:rsidR="006545E2" w:rsidRPr="006545E2" w:rsidRDefault="006545E2" w:rsidP="006545E2">
      <w:pPr>
        <w:pStyle w:val="aa"/>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pt-BR"/>
        </w:rPr>
        <w:t xml:space="preserve">Albia iazului în partea de sus este foarte înămolită, din care cauză primăria oraşului Floreşti a organizat transportarea şi repartizarea a 300 m³ de nisip, amenajând plaja pentru locuitorii oraşului. Starea fâşiei riverane este satisfăcătoare. </w:t>
      </w:r>
    </w:p>
    <w:p w:rsidR="006545E2" w:rsidRPr="006545E2" w:rsidRDefault="006545E2" w:rsidP="006545E2">
      <w:pPr>
        <w:jc w:val="both"/>
        <w:rPr>
          <w:b w:val="0"/>
          <w:bCs/>
          <w:color w:val="000000"/>
          <w:szCs w:val="24"/>
        </w:rPr>
      </w:pPr>
    </w:p>
    <w:p w:rsidR="006545E2" w:rsidRPr="006545E2" w:rsidRDefault="006545E2" w:rsidP="006545E2">
      <w:pPr>
        <w:jc w:val="center"/>
        <w:rPr>
          <w:b w:val="0"/>
          <w:szCs w:val="24"/>
        </w:rPr>
      </w:pPr>
      <w:r w:rsidRPr="006545E2">
        <w:rPr>
          <w:b w:val="0"/>
          <w:bCs/>
          <w:szCs w:val="24"/>
        </w:rPr>
        <w:t>4.9. Guvernarea locală/Indicatori de performanţă</w:t>
      </w:r>
    </w:p>
    <w:p w:rsidR="006545E2" w:rsidRPr="006545E2" w:rsidRDefault="006545E2" w:rsidP="006545E2">
      <w:pPr>
        <w:jc w:val="both"/>
        <w:outlineLvl w:val="0"/>
        <w:rPr>
          <w:b w:val="0"/>
          <w:bCs/>
          <w:szCs w:val="24"/>
        </w:rPr>
      </w:pPr>
      <w:r w:rsidRPr="006545E2">
        <w:rPr>
          <w:b w:val="0"/>
          <w:bCs/>
          <w:szCs w:val="24"/>
        </w:rPr>
        <w:t>4.9.1 Securitatea locuitorilor</w:t>
      </w:r>
    </w:p>
    <w:p w:rsidR="006545E2" w:rsidRPr="006545E2" w:rsidRDefault="006545E2" w:rsidP="006545E2">
      <w:pPr>
        <w:jc w:val="both"/>
        <w:rPr>
          <w:b w:val="0"/>
          <w:szCs w:val="24"/>
        </w:rPr>
      </w:pPr>
    </w:p>
    <w:p w:rsidR="006545E2" w:rsidRPr="006545E2" w:rsidRDefault="006545E2" w:rsidP="006545E2">
      <w:pPr>
        <w:ind w:firstLine="708"/>
        <w:jc w:val="both"/>
        <w:rPr>
          <w:b w:val="0"/>
          <w:szCs w:val="24"/>
        </w:rPr>
      </w:pPr>
      <w:r w:rsidRPr="006545E2">
        <w:rPr>
          <w:b w:val="0"/>
          <w:szCs w:val="24"/>
        </w:rPr>
        <w:t xml:space="preserve">Cea mai importanta nevoie a comunității rămâne protejarea vieții, iar alături de celelalte </w:t>
      </w:r>
    </w:p>
    <w:p w:rsidR="006545E2" w:rsidRPr="006545E2" w:rsidRDefault="006545E2" w:rsidP="006545E2">
      <w:pPr>
        <w:jc w:val="both"/>
        <w:rPr>
          <w:b w:val="0"/>
          <w:szCs w:val="24"/>
        </w:rPr>
      </w:pPr>
      <w:r w:rsidRPr="006545E2">
        <w:rPr>
          <w:b w:val="0"/>
          <w:szCs w:val="24"/>
        </w:rPr>
        <w:t xml:space="preserve">instituții de prestare a serviciilor publice pentru garantarea drepturilor și libertăților, politia </w:t>
      </w:r>
    </w:p>
    <w:p w:rsidR="006545E2" w:rsidRPr="006545E2" w:rsidRDefault="006545E2" w:rsidP="006545E2">
      <w:pPr>
        <w:jc w:val="both"/>
        <w:rPr>
          <w:b w:val="0"/>
          <w:szCs w:val="24"/>
        </w:rPr>
      </w:pPr>
      <w:r w:rsidRPr="006545E2">
        <w:rPr>
          <w:b w:val="0"/>
          <w:szCs w:val="24"/>
        </w:rPr>
        <w:t xml:space="preserve">contribuie în activitatea de zi cu zi la oferirea unui sprijin imediat la apelul de urgenta al </w:t>
      </w:r>
    </w:p>
    <w:p w:rsidR="006545E2" w:rsidRPr="006545E2" w:rsidRDefault="006545E2" w:rsidP="006545E2">
      <w:pPr>
        <w:jc w:val="both"/>
        <w:rPr>
          <w:b w:val="0"/>
          <w:szCs w:val="24"/>
        </w:rPr>
      </w:pPr>
      <w:r w:rsidRPr="006545E2">
        <w:rPr>
          <w:b w:val="0"/>
          <w:szCs w:val="24"/>
        </w:rPr>
        <w:t>cetățeanului. Crimele sesizate la nivel de oraș au crescut în anul 2013 față de anul 2012 însă au scăzut față de anul 2011fapt ce dovedește eficacitatea programelor de prevenire derulate și a masurilor întreprinse în scopul asigurării securității locuitorilor:</w:t>
      </w:r>
    </w:p>
    <w:p w:rsidR="006545E2" w:rsidRPr="006545E2" w:rsidRDefault="006545E2" w:rsidP="006545E2">
      <w:pPr>
        <w:pStyle w:val="2"/>
        <w:jc w:val="both"/>
        <w:rPr>
          <w:b w:val="0"/>
          <w:noProof/>
          <w:lang w:eastAsia="ro-RO"/>
        </w:rPr>
      </w:pPr>
      <w:r w:rsidRPr="006545E2">
        <w:rPr>
          <w:b w:val="0"/>
          <w:noProof/>
          <w:lang w:eastAsia="ro-RO"/>
        </w:rPr>
        <w:t>Pe parcursul anilor 2009-2014 conform diagramei crimelor săvîrşite pe teritoriul oraşului s-au stabilit următoarele cifre:</w:t>
      </w:r>
    </w:p>
    <w:p w:rsidR="006545E2" w:rsidRPr="006545E2" w:rsidRDefault="006545E2" w:rsidP="006545E2">
      <w:pPr>
        <w:rPr>
          <w:b w:val="0"/>
          <w:szCs w:val="24"/>
          <w:lang w:eastAsia="ro-RO"/>
        </w:rPr>
      </w:pPr>
      <w:r w:rsidRPr="006545E2">
        <w:rPr>
          <w:b w:val="0"/>
          <w:szCs w:val="24"/>
          <w:lang w:eastAsia="ro-RO"/>
        </w:rPr>
        <w:t>an. 2009 – 99 infracţiuni, dintre care 5 economice</w:t>
      </w:r>
    </w:p>
    <w:p w:rsidR="006545E2" w:rsidRPr="006545E2" w:rsidRDefault="006545E2" w:rsidP="006545E2">
      <w:pPr>
        <w:rPr>
          <w:b w:val="0"/>
          <w:szCs w:val="24"/>
          <w:lang w:eastAsia="ro-RO"/>
        </w:rPr>
      </w:pPr>
      <w:r w:rsidRPr="006545E2">
        <w:rPr>
          <w:b w:val="0"/>
          <w:szCs w:val="24"/>
          <w:lang w:eastAsia="ro-RO"/>
        </w:rPr>
        <w:t>an.2010 -172 infracţiuni, dintre care 5 economice</w:t>
      </w:r>
    </w:p>
    <w:p w:rsidR="006545E2" w:rsidRPr="006545E2" w:rsidRDefault="006545E2" w:rsidP="006545E2">
      <w:pPr>
        <w:rPr>
          <w:b w:val="0"/>
          <w:szCs w:val="24"/>
          <w:lang w:eastAsia="ro-RO"/>
        </w:rPr>
      </w:pPr>
      <w:r w:rsidRPr="006545E2">
        <w:rPr>
          <w:b w:val="0"/>
          <w:szCs w:val="24"/>
          <w:lang w:eastAsia="ro-RO"/>
        </w:rPr>
        <w:t>an.2011- 179 infracţiuni dintre care 6 economice</w:t>
      </w:r>
    </w:p>
    <w:p w:rsidR="006545E2" w:rsidRPr="006545E2" w:rsidRDefault="006545E2" w:rsidP="006545E2">
      <w:pPr>
        <w:rPr>
          <w:b w:val="0"/>
          <w:szCs w:val="24"/>
          <w:lang w:eastAsia="ro-RO"/>
        </w:rPr>
      </w:pPr>
      <w:r w:rsidRPr="006545E2">
        <w:rPr>
          <w:b w:val="0"/>
          <w:szCs w:val="24"/>
          <w:lang w:eastAsia="ro-RO"/>
        </w:rPr>
        <w:t>an.2013 -164 infracţiuni, dintre care 9 economice</w:t>
      </w:r>
    </w:p>
    <w:p w:rsidR="006545E2" w:rsidRPr="006545E2" w:rsidRDefault="006545E2" w:rsidP="006545E2">
      <w:pPr>
        <w:rPr>
          <w:b w:val="0"/>
          <w:szCs w:val="24"/>
          <w:lang w:eastAsia="ro-RO"/>
        </w:rPr>
      </w:pPr>
      <w:r w:rsidRPr="006545E2">
        <w:rPr>
          <w:b w:val="0"/>
          <w:szCs w:val="24"/>
          <w:lang w:eastAsia="ro-RO"/>
        </w:rPr>
        <w:t xml:space="preserve">an.2014-167 infracţiuni, dintre care 7 economcie </w:t>
      </w:r>
    </w:p>
    <w:p w:rsidR="006545E2" w:rsidRPr="006545E2" w:rsidRDefault="006545E2" w:rsidP="006545E2">
      <w:pPr>
        <w:jc w:val="both"/>
        <w:outlineLvl w:val="0"/>
        <w:rPr>
          <w:b w:val="0"/>
          <w:bCs/>
          <w:szCs w:val="24"/>
        </w:rPr>
      </w:pPr>
    </w:p>
    <w:p w:rsidR="006545E2" w:rsidRPr="006545E2" w:rsidRDefault="006545E2" w:rsidP="006545E2">
      <w:pPr>
        <w:jc w:val="both"/>
        <w:outlineLvl w:val="0"/>
        <w:rPr>
          <w:b w:val="0"/>
          <w:bCs/>
          <w:szCs w:val="24"/>
        </w:rPr>
      </w:pPr>
      <w:r w:rsidRPr="006545E2">
        <w:rPr>
          <w:b w:val="0"/>
          <w:bCs/>
          <w:szCs w:val="24"/>
        </w:rPr>
        <w:t>4.9.2 Serviciile administrative</w:t>
      </w:r>
      <w:r w:rsidRPr="006545E2">
        <w:rPr>
          <w:b w:val="0"/>
          <w:bCs/>
          <w:szCs w:val="24"/>
        </w:rPr>
        <w:tab/>
      </w:r>
    </w:p>
    <w:p w:rsidR="006545E2" w:rsidRPr="006545E2" w:rsidRDefault="006545E2" w:rsidP="006545E2">
      <w:pPr>
        <w:ind w:firstLine="708"/>
        <w:jc w:val="both"/>
        <w:rPr>
          <w:b w:val="0"/>
          <w:szCs w:val="24"/>
        </w:rPr>
      </w:pPr>
      <w:r w:rsidRPr="006545E2">
        <w:rPr>
          <w:b w:val="0"/>
          <w:szCs w:val="24"/>
        </w:rPr>
        <w:t>Potrivit sondajului realizat de Magenta Consulting, din totalul locuitorilor oraşului Florești, 22% au apelat la serviciile administrative prestate de către Administraţia Publică Locală. Cei mai mulți (24%) s-au adresat funcţionarilor primăriei în scopul perfectării unor acte, 16% au solicitat o consultaţie iar 13 % - au dorit să obțină o audiere. Doar  7% din respondenți au mers pentru a depune o reclamație.</w:t>
      </w:r>
    </w:p>
    <w:p w:rsidR="006545E2" w:rsidRPr="006545E2" w:rsidRDefault="006545E2" w:rsidP="006545E2">
      <w:pPr>
        <w:jc w:val="both"/>
        <w:rPr>
          <w:b w:val="0"/>
          <w:szCs w:val="24"/>
        </w:rPr>
      </w:pPr>
      <w:r w:rsidRPr="006545E2">
        <w:rPr>
          <w:b w:val="0"/>
          <w:szCs w:val="24"/>
        </w:rPr>
        <w:lastRenderedPageBreak/>
        <w:t>.</w:t>
      </w:r>
      <w:r w:rsidRPr="006545E2">
        <w:rPr>
          <w:b w:val="0"/>
          <w:noProof/>
          <w:szCs w:val="24"/>
          <w:lang w:eastAsia="ro-RO"/>
        </w:rPr>
        <w:drawing>
          <wp:inline distT="0" distB="0" distL="0" distR="0">
            <wp:extent cx="4305300" cy="1933575"/>
            <wp:effectExtent l="0" t="0" r="0" b="952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05300" cy="1933575"/>
                    </a:xfrm>
                    <a:prstGeom prst="rect">
                      <a:avLst/>
                    </a:prstGeom>
                    <a:noFill/>
                    <a:ln>
                      <a:noFill/>
                    </a:ln>
                  </pic:spPr>
                </pic:pic>
              </a:graphicData>
            </a:graphic>
          </wp:inline>
        </w:drawing>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r w:rsidRPr="006545E2">
        <w:rPr>
          <w:b w:val="0"/>
          <w:bCs/>
          <w:szCs w:val="24"/>
        </w:rPr>
        <w:t>4.9.3 Managementul serviciilor publice</w:t>
      </w:r>
      <w:r w:rsidRPr="006545E2">
        <w:rPr>
          <w:b w:val="0"/>
          <w:bCs/>
          <w:szCs w:val="24"/>
        </w:rPr>
        <w:tab/>
      </w:r>
    </w:p>
    <w:p w:rsidR="006545E2" w:rsidRPr="006545E2" w:rsidRDefault="006545E2" w:rsidP="006545E2">
      <w:pPr>
        <w:jc w:val="both"/>
        <w:rPr>
          <w:b w:val="0"/>
          <w:szCs w:val="24"/>
        </w:rPr>
      </w:pPr>
      <w:r w:rsidRPr="006545E2">
        <w:rPr>
          <w:b w:val="0"/>
          <w:szCs w:val="24"/>
        </w:rPr>
        <w:t>În oraş activează 3 întreprinderi municipale fondate de APL:</w:t>
      </w:r>
    </w:p>
    <w:p w:rsidR="006545E2" w:rsidRPr="006545E2" w:rsidRDefault="006545E2" w:rsidP="00AC04A6">
      <w:pPr>
        <w:numPr>
          <w:ilvl w:val="0"/>
          <w:numId w:val="23"/>
        </w:numPr>
        <w:jc w:val="both"/>
        <w:rPr>
          <w:b w:val="0"/>
          <w:i/>
          <w:iCs/>
          <w:szCs w:val="24"/>
        </w:rPr>
      </w:pPr>
      <w:r w:rsidRPr="006545E2">
        <w:rPr>
          <w:b w:val="0"/>
          <w:i/>
          <w:iCs/>
          <w:szCs w:val="24"/>
        </w:rPr>
        <w:t>apă şi canalizare</w:t>
      </w:r>
    </w:p>
    <w:p w:rsidR="006545E2" w:rsidRPr="006545E2" w:rsidRDefault="006545E2" w:rsidP="00AC04A6">
      <w:pPr>
        <w:numPr>
          <w:ilvl w:val="0"/>
          <w:numId w:val="23"/>
        </w:numPr>
        <w:jc w:val="both"/>
        <w:rPr>
          <w:b w:val="0"/>
          <w:i/>
          <w:iCs/>
          <w:szCs w:val="24"/>
        </w:rPr>
      </w:pPr>
      <w:r w:rsidRPr="006545E2">
        <w:rPr>
          <w:b w:val="0"/>
          <w:i/>
          <w:iCs/>
          <w:szCs w:val="24"/>
        </w:rPr>
        <w:t xml:space="preserve"> salubrizare</w:t>
      </w:r>
    </w:p>
    <w:p w:rsidR="006545E2" w:rsidRPr="006545E2" w:rsidRDefault="006545E2" w:rsidP="00AC04A6">
      <w:pPr>
        <w:numPr>
          <w:ilvl w:val="0"/>
          <w:numId w:val="23"/>
        </w:numPr>
        <w:jc w:val="both"/>
        <w:rPr>
          <w:b w:val="0"/>
          <w:i/>
          <w:iCs/>
          <w:szCs w:val="24"/>
        </w:rPr>
      </w:pPr>
      <w:r w:rsidRPr="006545E2">
        <w:rPr>
          <w:b w:val="0"/>
          <w:i/>
          <w:iCs/>
          <w:szCs w:val="24"/>
        </w:rPr>
        <w:t>termoficare</w:t>
      </w:r>
    </w:p>
    <w:p w:rsidR="006545E2" w:rsidRPr="006545E2" w:rsidRDefault="006545E2" w:rsidP="006545E2">
      <w:pPr>
        <w:jc w:val="both"/>
        <w:rPr>
          <w:b w:val="0"/>
          <w:bCs/>
          <w:szCs w:val="24"/>
          <w:lang w:val="ro-MO"/>
        </w:rPr>
      </w:pPr>
      <w:r w:rsidRPr="006545E2">
        <w:rPr>
          <w:b w:val="0"/>
          <w:szCs w:val="24"/>
          <w:lang w:val="ro-MO"/>
        </w:rPr>
        <w:t>Conform datelor raportului „Evaluarea performanţelor APL Florești”, nivelul de performanţă privind organizarea funcționării și prestării serviciilor administrative la Primăria Florești este apreciată în mediu cu calificativul de performanţă</w:t>
      </w:r>
      <w:r w:rsidRPr="006545E2">
        <w:rPr>
          <w:b w:val="0"/>
          <w:bCs/>
          <w:szCs w:val="24"/>
          <w:lang w:val="ro-MO"/>
        </w:rPr>
        <w:t xml:space="preserve"> C. </w:t>
      </w:r>
    </w:p>
    <w:p w:rsidR="006545E2" w:rsidRPr="006545E2" w:rsidRDefault="006545E2" w:rsidP="006545E2">
      <w:pPr>
        <w:jc w:val="both"/>
        <w:rPr>
          <w:b w:val="0"/>
          <w:szCs w:val="24"/>
          <w:lang w:val="ro-MO"/>
        </w:rPr>
      </w:pPr>
      <w:r w:rsidRPr="006545E2">
        <w:rPr>
          <w:b w:val="0"/>
          <w:szCs w:val="24"/>
          <w:lang w:val="ro-MO"/>
        </w:rPr>
        <w:t>Pentru îmbunătăţirea performanţei activităţii autorităţilor publice locale în acest domeniu, se recomandă următoarele:</w:t>
      </w:r>
    </w:p>
    <w:p w:rsidR="006545E2" w:rsidRPr="006545E2" w:rsidRDefault="006545E2" w:rsidP="00AC04A6">
      <w:pPr>
        <w:pStyle w:val="ac"/>
        <w:numPr>
          <w:ilvl w:val="0"/>
          <w:numId w:val="26"/>
        </w:numPr>
        <w:contextualSpacing w:val="0"/>
        <w:jc w:val="both"/>
        <w:rPr>
          <w:b w:val="0"/>
          <w:szCs w:val="24"/>
        </w:rPr>
      </w:pPr>
      <w:r w:rsidRPr="006545E2">
        <w:rPr>
          <w:b w:val="0"/>
          <w:szCs w:val="24"/>
        </w:rPr>
        <w:t>Reactualizarea conținutului și aprobarea în varianta nouă a Statutului localității și Regulamentului Consiliului Local;</w:t>
      </w:r>
    </w:p>
    <w:p w:rsidR="006545E2" w:rsidRPr="006545E2" w:rsidRDefault="006545E2" w:rsidP="00AC04A6">
      <w:pPr>
        <w:pStyle w:val="ac"/>
        <w:numPr>
          <w:ilvl w:val="0"/>
          <w:numId w:val="26"/>
        </w:numPr>
        <w:contextualSpacing w:val="0"/>
        <w:jc w:val="both"/>
        <w:rPr>
          <w:b w:val="0"/>
          <w:szCs w:val="24"/>
        </w:rPr>
      </w:pPr>
      <w:r w:rsidRPr="006545E2">
        <w:rPr>
          <w:b w:val="0"/>
          <w:szCs w:val="24"/>
        </w:rPr>
        <w:t>Elaborarea și menținerea Registrului patrimoniului public;</w:t>
      </w:r>
    </w:p>
    <w:p w:rsidR="006545E2" w:rsidRPr="006545E2" w:rsidRDefault="006545E2" w:rsidP="00AC04A6">
      <w:pPr>
        <w:pStyle w:val="ac"/>
        <w:numPr>
          <w:ilvl w:val="0"/>
          <w:numId w:val="26"/>
        </w:numPr>
        <w:contextualSpacing w:val="0"/>
        <w:jc w:val="both"/>
        <w:rPr>
          <w:b w:val="0"/>
          <w:szCs w:val="24"/>
          <w:lang w:val="ro-MO"/>
        </w:rPr>
      </w:pPr>
      <w:r w:rsidRPr="006545E2">
        <w:rPr>
          <w:b w:val="0"/>
          <w:szCs w:val="24"/>
          <w:lang w:val="ro-MO"/>
        </w:rPr>
        <w:t>Efectuarea automatizată a circuitului documentelor;</w:t>
      </w:r>
    </w:p>
    <w:p w:rsidR="006545E2" w:rsidRPr="006545E2" w:rsidRDefault="006545E2" w:rsidP="00AC04A6">
      <w:pPr>
        <w:pStyle w:val="ac"/>
        <w:numPr>
          <w:ilvl w:val="0"/>
          <w:numId w:val="26"/>
        </w:numPr>
        <w:contextualSpacing w:val="0"/>
        <w:jc w:val="both"/>
        <w:rPr>
          <w:b w:val="0"/>
          <w:szCs w:val="24"/>
          <w:lang w:val="ro-MO"/>
        </w:rPr>
      </w:pPr>
      <w:r w:rsidRPr="006545E2">
        <w:rPr>
          <w:b w:val="0"/>
          <w:szCs w:val="24"/>
          <w:lang w:val="ro-MO"/>
        </w:rPr>
        <w:t>Respectarea și indicarea termenilor pentru executarea scrisorilor;</w:t>
      </w:r>
    </w:p>
    <w:p w:rsidR="006545E2" w:rsidRPr="006545E2" w:rsidRDefault="006545E2" w:rsidP="00AC04A6">
      <w:pPr>
        <w:pStyle w:val="ac"/>
        <w:numPr>
          <w:ilvl w:val="0"/>
          <w:numId w:val="26"/>
        </w:numPr>
        <w:contextualSpacing w:val="0"/>
        <w:jc w:val="both"/>
        <w:rPr>
          <w:b w:val="0"/>
          <w:szCs w:val="24"/>
        </w:rPr>
      </w:pPr>
      <w:r w:rsidRPr="006545E2">
        <w:rPr>
          <w:b w:val="0"/>
          <w:szCs w:val="24"/>
        </w:rPr>
        <w:t>Elaborarea și implementarea Planului de Dezvoltare Instituțională;</w:t>
      </w:r>
    </w:p>
    <w:p w:rsidR="006545E2" w:rsidRPr="006545E2" w:rsidRDefault="006545E2" w:rsidP="006545E2">
      <w:pPr>
        <w:jc w:val="both"/>
        <w:rPr>
          <w:b w:val="0"/>
          <w:bCs/>
          <w:szCs w:val="24"/>
        </w:rPr>
      </w:pPr>
    </w:p>
    <w:p w:rsidR="006545E2" w:rsidRPr="006545E2" w:rsidRDefault="006545E2" w:rsidP="006545E2">
      <w:pPr>
        <w:jc w:val="both"/>
        <w:outlineLvl w:val="0"/>
        <w:rPr>
          <w:b w:val="0"/>
          <w:bCs/>
          <w:szCs w:val="24"/>
        </w:rPr>
      </w:pPr>
      <w:r w:rsidRPr="006545E2">
        <w:rPr>
          <w:b w:val="0"/>
          <w:bCs/>
          <w:szCs w:val="24"/>
        </w:rPr>
        <w:t xml:space="preserve">4.9.4 Managementul finanţelor publice locale, proprietatea publică şi    </w:t>
      </w:r>
    </w:p>
    <w:p w:rsidR="006545E2" w:rsidRPr="006545E2" w:rsidRDefault="006545E2" w:rsidP="006545E2">
      <w:pPr>
        <w:jc w:val="both"/>
        <w:rPr>
          <w:b w:val="0"/>
          <w:bCs/>
          <w:szCs w:val="24"/>
        </w:rPr>
      </w:pPr>
      <w:r w:rsidRPr="006545E2">
        <w:rPr>
          <w:b w:val="0"/>
          <w:bCs/>
          <w:szCs w:val="24"/>
        </w:rPr>
        <w:t xml:space="preserve">         implementarea  proiectelor finanţate din exterior</w:t>
      </w:r>
      <w:r w:rsidRPr="006545E2">
        <w:rPr>
          <w:b w:val="0"/>
          <w:bCs/>
          <w:szCs w:val="24"/>
        </w:rPr>
        <w:tab/>
      </w:r>
    </w:p>
    <w:p w:rsidR="006545E2" w:rsidRPr="006545E2" w:rsidRDefault="006545E2" w:rsidP="006545E2">
      <w:pPr>
        <w:ind w:firstLine="708"/>
        <w:jc w:val="both"/>
        <w:rPr>
          <w:b w:val="0"/>
          <w:szCs w:val="24"/>
        </w:rPr>
      </w:pPr>
      <w:r w:rsidRPr="006545E2">
        <w:rPr>
          <w:b w:val="0"/>
          <w:szCs w:val="24"/>
        </w:rPr>
        <w:t>Dintre participanţii la studiul realizat de Magenta Consulting, nimeni nu a afirmat că este informat cu privire la valoarea bugetului oraşului Florești. Totodată, 13% au declarat că pentru ei ar fi foarte important să participe în procesul de elaborare şi aprobare a bugetului local. Referindu-ne la nivelul de informare cu privire la alocarea banilor din bugetul local, doar 3% dintre respondenţi au răspuns afirmativ.</w:t>
      </w:r>
    </w:p>
    <w:p w:rsidR="006545E2" w:rsidRPr="006545E2" w:rsidRDefault="006545E2" w:rsidP="006545E2">
      <w:pPr>
        <w:jc w:val="both"/>
        <w:rPr>
          <w:b w:val="0"/>
          <w:szCs w:val="24"/>
        </w:rPr>
      </w:pPr>
    </w:p>
    <w:p w:rsidR="006545E2" w:rsidRPr="006545E2" w:rsidRDefault="006545E2" w:rsidP="006545E2">
      <w:pPr>
        <w:jc w:val="both"/>
        <w:rPr>
          <w:b w:val="0"/>
          <w:color w:val="000000"/>
          <w:szCs w:val="24"/>
        </w:rPr>
      </w:pPr>
      <w:r w:rsidRPr="006545E2">
        <w:rPr>
          <w:b w:val="0"/>
          <w:color w:val="000000"/>
          <w:szCs w:val="24"/>
        </w:rPr>
        <w:t>Se utilizează următoarele mecanisme pentru asigurarea transparenţei procesului decizional:</w:t>
      </w:r>
    </w:p>
    <w:p w:rsidR="006545E2" w:rsidRPr="006545E2" w:rsidRDefault="006545E2" w:rsidP="00AC04A6">
      <w:pPr>
        <w:numPr>
          <w:ilvl w:val="0"/>
          <w:numId w:val="24"/>
        </w:numPr>
        <w:ind w:right="-57"/>
        <w:jc w:val="both"/>
        <w:rPr>
          <w:b w:val="0"/>
          <w:color w:val="000000"/>
          <w:szCs w:val="24"/>
        </w:rPr>
      </w:pPr>
      <w:r w:rsidRPr="006545E2">
        <w:rPr>
          <w:b w:val="0"/>
          <w:color w:val="000000"/>
          <w:szCs w:val="24"/>
        </w:rPr>
        <w:t xml:space="preserve">panoul informativ în cadrul primăriei (sau în preajma acesteia)                </w:t>
      </w:r>
    </w:p>
    <w:p w:rsidR="006545E2" w:rsidRPr="006545E2" w:rsidRDefault="006545E2" w:rsidP="00AC04A6">
      <w:pPr>
        <w:numPr>
          <w:ilvl w:val="0"/>
          <w:numId w:val="24"/>
        </w:numPr>
        <w:ind w:right="-57"/>
        <w:jc w:val="both"/>
        <w:rPr>
          <w:b w:val="0"/>
          <w:color w:val="000000"/>
          <w:szCs w:val="24"/>
        </w:rPr>
      </w:pPr>
      <w:r w:rsidRPr="006545E2">
        <w:rPr>
          <w:b w:val="0"/>
          <w:color w:val="000000"/>
          <w:szCs w:val="24"/>
        </w:rPr>
        <w:t>Ziarul local publică periodic informaţii ample şi relevante privind procesul decizional local</w:t>
      </w:r>
    </w:p>
    <w:p w:rsidR="006545E2" w:rsidRPr="006545E2" w:rsidRDefault="006545E2" w:rsidP="00AC04A6">
      <w:pPr>
        <w:numPr>
          <w:ilvl w:val="0"/>
          <w:numId w:val="24"/>
        </w:numPr>
        <w:ind w:right="-57"/>
        <w:jc w:val="both"/>
        <w:rPr>
          <w:b w:val="0"/>
          <w:color w:val="000000"/>
          <w:szCs w:val="24"/>
        </w:rPr>
      </w:pPr>
      <w:r w:rsidRPr="006545E2">
        <w:rPr>
          <w:b w:val="0"/>
          <w:color w:val="000000"/>
          <w:szCs w:val="24"/>
        </w:rPr>
        <w:t>Web Site-ul actualizat în mod periodic</w:t>
      </w:r>
    </w:p>
    <w:p w:rsidR="006545E2" w:rsidRPr="006545E2" w:rsidRDefault="006545E2" w:rsidP="00AC04A6">
      <w:pPr>
        <w:numPr>
          <w:ilvl w:val="0"/>
          <w:numId w:val="24"/>
        </w:numPr>
        <w:ind w:right="-57"/>
        <w:jc w:val="both"/>
        <w:rPr>
          <w:b w:val="0"/>
          <w:color w:val="000000"/>
          <w:szCs w:val="24"/>
        </w:rPr>
      </w:pPr>
      <w:r w:rsidRPr="006545E2">
        <w:rPr>
          <w:b w:val="0"/>
          <w:color w:val="000000"/>
          <w:szCs w:val="24"/>
        </w:rPr>
        <w:t>TV local</w:t>
      </w:r>
    </w:p>
    <w:p w:rsidR="006545E2" w:rsidRPr="006545E2" w:rsidRDefault="006545E2" w:rsidP="00AC04A6">
      <w:pPr>
        <w:numPr>
          <w:ilvl w:val="0"/>
          <w:numId w:val="24"/>
        </w:numPr>
        <w:ind w:right="-57"/>
        <w:jc w:val="both"/>
        <w:rPr>
          <w:b w:val="0"/>
          <w:color w:val="000000"/>
          <w:szCs w:val="24"/>
        </w:rPr>
      </w:pPr>
      <w:r w:rsidRPr="006545E2">
        <w:rPr>
          <w:b w:val="0"/>
          <w:color w:val="000000"/>
          <w:szCs w:val="24"/>
        </w:rPr>
        <w:t>Prin intermediul consilierilor</w:t>
      </w:r>
    </w:p>
    <w:p w:rsidR="006545E2" w:rsidRPr="006545E2" w:rsidRDefault="006545E2" w:rsidP="006545E2">
      <w:pPr>
        <w:ind w:right="-57"/>
        <w:jc w:val="both"/>
        <w:rPr>
          <w:b w:val="0"/>
          <w:color w:val="000000"/>
          <w:szCs w:val="24"/>
        </w:rPr>
      </w:pPr>
      <w:r w:rsidRPr="006545E2">
        <w:rPr>
          <w:b w:val="0"/>
          <w:color w:val="000000"/>
          <w:szCs w:val="24"/>
        </w:rPr>
        <w:t>În scopul asigurăriiparticipării locuitorilor comunităţii în procesul decizional APL organizează permanent consultaţii publice speciale, anunţă pe larg şi expediază invitaţii pentru şedinţele consiliului local, colectează mai multe propuneri şi iniţiative de la locuitorii comunităţii.</w:t>
      </w:r>
    </w:p>
    <w:p w:rsidR="006545E2" w:rsidRPr="006545E2" w:rsidRDefault="006545E2" w:rsidP="006545E2">
      <w:pPr>
        <w:jc w:val="both"/>
        <w:rPr>
          <w:b w:val="0"/>
          <w:szCs w:val="24"/>
        </w:rPr>
      </w:pPr>
    </w:p>
    <w:p w:rsidR="006545E2" w:rsidRPr="006545E2" w:rsidRDefault="006545E2" w:rsidP="006545E2">
      <w:pPr>
        <w:jc w:val="both"/>
        <w:outlineLvl w:val="0"/>
        <w:rPr>
          <w:b w:val="0"/>
          <w:bCs/>
          <w:szCs w:val="24"/>
        </w:rPr>
      </w:pPr>
      <w:r w:rsidRPr="006545E2">
        <w:rPr>
          <w:b w:val="0"/>
          <w:bCs/>
          <w:szCs w:val="24"/>
        </w:rPr>
        <w:t>4.9.5 Capacitatea factorului uman din APL &amp; evaluarea resurselor</w:t>
      </w:r>
      <w:r w:rsidRPr="006545E2">
        <w:rPr>
          <w:b w:val="0"/>
          <w:bCs/>
          <w:szCs w:val="24"/>
        </w:rPr>
        <w:tab/>
      </w:r>
    </w:p>
    <w:p w:rsidR="006545E2" w:rsidRPr="006545E2" w:rsidRDefault="006545E2" w:rsidP="006545E2">
      <w:pPr>
        <w:ind w:right="-57"/>
        <w:jc w:val="both"/>
        <w:rPr>
          <w:b w:val="0"/>
          <w:color w:val="000000"/>
          <w:szCs w:val="24"/>
        </w:rPr>
      </w:pPr>
    </w:p>
    <w:p w:rsidR="006545E2" w:rsidRPr="006545E2" w:rsidRDefault="006545E2" w:rsidP="006545E2">
      <w:pPr>
        <w:ind w:right="-57"/>
        <w:jc w:val="both"/>
        <w:rPr>
          <w:b w:val="0"/>
          <w:color w:val="000000"/>
          <w:szCs w:val="24"/>
        </w:rPr>
      </w:pPr>
      <w:r w:rsidRPr="006545E2">
        <w:rPr>
          <w:b w:val="0"/>
          <w:color w:val="000000"/>
          <w:szCs w:val="24"/>
        </w:rPr>
        <w:t xml:space="preserve">În statele de personal a primăriei sunt aprobate 14 unităţi de funcţionari publici, şi 2 unităţi de personal de deservire iar  conform indicelui gender predomină femeile în proporţie de 70 </w:t>
      </w:r>
      <w:r w:rsidRPr="006545E2">
        <w:rPr>
          <w:b w:val="0"/>
          <w:color w:val="000000"/>
          <w:szCs w:val="24"/>
        </w:rPr>
        <w:lastRenderedPageBreak/>
        <w:t xml:space="preserve">la sută. Numărul tinerilor angajaţi este de 3 persoane tinere, 4 persoane sunt cu vârsta cuprinsă între 36-50 ani, iar ceilalţi peste 51 ani.  </w:t>
      </w:r>
    </w:p>
    <w:p w:rsidR="006545E2" w:rsidRPr="006545E2" w:rsidRDefault="006545E2" w:rsidP="006545E2">
      <w:pPr>
        <w:ind w:left="432" w:right="-57"/>
        <w:jc w:val="both"/>
        <w:rPr>
          <w:b w:val="0"/>
          <w:szCs w:val="24"/>
        </w:rPr>
      </w:pPr>
      <w:r w:rsidRPr="006545E2">
        <w:rPr>
          <w:b w:val="0"/>
          <w:noProof/>
          <w:szCs w:val="24"/>
          <w:lang w:eastAsia="ro-RO"/>
        </w:rPr>
        <w:drawing>
          <wp:inline distT="0" distB="0" distL="0" distR="0">
            <wp:extent cx="2952750" cy="2133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2750" cy="2133600"/>
                    </a:xfrm>
                    <a:prstGeom prst="rect">
                      <a:avLst/>
                    </a:prstGeom>
                    <a:noFill/>
                    <a:ln>
                      <a:noFill/>
                    </a:ln>
                  </pic:spPr>
                </pic:pic>
              </a:graphicData>
            </a:graphic>
          </wp:inline>
        </w:drawing>
      </w:r>
    </w:p>
    <w:p w:rsidR="006545E2" w:rsidRPr="006545E2" w:rsidRDefault="006545E2" w:rsidP="006545E2">
      <w:pPr>
        <w:ind w:right="-57"/>
        <w:jc w:val="both"/>
        <w:rPr>
          <w:b w:val="0"/>
          <w:szCs w:val="24"/>
        </w:rPr>
      </w:pPr>
    </w:p>
    <w:p w:rsidR="006545E2" w:rsidRPr="006545E2" w:rsidRDefault="006545E2" w:rsidP="006545E2">
      <w:pPr>
        <w:pStyle w:val="aa"/>
        <w:shd w:val="clear" w:color="auto" w:fill="FFFFFF"/>
        <w:spacing w:after="0" w:line="240" w:lineRule="auto"/>
        <w:ind w:left="0" w:firstLine="432"/>
        <w:rPr>
          <w:rFonts w:ascii="Times New Roman" w:hAnsi="Times New Roman" w:cs="Times New Roman"/>
          <w:sz w:val="24"/>
          <w:szCs w:val="24"/>
          <w:lang w:val="pt-BR"/>
        </w:rPr>
      </w:pPr>
      <w:r w:rsidRPr="006545E2">
        <w:rPr>
          <w:rFonts w:ascii="Times New Roman" w:hAnsi="Times New Roman" w:cs="Times New Roman"/>
          <w:sz w:val="24"/>
          <w:szCs w:val="24"/>
          <w:lang w:val="ro-RO"/>
        </w:rPr>
        <w:t xml:space="preserve">Marea majoritate a funcţionarilor primăriei au studii superioare (12) şi doar 2 medii speciale.Angajaţii dispun de experienţă de lucru. Stagiul de muncă cel mai scurt în calitate de funcţionari publici este de 3 an, maximal – peste 26 de ani. Studii în domeniul administraţiei publice are numai un specialist. </w:t>
      </w:r>
      <w:r w:rsidRPr="006545E2">
        <w:rPr>
          <w:rFonts w:ascii="Times New Roman" w:hAnsi="Times New Roman" w:cs="Times New Roman"/>
          <w:sz w:val="24"/>
          <w:szCs w:val="24"/>
          <w:lang w:val="it-IT"/>
        </w:rPr>
        <w:t xml:space="preserve">În comparaţie cu statele de personal din fostul mandat al Consiliului Orăşenesc, personalul scriptic a suferit modificări esenţiale. </w:t>
      </w:r>
      <w:r w:rsidRPr="006545E2">
        <w:rPr>
          <w:rFonts w:ascii="Times New Roman" w:hAnsi="Times New Roman" w:cs="Times New Roman"/>
          <w:sz w:val="24"/>
          <w:szCs w:val="24"/>
          <w:lang w:val="pt-BR"/>
        </w:rPr>
        <w:t xml:space="preserve">Suplinirea tuturor posturilor din aparatul primăriei s-a efectuat prin concurs public. </w:t>
      </w:r>
    </w:p>
    <w:p w:rsidR="006545E2" w:rsidRPr="006545E2" w:rsidRDefault="006545E2" w:rsidP="006545E2">
      <w:pPr>
        <w:ind w:right="-57"/>
        <w:jc w:val="both"/>
        <w:rPr>
          <w:b w:val="0"/>
          <w:color w:val="000000"/>
          <w:szCs w:val="24"/>
        </w:rPr>
      </w:pPr>
      <w:r w:rsidRPr="006545E2">
        <w:rPr>
          <w:b w:val="0"/>
          <w:color w:val="000000"/>
          <w:szCs w:val="24"/>
        </w:rPr>
        <w:t>În ceea ce priveşte capacitatea funcţională a angajaţilor primăriei este relevantă cunoaşterea limbii ruse şi mai puţin a limbilor de circuit european.</w:t>
      </w:r>
    </w:p>
    <w:p w:rsidR="006545E2" w:rsidRPr="006545E2" w:rsidRDefault="006545E2" w:rsidP="006545E2">
      <w:pPr>
        <w:ind w:left="432" w:right="-57"/>
        <w:jc w:val="both"/>
        <w:rPr>
          <w:b w:val="0"/>
          <w:bCs/>
          <w:color w:val="000000"/>
          <w:szCs w:val="24"/>
        </w:rPr>
      </w:pPr>
    </w:p>
    <w:p w:rsidR="006545E2" w:rsidRPr="006545E2" w:rsidRDefault="006545E2" w:rsidP="006545E2">
      <w:pPr>
        <w:ind w:left="432" w:right="-57"/>
        <w:jc w:val="both"/>
        <w:rPr>
          <w:b w:val="0"/>
          <w:bCs/>
          <w:color w:val="000000"/>
          <w:szCs w:val="24"/>
        </w:rPr>
      </w:pPr>
      <w:r w:rsidRPr="006545E2">
        <w:rPr>
          <w:b w:val="0"/>
          <w:noProof/>
          <w:szCs w:val="24"/>
          <w:lang w:eastAsia="ro-RO"/>
        </w:rPr>
        <w:drawing>
          <wp:inline distT="0" distB="0" distL="0" distR="0">
            <wp:extent cx="30956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625" cy="1457325"/>
                    </a:xfrm>
                    <a:prstGeom prst="rect">
                      <a:avLst/>
                    </a:prstGeom>
                    <a:noFill/>
                    <a:ln>
                      <a:noFill/>
                    </a:ln>
                  </pic:spPr>
                </pic:pic>
              </a:graphicData>
            </a:graphic>
          </wp:inline>
        </w:drawing>
      </w:r>
    </w:p>
    <w:p w:rsidR="006545E2" w:rsidRPr="006545E2" w:rsidRDefault="006545E2" w:rsidP="006545E2">
      <w:pPr>
        <w:ind w:left="432" w:right="-57"/>
        <w:jc w:val="both"/>
        <w:rPr>
          <w:b w:val="0"/>
          <w:bCs/>
          <w:color w:val="000000"/>
          <w:szCs w:val="24"/>
        </w:rPr>
      </w:pPr>
    </w:p>
    <w:p w:rsidR="006545E2" w:rsidRPr="006545E2" w:rsidRDefault="006545E2" w:rsidP="006545E2">
      <w:pPr>
        <w:ind w:right="-57"/>
        <w:jc w:val="both"/>
        <w:rPr>
          <w:b w:val="0"/>
          <w:color w:val="000000"/>
          <w:szCs w:val="24"/>
        </w:rPr>
      </w:pPr>
      <w:r w:rsidRPr="006545E2">
        <w:rPr>
          <w:b w:val="0"/>
          <w:szCs w:val="24"/>
        </w:rPr>
        <w:t>Perfecţionarea continuă a personalului permanent se află în atenţia Primarului, fiind valorificate toate posibilităţile de instruire, efectuare vizitelor de documentare, schimb de experienţă,  participarea la seminare, cursuri de perfecţionare</w:t>
      </w:r>
    </w:p>
    <w:p w:rsidR="006545E2" w:rsidRPr="006545E2" w:rsidRDefault="006545E2" w:rsidP="006545E2">
      <w:pPr>
        <w:ind w:right="-57"/>
        <w:jc w:val="both"/>
        <w:rPr>
          <w:b w:val="0"/>
          <w:color w:val="000000"/>
          <w:szCs w:val="24"/>
        </w:rPr>
      </w:pPr>
      <w:r w:rsidRPr="006545E2">
        <w:rPr>
          <w:b w:val="0"/>
          <w:color w:val="000000"/>
          <w:szCs w:val="24"/>
        </w:rPr>
        <w:t>În perioada 2011-2013 se observă o uşoară creştere a numărului de angajaţi ai UAT care au beneficiat de cursuri de dezvoltare profesională în domeniul lor de specializare:</w:t>
      </w:r>
    </w:p>
    <w:p w:rsidR="006545E2" w:rsidRPr="006545E2" w:rsidRDefault="006545E2" w:rsidP="006545E2">
      <w:pPr>
        <w:ind w:right="-57"/>
        <w:jc w:val="both"/>
        <w:rPr>
          <w:b w:val="0"/>
          <w:color w:val="000000"/>
          <w:szCs w:val="24"/>
        </w:rPr>
      </w:pPr>
      <w:r w:rsidRPr="006545E2">
        <w:rPr>
          <w:b w:val="0"/>
          <w:noProof/>
          <w:szCs w:val="24"/>
          <w:lang w:eastAsia="ro-RO"/>
        </w:rPr>
        <w:drawing>
          <wp:inline distT="0" distB="0" distL="0" distR="0">
            <wp:extent cx="3543300" cy="2647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43300" cy="2647950"/>
                    </a:xfrm>
                    <a:prstGeom prst="rect">
                      <a:avLst/>
                    </a:prstGeom>
                    <a:noFill/>
                    <a:ln>
                      <a:noFill/>
                    </a:ln>
                  </pic:spPr>
                </pic:pic>
              </a:graphicData>
            </a:graphic>
          </wp:inline>
        </w:drawing>
      </w:r>
    </w:p>
    <w:p w:rsidR="006545E2" w:rsidRPr="006545E2" w:rsidRDefault="006545E2" w:rsidP="006545E2">
      <w:pPr>
        <w:jc w:val="both"/>
        <w:rPr>
          <w:b w:val="0"/>
          <w:szCs w:val="24"/>
        </w:rPr>
      </w:pPr>
    </w:p>
    <w:p w:rsidR="006545E2" w:rsidRPr="006545E2" w:rsidRDefault="006545E2" w:rsidP="006545E2">
      <w:pPr>
        <w:jc w:val="both"/>
        <w:rPr>
          <w:b w:val="0"/>
          <w:bCs/>
          <w:szCs w:val="24"/>
        </w:rPr>
      </w:pPr>
    </w:p>
    <w:p w:rsidR="006545E2" w:rsidRPr="006545E2" w:rsidRDefault="006545E2" w:rsidP="006545E2">
      <w:pPr>
        <w:jc w:val="both"/>
        <w:outlineLvl w:val="0"/>
        <w:rPr>
          <w:b w:val="0"/>
          <w:szCs w:val="24"/>
        </w:rPr>
      </w:pPr>
      <w:r w:rsidRPr="006545E2">
        <w:rPr>
          <w:b w:val="0"/>
          <w:szCs w:val="24"/>
        </w:rPr>
        <w:t>Anual fucnţionarii publici de execuţie  ai primăriei sunt evaluaţi cu  calificativul ,,bine” şi ,,foarte bine”, deţinînd următoarele grade de calificare: clasa III-2 persoane; clasa II- 2 persoane; clasa I- 4 persoane. Semestrial, din anul 2012,  funţionarii publici de execuţie sunt suspuşi evaluării performanţelor colective de muncă.La aceste evaluări autoritatea publică locală a obţinut calificativul,,bine”</w:t>
      </w:r>
    </w:p>
    <w:p w:rsidR="006545E2" w:rsidRPr="006545E2" w:rsidRDefault="006545E2" w:rsidP="006545E2">
      <w:pPr>
        <w:jc w:val="center"/>
        <w:outlineLvl w:val="0"/>
        <w:rPr>
          <w:b w:val="0"/>
          <w:bCs/>
          <w:szCs w:val="24"/>
        </w:rPr>
      </w:pPr>
    </w:p>
    <w:p w:rsidR="006545E2" w:rsidRPr="006545E2" w:rsidRDefault="006545E2" w:rsidP="006545E2">
      <w:pPr>
        <w:jc w:val="center"/>
        <w:outlineLvl w:val="0"/>
        <w:rPr>
          <w:b w:val="0"/>
          <w:szCs w:val="24"/>
        </w:rPr>
      </w:pPr>
      <w:r w:rsidRPr="006545E2">
        <w:rPr>
          <w:b w:val="0"/>
          <w:bCs/>
          <w:szCs w:val="24"/>
        </w:rPr>
        <w:t>V. Strategia locală de dezvoltare socio-economică integrată</w:t>
      </w:r>
    </w:p>
    <w:p w:rsidR="006545E2" w:rsidRPr="006545E2" w:rsidRDefault="006545E2" w:rsidP="006545E2">
      <w:pPr>
        <w:jc w:val="both"/>
        <w:rPr>
          <w:b w:val="0"/>
          <w:szCs w:val="24"/>
        </w:rPr>
      </w:pPr>
      <w:r w:rsidRPr="006545E2">
        <w:rPr>
          <w:b w:val="0"/>
          <w:szCs w:val="24"/>
        </w:rPr>
        <w:t xml:space="preserve">5.1. Cadrul General al Strategiei </w:t>
      </w:r>
    </w:p>
    <w:p w:rsidR="006545E2" w:rsidRPr="006545E2" w:rsidRDefault="006545E2" w:rsidP="006545E2">
      <w:pPr>
        <w:jc w:val="both"/>
        <w:rPr>
          <w:b w:val="0"/>
          <w:szCs w:val="24"/>
        </w:rPr>
      </w:pPr>
      <w:r w:rsidRPr="006545E2">
        <w:rPr>
          <w:b w:val="0"/>
          <w:bCs/>
          <w:i/>
          <w:iCs/>
          <w:szCs w:val="24"/>
        </w:rPr>
        <w:t>Analiza  cadrului strategic</w:t>
      </w:r>
      <w:r w:rsidRPr="006545E2">
        <w:rPr>
          <w:b w:val="0"/>
          <w:szCs w:val="24"/>
        </w:rPr>
        <w:t>are drept scop  identificarea  priorităţilor stabilite la nivelurile: naţional, regional, raional și sectorial. Aceasta îşi propune, de asemenea, să identifice influenţa pe care strategiile respective o au asupra orașului Floreşti, precum şi importanţa pe care aceste strategii  o au  în cadrul procesului de elaborare a planului de dezvoltare a orașului.</w:t>
      </w:r>
    </w:p>
    <w:p w:rsidR="006545E2" w:rsidRPr="006545E2" w:rsidRDefault="006545E2" w:rsidP="006545E2">
      <w:pPr>
        <w:autoSpaceDE w:val="0"/>
        <w:autoSpaceDN w:val="0"/>
        <w:adjustRightInd w:val="0"/>
        <w:rPr>
          <w:b w:val="0"/>
          <w:bCs/>
          <w:szCs w:val="24"/>
        </w:rPr>
      </w:pPr>
    </w:p>
    <w:p w:rsidR="006545E2" w:rsidRPr="006545E2" w:rsidRDefault="006545E2" w:rsidP="006545E2">
      <w:pPr>
        <w:pStyle w:val="afc"/>
        <w:spacing w:before="0" w:after="0"/>
        <w:ind w:firstLine="0"/>
        <w:jc w:val="left"/>
        <w:rPr>
          <w:rFonts w:ascii="Times New Roman" w:hAnsi="Times New Roman" w:cs="Times New Roman"/>
          <w:b w:val="0"/>
          <w:sz w:val="24"/>
          <w:szCs w:val="24"/>
          <w:lang w:val="ro-RO"/>
        </w:rPr>
      </w:pPr>
      <w:r w:rsidRPr="006545E2">
        <w:rPr>
          <w:rFonts w:ascii="Times New Roman" w:hAnsi="Times New Roman" w:cs="Times New Roman"/>
          <w:b w:val="0"/>
          <w:sz w:val="24"/>
          <w:szCs w:val="24"/>
          <w:u w:val="single"/>
          <w:lang w:val="ro-RO"/>
        </w:rPr>
        <w:t xml:space="preserve">DS 1. Dezvoltarea educației și culturii la nivel de comunitate </w:t>
      </w:r>
    </w:p>
    <w:p w:rsidR="006545E2" w:rsidRPr="006545E2" w:rsidRDefault="006545E2" w:rsidP="006545E2">
      <w:pPr>
        <w:pStyle w:val="ac"/>
        <w:ind w:left="0"/>
        <w:rPr>
          <w:b w:val="0"/>
          <w:bCs/>
          <w:i/>
          <w:iCs/>
          <w:szCs w:val="24"/>
        </w:rPr>
      </w:pPr>
    </w:p>
    <w:p w:rsidR="006545E2" w:rsidRPr="006545E2" w:rsidRDefault="006545E2" w:rsidP="006545E2">
      <w:pPr>
        <w:pStyle w:val="ac"/>
        <w:ind w:left="0"/>
        <w:rPr>
          <w:b w:val="0"/>
          <w:szCs w:val="24"/>
        </w:rPr>
      </w:pPr>
      <w:r w:rsidRPr="006545E2">
        <w:rPr>
          <w:b w:val="0"/>
          <w:bCs/>
          <w:i/>
          <w:iCs/>
          <w:szCs w:val="24"/>
        </w:rPr>
        <w:t>Obiectivul specific 1.1. Promovarea sectorului cultural și celui al educației</w:t>
      </w:r>
    </w:p>
    <w:p w:rsidR="006545E2" w:rsidRPr="006545E2" w:rsidRDefault="006545E2" w:rsidP="006545E2">
      <w:pPr>
        <w:pStyle w:val="Default"/>
        <w:rPr>
          <w:lang w:val="ro-RO"/>
        </w:rPr>
      </w:pPr>
      <w:r w:rsidRPr="006545E2">
        <w:rPr>
          <w:color w:val="auto"/>
          <w:lang w:val="ro-RO" w:eastAsia="en-US"/>
        </w:rPr>
        <w:t xml:space="preserve">La realizarea obiectivului în cauză vor fi luate în considerare prevederile strategiilor regionale și naţionale în domeniu, în special, Strategia Naţională de Dezvoltare „Moldova 2020”, Strategia ,,Europa 2020”, Strategia Sectorială de Dezvoltare pentru anii 2014-2020 „Educația 2020”, Strategia de Dezvoltare a culturii „Cultura2020”, care reprezintă o viziune coerentă  de dezvoltare a sectorului cultural al țării și care se axează pe următoarele principii de bază: </w:t>
      </w:r>
    </w:p>
    <w:p w:rsidR="006545E2" w:rsidRPr="006545E2" w:rsidRDefault="006545E2" w:rsidP="006545E2">
      <w:pPr>
        <w:pStyle w:val="NoSpacing1"/>
        <w:ind w:left="0" w:right="-1" w:firstLine="708"/>
        <w:jc w:val="both"/>
        <w:rPr>
          <w:rFonts w:ascii="Times New Roman" w:hAnsi="Times New Roman" w:cs="Times New Roman"/>
          <w:sz w:val="24"/>
          <w:szCs w:val="24"/>
          <w:lang w:val="ro-RO"/>
        </w:rPr>
      </w:pPr>
    </w:p>
    <w:p w:rsidR="006545E2" w:rsidRPr="006545E2" w:rsidRDefault="006545E2" w:rsidP="006545E2">
      <w:pPr>
        <w:tabs>
          <w:tab w:val="left" w:pos="1080"/>
        </w:tabs>
        <w:ind w:firstLine="540"/>
        <w:rPr>
          <w:b w:val="0"/>
          <w:szCs w:val="24"/>
        </w:rPr>
      </w:pPr>
      <w:r w:rsidRPr="006545E2">
        <w:rPr>
          <w:b w:val="0"/>
          <w:szCs w:val="24"/>
        </w:rPr>
        <w:t>1. protejarea şi valorificarea patrimoniului cultural al ţării, care este o prioritate naţională;</w:t>
      </w:r>
    </w:p>
    <w:p w:rsidR="006545E2" w:rsidRPr="006545E2" w:rsidRDefault="006545E2" w:rsidP="006545E2">
      <w:pPr>
        <w:tabs>
          <w:tab w:val="left" w:pos="1080"/>
        </w:tabs>
        <w:ind w:firstLine="540"/>
        <w:rPr>
          <w:b w:val="0"/>
          <w:szCs w:val="24"/>
          <w:lang w:val="it-IT"/>
        </w:rPr>
      </w:pPr>
      <w:r w:rsidRPr="006545E2">
        <w:rPr>
          <w:b w:val="0"/>
          <w:szCs w:val="24"/>
          <w:lang w:val="it-IT"/>
        </w:rPr>
        <w:t>2. accesul cetăţenilor la valorile culturale ale ţării;</w:t>
      </w:r>
    </w:p>
    <w:p w:rsidR="006545E2" w:rsidRPr="006545E2" w:rsidRDefault="006545E2" w:rsidP="006545E2">
      <w:pPr>
        <w:tabs>
          <w:tab w:val="left" w:pos="1080"/>
        </w:tabs>
        <w:ind w:firstLine="540"/>
        <w:rPr>
          <w:b w:val="0"/>
          <w:szCs w:val="24"/>
          <w:lang w:val="it-IT"/>
        </w:rPr>
      </w:pPr>
      <w:r w:rsidRPr="006545E2">
        <w:rPr>
          <w:b w:val="0"/>
          <w:szCs w:val="24"/>
          <w:lang w:val="it-IT"/>
        </w:rPr>
        <w:t>3. producerea bunurilor şi serviciilor culturale pentru creşterea economică a ţării;</w:t>
      </w:r>
    </w:p>
    <w:p w:rsidR="006545E2" w:rsidRPr="006545E2" w:rsidRDefault="006545E2" w:rsidP="006545E2">
      <w:pPr>
        <w:tabs>
          <w:tab w:val="left" w:pos="1080"/>
        </w:tabs>
        <w:ind w:firstLine="540"/>
        <w:rPr>
          <w:b w:val="0"/>
          <w:szCs w:val="24"/>
          <w:lang w:val="it-IT"/>
        </w:rPr>
      </w:pPr>
      <w:r w:rsidRPr="006545E2">
        <w:rPr>
          <w:b w:val="0"/>
          <w:szCs w:val="24"/>
          <w:lang w:val="it-IT"/>
        </w:rPr>
        <w:t xml:space="preserve">4. promovarea culturii în calitate de factor determinant în domeniul educaţiei şi formării cetăţenilor ţării. </w:t>
      </w:r>
    </w:p>
    <w:p w:rsidR="006545E2" w:rsidRPr="006545E2" w:rsidRDefault="006545E2" w:rsidP="006545E2">
      <w:pPr>
        <w:pStyle w:val="1"/>
        <w:spacing w:before="0" w:line="240" w:lineRule="auto"/>
        <w:ind w:firstLine="540"/>
        <w:rPr>
          <w:rFonts w:ascii="Times New Roman" w:hAnsi="Times New Roman" w:cs="Times New Roman"/>
          <w:b w:val="0"/>
          <w:bCs w:val="0"/>
          <w:sz w:val="24"/>
          <w:szCs w:val="24"/>
          <w:lang w:val="it-IT"/>
        </w:rPr>
      </w:pPr>
      <w:r w:rsidRPr="006545E2">
        <w:rPr>
          <w:rFonts w:ascii="Times New Roman" w:hAnsi="Times New Roman" w:cs="Times New Roman"/>
          <w:b w:val="0"/>
          <w:bCs w:val="0"/>
          <w:color w:val="auto"/>
          <w:sz w:val="24"/>
          <w:szCs w:val="24"/>
          <w:lang w:val="ro-RO"/>
        </w:rPr>
        <w:t>De asemenea, la realizarea obiectivului vor fi luate în considerare și  c</w:t>
      </w:r>
      <w:r w:rsidRPr="006545E2">
        <w:rPr>
          <w:rFonts w:ascii="Times New Roman" w:hAnsi="Times New Roman" w:cs="Times New Roman"/>
          <w:b w:val="0"/>
          <w:bCs w:val="0"/>
          <w:color w:val="auto"/>
          <w:sz w:val="24"/>
          <w:szCs w:val="24"/>
          <w:lang w:val="it-IT"/>
        </w:rPr>
        <w:t>ele 7 priorităţi stabilite în Strategia Naţională „Moldova 2020”, care impun realizarea următoarelor acţiuni</w:t>
      </w:r>
      <w:r w:rsidRPr="006545E2">
        <w:rPr>
          <w:rFonts w:ascii="Times New Roman" w:hAnsi="Times New Roman" w:cs="Times New Roman"/>
          <w:b w:val="0"/>
          <w:bCs w:val="0"/>
          <w:sz w:val="24"/>
          <w:szCs w:val="24"/>
          <w:lang w:val="it-IT"/>
        </w:rPr>
        <w:t xml:space="preserve"> </w:t>
      </w:r>
      <w:r w:rsidRPr="006545E2">
        <w:rPr>
          <w:rFonts w:ascii="Times New Roman" w:hAnsi="Times New Roman" w:cs="Times New Roman"/>
          <w:b w:val="0"/>
          <w:bCs w:val="0"/>
          <w:color w:val="000000"/>
          <w:sz w:val="24"/>
          <w:szCs w:val="24"/>
          <w:lang w:val="it-IT"/>
        </w:rPr>
        <w:t>în sectorul cultural</w:t>
      </w:r>
      <w:r w:rsidRPr="006545E2">
        <w:rPr>
          <w:rFonts w:ascii="Times New Roman" w:hAnsi="Times New Roman" w:cs="Times New Roman"/>
          <w:b w:val="0"/>
          <w:bCs w:val="0"/>
          <w:sz w:val="24"/>
          <w:szCs w:val="24"/>
          <w:lang w:val="it-IT"/>
        </w:rPr>
        <w:t>:</w:t>
      </w:r>
    </w:p>
    <w:p w:rsidR="006545E2" w:rsidRPr="006545E2" w:rsidRDefault="006545E2" w:rsidP="006545E2">
      <w:pPr>
        <w:pStyle w:val="14"/>
        <w:tabs>
          <w:tab w:val="left" w:pos="720"/>
          <w:tab w:val="left" w:pos="1080"/>
        </w:tabs>
        <w:spacing w:after="0" w:line="240" w:lineRule="auto"/>
        <w:ind w:left="0" w:firstLine="540"/>
        <w:rPr>
          <w:rFonts w:ascii="Times New Roman" w:hAnsi="Times New Roman" w:cs="Times New Roman"/>
          <w:sz w:val="24"/>
          <w:szCs w:val="24"/>
          <w:lang w:val="it-IT"/>
        </w:rPr>
      </w:pPr>
      <w:r w:rsidRPr="006545E2">
        <w:rPr>
          <w:rFonts w:ascii="Times New Roman" w:hAnsi="Times New Roman" w:cs="Times New Roman"/>
          <w:sz w:val="24"/>
          <w:szCs w:val="24"/>
          <w:lang w:val="it-IT"/>
        </w:rPr>
        <w:t>1) crearea unui climat favorabil pentru artiştii şi angajaţii din sectorul cultural;</w:t>
      </w:r>
    </w:p>
    <w:p w:rsidR="006545E2" w:rsidRPr="006545E2" w:rsidRDefault="006545E2" w:rsidP="006545E2">
      <w:pPr>
        <w:pStyle w:val="14"/>
        <w:tabs>
          <w:tab w:val="left" w:pos="720"/>
          <w:tab w:val="left" w:pos="1080"/>
        </w:tabs>
        <w:spacing w:after="0" w:line="240" w:lineRule="auto"/>
        <w:ind w:left="0" w:firstLine="540"/>
        <w:rPr>
          <w:rFonts w:ascii="Times New Roman" w:hAnsi="Times New Roman" w:cs="Times New Roman"/>
          <w:sz w:val="24"/>
          <w:szCs w:val="24"/>
          <w:lang w:val="it-IT"/>
        </w:rPr>
      </w:pPr>
      <w:r w:rsidRPr="006545E2">
        <w:rPr>
          <w:rFonts w:ascii="Times New Roman" w:hAnsi="Times New Roman" w:cs="Times New Roman"/>
          <w:sz w:val="24"/>
          <w:szCs w:val="24"/>
          <w:lang w:val="it-IT"/>
        </w:rPr>
        <w:t>2) descentralizarea sectorului cultural şi diminuarea costurilor finanţării prin intensificarea concurenţei în domeniul cultural;</w:t>
      </w:r>
    </w:p>
    <w:p w:rsidR="006545E2" w:rsidRPr="006545E2" w:rsidRDefault="006545E2" w:rsidP="006545E2">
      <w:pPr>
        <w:pStyle w:val="14"/>
        <w:tabs>
          <w:tab w:val="left" w:pos="0"/>
          <w:tab w:val="left" w:pos="142"/>
          <w:tab w:val="left" w:pos="720"/>
          <w:tab w:val="left" w:pos="1080"/>
        </w:tabs>
        <w:spacing w:after="0" w:line="240" w:lineRule="auto"/>
        <w:ind w:left="0" w:firstLine="540"/>
        <w:rPr>
          <w:rFonts w:ascii="Times New Roman" w:hAnsi="Times New Roman" w:cs="Times New Roman"/>
          <w:sz w:val="24"/>
          <w:szCs w:val="24"/>
          <w:lang w:val="it-IT"/>
        </w:rPr>
      </w:pPr>
      <w:r w:rsidRPr="006545E2">
        <w:rPr>
          <w:rFonts w:ascii="Times New Roman" w:hAnsi="Times New Roman" w:cs="Times New Roman"/>
          <w:sz w:val="24"/>
          <w:szCs w:val="24"/>
          <w:lang w:val="it-IT"/>
        </w:rPr>
        <w:t>3) ameliorarea şi dezvoltarea climatului de afaceri în sectorul cultural;</w:t>
      </w:r>
    </w:p>
    <w:p w:rsidR="006545E2" w:rsidRPr="006545E2" w:rsidRDefault="006545E2" w:rsidP="006545E2">
      <w:pPr>
        <w:pStyle w:val="14"/>
        <w:tabs>
          <w:tab w:val="left" w:pos="142"/>
          <w:tab w:val="left" w:pos="720"/>
          <w:tab w:val="left" w:pos="1080"/>
        </w:tabs>
        <w:spacing w:after="0" w:line="240" w:lineRule="auto"/>
        <w:ind w:left="0" w:firstLine="540"/>
        <w:rPr>
          <w:rFonts w:ascii="Times New Roman" w:hAnsi="Times New Roman" w:cs="Times New Roman"/>
          <w:sz w:val="24"/>
          <w:szCs w:val="24"/>
          <w:lang w:val="it-IT"/>
        </w:rPr>
      </w:pPr>
      <w:r w:rsidRPr="006545E2">
        <w:rPr>
          <w:rFonts w:ascii="Times New Roman" w:hAnsi="Times New Roman" w:cs="Times New Roman"/>
          <w:sz w:val="24"/>
          <w:szCs w:val="24"/>
          <w:lang w:val="it-IT"/>
        </w:rPr>
        <w:t>4) salvgardarea patrimoniului cultural naţional în toată diversitatea lui.</w:t>
      </w:r>
    </w:p>
    <w:p w:rsidR="006545E2" w:rsidRPr="006545E2" w:rsidRDefault="006545E2" w:rsidP="006545E2">
      <w:pPr>
        <w:pStyle w:val="14"/>
        <w:tabs>
          <w:tab w:val="left" w:pos="142"/>
          <w:tab w:val="left" w:pos="720"/>
          <w:tab w:val="left" w:pos="1080"/>
        </w:tabs>
        <w:spacing w:after="0" w:line="240" w:lineRule="auto"/>
        <w:ind w:left="0"/>
        <w:rPr>
          <w:rFonts w:ascii="Times New Roman" w:hAnsi="Times New Roman" w:cs="Times New Roman"/>
          <w:sz w:val="24"/>
          <w:szCs w:val="24"/>
          <w:lang w:val="ro-RO"/>
        </w:rPr>
      </w:pPr>
      <w:r w:rsidRPr="006545E2">
        <w:rPr>
          <w:rFonts w:ascii="Times New Roman" w:hAnsi="Times New Roman" w:cs="Times New Roman"/>
          <w:sz w:val="24"/>
          <w:szCs w:val="24"/>
          <w:lang w:val="it-IT"/>
        </w:rPr>
        <w:t>Implementarea acestor acțiuni vor contribui în mod inevitabil la</w:t>
      </w:r>
      <w:r w:rsidRPr="006545E2">
        <w:rPr>
          <w:rFonts w:ascii="Times New Roman" w:hAnsi="Times New Roman" w:cs="Times New Roman"/>
          <w:sz w:val="24"/>
          <w:szCs w:val="24"/>
          <w:lang w:val="ro-RO"/>
        </w:rPr>
        <w:t xml:space="preserve"> sporirea interesului populației față de tezaurul cultural național, iar în rezultat la</w:t>
      </w:r>
      <w:r w:rsidRPr="006545E2">
        <w:rPr>
          <w:rFonts w:ascii="Times New Roman" w:hAnsi="Times New Roman" w:cs="Times New Roman"/>
          <w:sz w:val="24"/>
          <w:szCs w:val="24"/>
          <w:lang w:val="it-IT"/>
        </w:rPr>
        <w:t xml:space="preserve">:  </w:t>
      </w:r>
    </w:p>
    <w:p w:rsidR="006545E2" w:rsidRPr="006545E2" w:rsidRDefault="006545E2" w:rsidP="00AC04A6">
      <w:pPr>
        <w:widowControl w:val="0"/>
        <w:numPr>
          <w:ilvl w:val="0"/>
          <w:numId w:val="38"/>
        </w:numPr>
        <w:tabs>
          <w:tab w:val="clear" w:pos="360"/>
          <w:tab w:val="num" w:pos="820"/>
        </w:tabs>
        <w:ind w:left="820"/>
        <w:jc w:val="both"/>
        <w:rPr>
          <w:b w:val="0"/>
          <w:szCs w:val="24"/>
          <w:lang w:val="it-IT"/>
        </w:rPr>
      </w:pPr>
      <w:r w:rsidRPr="006545E2">
        <w:rPr>
          <w:b w:val="0"/>
          <w:szCs w:val="24"/>
          <w:lang w:val="it-IT"/>
        </w:rPr>
        <w:t>cunoaşterea istoriei naţionale şi universale;</w:t>
      </w:r>
    </w:p>
    <w:p w:rsidR="006545E2" w:rsidRPr="006545E2" w:rsidRDefault="006545E2" w:rsidP="00AC04A6">
      <w:pPr>
        <w:widowControl w:val="0"/>
        <w:numPr>
          <w:ilvl w:val="0"/>
          <w:numId w:val="38"/>
        </w:numPr>
        <w:tabs>
          <w:tab w:val="clear" w:pos="360"/>
          <w:tab w:val="num" w:pos="820"/>
        </w:tabs>
        <w:ind w:left="820"/>
        <w:jc w:val="both"/>
        <w:rPr>
          <w:b w:val="0"/>
          <w:szCs w:val="24"/>
          <w:lang w:val="en-US"/>
        </w:rPr>
      </w:pPr>
      <w:r w:rsidRPr="006545E2">
        <w:rPr>
          <w:b w:val="0"/>
          <w:szCs w:val="24"/>
          <w:lang w:val="en-US"/>
        </w:rPr>
        <w:t>promovarea tezaurului cultural naţional şi universal;</w:t>
      </w:r>
    </w:p>
    <w:p w:rsidR="006545E2" w:rsidRPr="006545E2" w:rsidRDefault="006545E2" w:rsidP="00AC04A6">
      <w:pPr>
        <w:widowControl w:val="0"/>
        <w:numPr>
          <w:ilvl w:val="0"/>
          <w:numId w:val="38"/>
        </w:numPr>
        <w:tabs>
          <w:tab w:val="clear" w:pos="360"/>
          <w:tab w:val="num" w:pos="820"/>
        </w:tabs>
        <w:ind w:left="820"/>
        <w:jc w:val="both"/>
        <w:rPr>
          <w:b w:val="0"/>
          <w:szCs w:val="24"/>
          <w:lang w:val="pt-BR"/>
        </w:rPr>
      </w:pPr>
      <w:r w:rsidRPr="006545E2">
        <w:rPr>
          <w:b w:val="0"/>
          <w:szCs w:val="24"/>
          <w:lang w:val="pt-BR"/>
        </w:rPr>
        <w:t>respectarea tradiţiilor, datinilor, obiceiurilor propriului popor şi ale etniilor conlocuitoare;</w:t>
      </w:r>
    </w:p>
    <w:p w:rsidR="006545E2" w:rsidRPr="006545E2" w:rsidRDefault="006545E2" w:rsidP="00AC04A6">
      <w:pPr>
        <w:widowControl w:val="0"/>
        <w:numPr>
          <w:ilvl w:val="0"/>
          <w:numId w:val="38"/>
        </w:numPr>
        <w:tabs>
          <w:tab w:val="clear" w:pos="360"/>
          <w:tab w:val="num" w:pos="820"/>
        </w:tabs>
        <w:ind w:left="820"/>
        <w:jc w:val="both"/>
        <w:rPr>
          <w:b w:val="0"/>
          <w:szCs w:val="24"/>
          <w:lang w:val="pt-BR"/>
        </w:rPr>
      </w:pPr>
      <w:r w:rsidRPr="006545E2">
        <w:rPr>
          <w:b w:val="0"/>
          <w:szCs w:val="24"/>
          <w:lang w:val="pt-BR"/>
        </w:rPr>
        <w:t>respectarea normelor de comportament etic.</w:t>
      </w:r>
    </w:p>
    <w:p w:rsidR="006545E2" w:rsidRPr="006545E2" w:rsidRDefault="006545E2" w:rsidP="006545E2">
      <w:pPr>
        <w:widowControl w:val="0"/>
        <w:jc w:val="both"/>
        <w:rPr>
          <w:b w:val="0"/>
          <w:szCs w:val="24"/>
          <w:lang w:val="pt-BR"/>
        </w:rPr>
      </w:pPr>
    </w:p>
    <w:p w:rsidR="006545E2" w:rsidRPr="006545E2" w:rsidRDefault="006545E2" w:rsidP="006545E2">
      <w:pPr>
        <w:widowControl w:val="0"/>
        <w:jc w:val="both"/>
        <w:rPr>
          <w:b w:val="0"/>
          <w:szCs w:val="24"/>
          <w:lang w:eastAsia="ro-RO"/>
        </w:rPr>
      </w:pPr>
      <w:r w:rsidRPr="006545E2">
        <w:rPr>
          <w:b w:val="0"/>
          <w:i/>
          <w:iCs/>
          <w:szCs w:val="24"/>
          <w:lang w:val="it-IT"/>
        </w:rPr>
        <w:t>In domeniul educației</w:t>
      </w:r>
      <w:r w:rsidRPr="006545E2">
        <w:rPr>
          <w:b w:val="0"/>
          <w:szCs w:val="24"/>
          <w:lang w:val="it-IT"/>
        </w:rPr>
        <w:t xml:space="preserve"> obiectivul specific va corela strâns cu obiectivele generale și principiile fundamentael ale </w:t>
      </w:r>
      <w:r w:rsidRPr="006545E2">
        <w:rPr>
          <w:b w:val="0"/>
          <w:szCs w:val="24"/>
          <w:lang w:eastAsia="ro-RO"/>
        </w:rPr>
        <w:t>Strategiei „Educaţia 2020”:</w:t>
      </w:r>
    </w:p>
    <w:p w:rsidR="006545E2" w:rsidRPr="006545E2" w:rsidRDefault="006545E2" w:rsidP="006545E2">
      <w:pPr>
        <w:widowControl w:val="0"/>
        <w:ind w:firstLine="360"/>
        <w:jc w:val="both"/>
        <w:rPr>
          <w:b w:val="0"/>
          <w:szCs w:val="24"/>
          <w:lang w:val="en-US"/>
        </w:rPr>
      </w:pPr>
      <w:r w:rsidRPr="006545E2">
        <w:rPr>
          <w:b w:val="0"/>
          <w:szCs w:val="24"/>
          <w:lang w:eastAsia="ro-RO"/>
        </w:rPr>
        <w:t>Obiectivele generale ale strategiei</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t xml:space="preserve"> (i) asigurarea dezvoltării durabile a sistemului educaţional în vederea formării unei personalităţi integre, active, sociale şi creative – factori principali ai dezvoltării umane şi ai progresului social-economic al ţării; </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lastRenderedPageBreak/>
        <w:t xml:space="preserve">(ii) sporirea accesului la educație de calitate pentru toți copiii și tinerii, prin asigurarea unui mediu școlar prietenos și protectiv și prin consultarea elevilor, studenților și părinților în procesul de luare a deciziilor; </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t xml:space="preserve">(iii) stabilirea direcţiilor prioritare de dezvoltare a educaţiei în Republica Moldova şi a mecanismelor de realizare a acestora; </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t xml:space="preserve">(iv) creşterea eficienţei cheltuirii banului public investit în educaţie, astfel încât resursele disponibilizate să fie redirecţionate pentru a îmbunătăți rezultatele învățării, inclusiv prin investiții în cadrele didactice, procesul educațional și infrastructura instituțiilor de învățământ; </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t xml:space="preserve">(v) sporirea eficienţei sistemului educaţional, extinderea şi diversificarea serviciilor educaţionale prin valorificarea oportunităţilor oferite de tehnologia informaţiei şi a comunicaţiilor; </w:t>
      </w:r>
    </w:p>
    <w:p w:rsidR="006545E2" w:rsidRPr="006545E2" w:rsidRDefault="006545E2" w:rsidP="00AC04A6">
      <w:pPr>
        <w:numPr>
          <w:ilvl w:val="0"/>
          <w:numId w:val="38"/>
        </w:numPr>
        <w:autoSpaceDE w:val="0"/>
        <w:autoSpaceDN w:val="0"/>
        <w:adjustRightInd w:val="0"/>
        <w:rPr>
          <w:b w:val="0"/>
          <w:szCs w:val="24"/>
          <w:lang w:eastAsia="ro-RO"/>
        </w:rPr>
      </w:pPr>
      <w:r w:rsidRPr="006545E2">
        <w:rPr>
          <w:b w:val="0"/>
          <w:szCs w:val="24"/>
          <w:lang w:eastAsia="ro-RO"/>
        </w:rPr>
        <w:t xml:space="preserve">(vi) extinderea şi diversificarea sistemului de instruire a adulţilor pe parcursul întregii vieţi din perspectiva formării generale şi a formării profesionale continue, în corespundere cu nevoile persoanei raportate la necesităţile socioeconomice; </w:t>
      </w:r>
    </w:p>
    <w:p w:rsidR="006545E2" w:rsidRPr="006545E2" w:rsidRDefault="006545E2" w:rsidP="00AC04A6">
      <w:pPr>
        <w:pStyle w:val="NoSpacing1"/>
        <w:numPr>
          <w:ilvl w:val="0"/>
          <w:numId w:val="38"/>
        </w:numPr>
        <w:ind w:right="-1"/>
        <w:jc w:val="both"/>
        <w:rPr>
          <w:rFonts w:ascii="Times New Roman" w:hAnsi="Times New Roman" w:cs="Times New Roman"/>
          <w:sz w:val="24"/>
          <w:szCs w:val="24"/>
          <w:lang w:val="ro-RO"/>
        </w:rPr>
      </w:pPr>
      <w:r w:rsidRPr="006545E2">
        <w:rPr>
          <w:rFonts w:ascii="Times New Roman" w:hAnsi="Times New Roman" w:cs="Times New Roman"/>
          <w:color w:val="auto"/>
          <w:sz w:val="24"/>
          <w:szCs w:val="24"/>
          <w:lang w:val="ro-RO" w:eastAsia="ro-RO"/>
        </w:rPr>
        <w:t>(vii) compatibilizarea structurală şi calitativă a învăţământului naţional cu spaţiul educaţional european al educaţiei.</w:t>
      </w:r>
    </w:p>
    <w:p w:rsidR="006545E2" w:rsidRPr="006545E2" w:rsidRDefault="006545E2" w:rsidP="006545E2">
      <w:pPr>
        <w:pStyle w:val="ac"/>
        <w:ind w:left="0"/>
        <w:rPr>
          <w:b w:val="0"/>
          <w:bCs/>
          <w:i/>
          <w:iCs/>
          <w:szCs w:val="24"/>
        </w:rPr>
      </w:pPr>
    </w:p>
    <w:p w:rsidR="006545E2" w:rsidRPr="006545E2" w:rsidRDefault="006545E2" w:rsidP="006545E2">
      <w:pPr>
        <w:pStyle w:val="ac"/>
        <w:ind w:left="0"/>
        <w:rPr>
          <w:b w:val="0"/>
          <w:bCs/>
          <w:i/>
          <w:iCs/>
          <w:szCs w:val="24"/>
        </w:rPr>
      </w:pPr>
      <w:r w:rsidRPr="006545E2">
        <w:rPr>
          <w:b w:val="0"/>
          <w:bCs/>
          <w:i/>
          <w:iCs/>
          <w:szCs w:val="24"/>
        </w:rPr>
        <w:t>Obiectivul specific 1.2. Susținerea sectorului de tineret și dezvoltarea parteneriatelor</w:t>
      </w:r>
    </w:p>
    <w:p w:rsidR="006545E2" w:rsidRPr="006545E2" w:rsidRDefault="006545E2" w:rsidP="006545E2">
      <w:pPr>
        <w:pStyle w:val="ac"/>
        <w:ind w:left="0"/>
        <w:rPr>
          <w:b w:val="0"/>
          <w:szCs w:val="24"/>
        </w:rPr>
      </w:pPr>
      <w:r w:rsidRPr="006545E2">
        <w:rPr>
          <w:b w:val="0"/>
          <w:szCs w:val="24"/>
        </w:rPr>
        <w:t>Acest obiectiv va fi realizat reieșind din strategiile naționale, preponderent Strategia Naţională de Dezvoltare a Republicii Moldova 2012-2020, Strategia de dezvoltare a sectorului întreprinderilor mici şi mijlocii pentru anii 2012-2020, Programul de susţinere şi dezvoltare a sectorului IMM-urilor, Programul național de atragere a remitenţelor în economie "PARE 1+1",  Programul „Gestiunea eficientă a afacerii” etc. care își propun în calitate de priorități de bază:</w:t>
      </w:r>
    </w:p>
    <w:p w:rsidR="006545E2" w:rsidRPr="006545E2" w:rsidRDefault="006545E2" w:rsidP="00AC04A6">
      <w:pPr>
        <w:numPr>
          <w:ilvl w:val="0"/>
          <w:numId w:val="36"/>
        </w:numPr>
        <w:rPr>
          <w:b w:val="0"/>
          <w:szCs w:val="24"/>
        </w:rPr>
      </w:pPr>
      <w:r w:rsidRPr="006545E2">
        <w:rPr>
          <w:b w:val="0"/>
          <w:szCs w:val="24"/>
        </w:rPr>
        <w:t>Susţinerea şi antrenarea tinerilor în programe/activităţi de antreprenoriat.</w:t>
      </w:r>
    </w:p>
    <w:p w:rsidR="006545E2" w:rsidRPr="006545E2" w:rsidRDefault="006545E2" w:rsidP="00AC04A6">
      <w:pPr>
        <w:numPr>
          <w:ilvl w:val="0"/>
          <w:numId w:val="36"/>
        </w:numPr>
        <w:rPr>
          <w:b w:val="0"/>
          <w:szCs w:val="24"/>
        </w:rPr>
      </w:pPr>
      <w:r w:rsidRPr="006545E2">
        <w:rPr>
          <w:b w:val="0"/>
          <w:szCs w:val="24"/>
        </w:rPr>
        <w:t xml:space="preserve">Inaugurarea mecanismelor de supraveghere şi reglare a proceselor de migraţie circulară (birouri de relaţii cu migranţii, etc.). </w:t>
      </w:r>
    </w:p>
    <w:p w:rsidR="006545E2" w:rsidRPr="006545E2" w:rsidRDefault="006545E2" w:rsidP="00AC04A6">
      <w:pPr>
        <w:numPr>
          <w:ilvl w:val="0"/>
          <w:numId w:val="36"/>
        </w:numPr>
        <w:rPr>
          <w:b w:val="0"/>
          <w:szCs w:val="24"/>
        </w:rPr>
      </w:pPr>
      <w:r w:rsidRPr="006545E2">
        <w:rPr>
          <w:b w:val="0"/>
          <w:szCs w:val="24"/>
        </w:rPr>
        <w:t xml:space="preserve">Susţinere a persoanelor implicate în procese migratorii. </w:t>
      </w:r>
    </w:p>
    <w:p w:rsidR="006545E2" w:rsidRPr="006545E2" w:rsidRDefault="006545E2" w:rsidP="00AC04A6">
      <w:pPr>
        <w:numPr>
          <w:ilvl w:val="0"/>
          <w:numId w:val="36"/>
        </w:numPr>
        <w:rPr>
          <w:b w:val="0"/>
          <w:szCs w:val="24"/>
        </w:rPr>
      </w:pPr>
      <w:r w:rsidRPr="006545E2">
        <w:rPr>
          <w:b w:val="0"/>
          <w:szCs w:val="24"/>
        </w:rPr>
        <w:t>Preluarea din experienţa de succes a altor localităţi din republică.</w:t>
      </w:r>
    </w:p>
    <w:p w:rsidR="006545E2" w:rsidRPr="006545E2" w:rsidRDefault="006545E2" w:rsidP="006545E2">
      <w:pPr>
        <w:pStyle w:val="ac"/>
        <w:ind w:left="0"/>
        <w:rPr>
          <w:b w:val="0"/>
          <w:szCs w:val="24"/>
        </w:rPr>
      </w:pPr>
    </w:p>
    <w:p w:rsidR="006545E2" w:rsidRPr="006545E2" w:rsidRDefault="006545E2" w:rsidP="006545E2">
      <w:pPr>
        <w:pStyle w:val="ac"/>
        <w:ind w:left="0"/>
        <w:rPr>
          <w:b w:val="0"/>
          <w:szCs w:val="24"/>
        </w:rPr>
      </w:pPr>
      <w:r w:rsidRPr="006545E2">
        <w:rPr>
          <w:b w:val="0"/>
          <w:szCs w:val="24"/>
        </w:rPr>
        <w:t>De asemenea, obiectivul va fi realizat în corelare și cu obiectivele de bază incluse în politicile de tineret și sport și Proiectul Strategiei Naționale de Dezvoltare a Sectorului de Tineret 2014-2020:</w:t>
      </w:r>
    </w:p>
    <w:p w:rsidR="006545E2" w:rsidRPr="006545E2" w:rsidRDefault="006545E2" w:rsidP="006545E2">
      <w:pPr>
        <w:jc w:val="both"/>
        <w:rPr>
          <w:b w:val="0"/>
          <w:szCs w:val="24"/>
        </w:rPr>
      </w:pPr>
      <w:r w:rsidRPr="006545E2">
        <w:rPr>
          <w:b w:val="0"/>
          <w:szCs w:val="24"/>
        </w:rPr>
        <w:t xml:space="preserve">Scopul Strategiei menționate mai sus este de a dezvolta şi consolida sectorul de tineret pe parcursul următorilor şapte ani, astfel contribuind la crearea unui mediu adecvat realizării vieţii personale şi profesionale a fiecărui tânăr, inclusiv a celor din grupurile cu posibilităţi reduse. </w:t>
      </w:r>
    </w:p>
    <w:p w:rsidR="006545E2" w:rsidRPr="006545E2" w:rsidRDefault="006545E2" w:rsidP="006545E2">
      <w:pPr>
        <w:jc w:val="both"/>
        <w:rPr>
          <w:b w:val="0"/>
          <w:szCs w:val="24"/>
          <w:lang w:val="en-US"/>
        </w:rPr>
      </w:pPr>
      <w:r w:rsidRPr="006545E2">
        <w:rPr>
          <w:b w:val="0"/>
          <w:szCs w:val="24"/>
          <w:lang w:val="en-US"/>
        </w:rPr>
        <w:t>Pentru atingerea scopului propus au fost definite patru obiective generale:</w:t>
      </w:r>
    </w:p>
    <w:p w:rsidR="006545E2" w:rsidRPr="006545E2" w:rsidRDefault="006545E2" w:rsidP="00AC04A6">
      <w:pPr>
        <w:numPr>
          <w:ilvl w:val="0"/>
          <w:numId w:val="43"/>
        </w:numPr>
        <w:jc w:val="both"/>
        <w:rPr>
          <w:b w:val="0"/>
          <w:szCs w:val="24"/>
          <w:lang w:val="en-US"/>
        </w:rPr>
      </w:pPr>
      <w:r w:rsidRPr="006545E2">
        <w:rPr>
          <w:b w:val="0"/>
          <w:szCs w:val="24"/>
          <w:lang w:val="en-US"/>
        </w:rPr>
        <w:t xml:space="preserve">Promovarea participării tinerilor la procesele decizionale în dezvoltarea sectorului de tineret, astfel ca politicile şi acţiunile care îi vizează să fie cât mai prietenoase şi adaptate necesităţilor reale ale tinerilor, inclusiv celor din grupurile cu posibilităţi reduse.   </w:t>
      </w:r>
    </w:p>
    <w:p w:rsidR="006545E2" w:rsidRPr="006545E2" w:rsidRDefault="006545E2" w:rsidP="00AC04A6">
      <w:pPr>
        <w:numPr>
          <w:ilvl w:val="0"/>
          <w:numId w:val="43"/>
        </w:numPr>
        <w:jc w:val="both"/>
        <w:rPr>
          <w:b w:val="0"/>
          <w:szCs w:val="24"/>
          <w:lang w:val="en-US"/>
        </w:rPr>
      </w:pPr>
      <w:r w:rsidRPr="006545E2">
        <w:rPr>
          <w:b w:val="0"/>
          <w:szCs w:val="24"/>
          <w:lang w:val="en-US"/>
        </w:rPr>
        <w:t xml:space="preserve">Diversificarea şi consolidarea serviciilor pentru tineri care ar reprezenta un instrument efectiv de dezvoltare maximă a potenţialului fiecărui tânăr şi realizarea unei vieţi împlinite în Republica Moldova. </w:t>
      </w:r>
    </w:p>
    <w:p w:rsidR="006545E2" w:rsidRPr="006545E2" w:rsidRDefault="006545E2" w:rsidP="00AC04A6">
      <w:pPr>
        <w:numPr>
          <w:ilvl w:val="0"/>
          <w:numId w:val="43"/>
        </w:numPr>
        <w:jc w:val="both"/>
        <w:rPr>
          <w:b w:val="0"/>
          <w:szCs w:val="24"/>
          <w:lang w:val="en-US"/>
        </w:rPr>
      </w:pPr>
      <w:r w:rsidRPr="006545E2">
        <w:rPr>
          <w:b w:val="0"/>
          <w:szCs w:val="24"/>
          <w:lang w:val="en-US"/>
        </w:rPr>
        <w:t xml:space="preserve">Dezvoltarea oportunităţilor economice pentru tineri în scopul asigurării unui trai decent prin lărgirea posibilităţilor de angajare, venit salarial adecvat şi posibilităţi economice cât mai variate în contextul Republicii Moldova. </w:t>
      </w:r>
    </w:p>
    <w:p w:rsidR="006545E2" w:rsidRPr="006545E2" w:rsidRDefault="006545E2" w:rsidP="00AC04A6">
      <w:pPr>
        <w:numPr>
          <w:ilvl w:val="0"/>
          <w:numId w:val="43"/>
        </w:numPr>
        <w:jc w:val="both"/>
        <w:rPr>
          <w:b w:val="0"/>
          <w:szCs w:val="24"/>
          <w:lang w:val="en-US"/>
        </w:rPr>
      </w:pPr>
      <w:r w:rsidRPr="006545E2">
        <w:rPr>
          <w:b w:val="0"/>
          <w:szCs w:val="24"/>
          <w:lang w:val="en-US"/>
        </w:rPr>
        <w:t xml:space="preserve">Consolidarea sectorului de tineret prin fortificarea cadrului legal de constituire şi funcţionare a mecanismelor de reglementare a activităţii actorilor din sectorul de tineret, astfel ca aceştia să presteze servicii calitative tinerilor şi instituţional recunoscute.  </w:t>
      </w:r>
    </w:p>
    <w:p w:rsidR="006545E2" w:rsidRPr="006545E2" w:rsidRDefault="006545E2" w:rsidP="006545E2">
      <w:pPr>
        <w:autoSpaceDE w:val="0"/>
        <w:autoSpaceDN w:val="0"/>
        <w:adjustRightInd w:val="0"/>
        <w:rPr>
          <w:b w:val="0"/>
          <w:bCs/>
          <w:i/>
          <w:iCs/>
          <w:szCs w:val="24"/>
          <w:u w:val="single"/>
        </w:rPr>
      </w:pPr>
      <w:r w:rsidRPr="006545E2">
        <w:rPr>
          <w:b w:val="0"/>
          <w:bCs/>
          <w:szCs w:val="24"/>
          <w:u w:val="single"/>
        </w:rPr>
        <w:t xml:space="preserve">DS 2. </w:t>
      </w:r>
      <w:r w:rsidRPr="006545E2">
        <w:rPr>
          <w:b w:val="0"/>
          <w:bCs/>
          <w:i/>
          <w:iCs/>
          <w:szCs w:val="24"/>
          <w:u w:val="single"/>
        </w:rPr>
        <w:t>Fortificarea capacităților instituțiilor locale și dezvoltarea  comunitară</w:t>
      </w:r>
    </w:p>
    <w:p w:rsidR="006545E2" w:rsidRPr="006545E2" w:rsidRDefault="006545E2" w:rsidP="006545E2">
      <w:pPr>
        <w:pStyle w:val="ac"/>
        <w:ind w:left="0"/>
        <w:jc w:val="both"/>
        <w:rPr>
          <w:b w:val="0"/>
          <w:bCs/>
          <w:i/>
          <w:iCs/>
          <w:szCs w:val="24"/>
        </w:rPr>
      </w:pPr>
    </w:p>
    <w:p w:rsidR="006545E2" w:rsidRPr="006545E2" w:rsidRDefault="006545E2" w:rsidP="006545E2">
      <w:pPr>
        <w:pStyle w:val="ac"/>
        <w:ind w:left="0"/>
        <w:jc w:val="both"/>
        <w:rPr>
          <w:b w:val="0"/>
          <w:szCs w:val="24"/>
        </w:rPr>
      </w:pPr>
      <w:r w:rsidRPr="006545E2">
        <w:rPr>
          <w:b w:val="0"/>
          <w:bCs/>
          <w:i/>
          <w:iCs/>
          <w:szCs w:val="24"/>
        </w:rPr>
        <w:t>Obiectivul specific 2.1.Perfecționarea cadrelor APL</w:t>
      </w:r>
    </w:p>
    <w:p w:rsidR="006545E2" w:rsidRPr="006545E2" w:rsidRDefault="006545E2" w:rsidP="006545E2">
      <w:pPr>
        <w:rPr>
          <w:b w:val="0"/>
          <w:color w:val="000000"/>
          <w:szCs w:val="24"/>
        </w:rPr>
      </w:pPr>
      <w:r w:rsidRPr="006545E2">
        <w:rPr>
          <w:b w:val="0"/>
          <w:color w:val="000000"/>
          <w:szCs w:val="24"/>
        </w:rPr>
        <w:t>In vederea realizării acestui obiectiv vor fi luate în considerare preponderent Strategia Naţională de descentralizare pentru anii 2012–2015, Strategia de Dezvoltare Regională, precum șiCarta Europeană care garantează dreptul autorităţilor publice locale de a dispune de capacitate efectivă pentru a rezolva şi a administra, în cadrul legii, sub propria lor răspundere şi în favoarea populaţiei, o parte importantă din treburile publice. Acest drept este prevăzut şi în Constituţia Republicii Moldova, în Legea nr. 435-XVI din 28 decembrie 2006 privind descentralizarea administrativă şi în Legea nr. 436-XVI din 28 decembrie 2006 privind administraţia publică locală, care stabilesc că autorităţile administraţiei publice locale beneficiază de autonomie decizională, organizaţională, de gestiune financiară, că ele au dreptul la iniţiativă în tot ceea ce priveşte administrarea treburilor publice locale, exercitându-şi, în condiţiile legii, autoritatea în limitele teritoriului administrat. Astfel, Strategia Naţională de descentralizare își propune:</w:t>
      </w:r>
      <w:r w:rsidRPr="006545E2">
        <w:rPr>
          <w:b w:val="0"/>
          <w:color w:val="000000"/>
          <w:szCs w:val="24"/>
        </w:rPr>
        <w:br/>
        <w:t>    I. Descentralizarea serviciilor şi competenţelor</w:t>
      </w:r>
      <w:r w:rsidRPr="006545E2">
        <w:rPr>
          <w:b w:val="0"/>
          <w:color w:val="000000"/>
          <w:szCs w:val="24"/>
        </w:rPr>
        <w:br/>
        <w:t>    II. Descentralizarea financiară</w:t>
      </w:r>
      <w:r w:rsidRPr="006545E2">
        <w:rPr>
          <w:b w:val="0"/>
          <w:color w:val="000000"/>
          <w:szCs w:val="24"/>
        </w:rPr>
        <w:br/>
        <w:t>    III. Descentralizarea patrimonială şi dezvoltarea locală</w:t>
      </w:r>
      <w:r w:rsidRPr="006545E2">
        <w:rPr>
          <w:b w:val="0"/>
          <w:color w:val="000000"/>
          <w:szCs w:val="24"/>
        </w:rPr>
        <w:br/>
        <w:t>    IV. Capacitatea administrativă a APL</w:t>
      </w:r>
      <w:r w:rsidRPr="006545E2">
        <w:rPr>
          <w:b w:val="0"/>
          <w:color w:val="000000"/>
          <w:szCs w:val="24"/>
        </w:rPr>
        <w:br/>
        <w:t>    V. Democraţie, etică,  drepturile omului şi egalitate de gen.</w:t>
      </w:r>
      <w:r w:rsidRPr="006545E2">
        <w:rPr>
          <w:b w:val="0"/>
          <w:color w:val="000000"/>
          <w:szCs w:val="24"/>
        </w:rPr>
        <w:br/>
        <w:t>Principiile puse la baza Strategii sunt:</w:t>
      </w:r>
      <w:r w:rsidRPr="006545E2">
        <w:rPr>
          <w:b w:val="0"/>
          <w:bCs/>
          <w:color w:val="000000"/>
          <w:szCs w:val="24"/>
        </w:rPr>
        <w:br/>
        <w:t>  </w:t>
      </w:r>
      <w:r w:rsidRPr="006545E2">
        <w:rPr>
          <w:b w:val="0"/>
          <w:bCs/>
          <w:i/>
          <w:iCs/>
          <w:color w:val="000000"/>
          <w:szCs w:val="24"/>
        </w:rPr>
        <w:t>  a)principiile fundamentale ale dreptului european şi ale dreptului internaţional,</w:t>
      </w:r>
      <w:r w:rsidRPr="006545E2">
        <w:rPr>
          <w:b w:val="0"/>
          <w:color w:val="000000"/>
          <w:szCs w:val="24"/>
        </w:rPr>
        <w:t> cu precădere în abordarea şi promovarea consistentă a drepturilor şi libertăţilor omului; interzicerea discriminării; garantarea dreptului tuturor persoanelor de a avea personalitate juridică în faţa legii, conform articolului 16 din Pactul internaţional cu privire la drepturile politice şi civile), a egalităţii de gen, a principiilor nediscriminării, transparenţei şi responsabilizării;</w:t>
      </w:r>
      <w:r w:rsidRPr="006545E2">
        <w:rPr>
          <w:b w:val="0"/>
          <w:color w:val="000000"/>
          <w:szCs w:val="24"/>
        </w:rPr>
        <w:br/>
        <w:t>    b)cadrul legal, normativ şi punerea lui în practică trebuie să asigure </w:t>
      </w:r>
      <w:r w:rsidRPr="006545E2">
        <w:rPr>
          <w:b w:val="0"/>
          <w:bCs/>
          <w:i/>
          <w:iCs/>
          <w:color w:val="000000"/>
          <w:szCs w:val="24"/>
        </w:rPr>
        <w:t>responsabilizarea APL în faţa populaţiei</w:t>
      </w:r>
      <w:r w:rsidRPr="006545E2">
        <w:rPr>
          <w:b w:val="0"/>
          <w:color w:val="000000"/>
          <w:szCs w:val="24"/>
        </w:rPr>
        <w:t> (accountability) şi a nivelurilor administrative superioare, garantând în acelaşi timp libertatea locală de decizie şi de management;</w:t>
      </w:r>
      <w:r w:rsidRPr="006545E2">
        <w:rPr>
          <w:b w:val="0"/>
          <w:color w:val="000000"/>
          <w:szCs w:val="24"/>
        </w:rPr>
        <w:br/>
        <w:t>    </w:t>
      </w:r>
      <w:r w:rsidRPr="006545E2">
        <w:rPr>
          <w:b w:val="0"/>
          <w:bCs/>
          <w:i/>
          <w:iCs/>
          <w:color w:val="000000"/>
          <w:szCs w:val="24"/>
        </w:rPr>
        <w:t>c)atribuirea/transferul competenţelor către APL</w:t>
      </w:r>
      <w:r w:rsidRPr="006545E2">
        <w:rPr>
          <w:b w:val="0"/>
          <w:color w:val="000000"/>
          <w:szCs w:val="24"/>
        </w:rPr>
        <w:t> – elaborarea şi implementarea sistemului de management şi finanţare, precum şi stabilirea definitivă a proprietăţii asupra patrimoniului – trebuie să fie ulterioare şi determinate de modul în care competenţele sunt stabilite pe niveluri de administraţie publică;</w:t>
      </w:r>
      <w:r w:rsidRPr="006545E2">
        <w:rPr>
          <w:b w:val="0"/>
          <w:color w:val="000000"/>
          <w:szCs w:val="24"/>
        </w:rPr>
        <w:br/>
        <w:t>  </w:t>
      </w:r>
      <w:r w:rsidRPr="006545E2">
        <w:rPr>
          <w:b w:val="0"/>
          <w:bCs/>
          <w:i/>
          <w:iCs/>
          <w:color w:val="000000"/>
          <w:szCs w:val="24"/>
        </w:rPr>
        <w:t>  d)principiul corelării </w:t>
      </w:r>
      <w:r w:rsidRPr="006545E2">
        <w:rPr>
          <w:b w:val="0"/>
          <w:color w:val="000000"/>
          <w:szCs w:val="24"/>
        </w:rPr>
        <w:t>– acţiunile sau reformele propuse spre implementare în domeniul APL urmează a fi corelate cu reformele aflate în derulare;</w:t>
      </w:r>
      <w:r w:rsidRPr="006545E2">
        <w:rPr>
          <w:b w:val="0"/>
          <w:color w:val="000000"/>
          <w:szCs w:val="24"/>
        </w:rPr>
        <w:br/>
        <w:t>   </w:t>
      </w:r>
      <w:r w:rsidRPr="006545E2">
        <w:rPr>
          <w:b w:val="0"/>
          <w:bCs/>
          <w:i/>
          <w:iCs/>
          <w:color w:val="000000"/>
          <w:szCs w:val="24"/>
        </w:rPr>
        <w:t> e)banii urmează funcţia </w:t>
      </w:r>
      <w:r w:rsidRPr="006545E2">
        <w:rPr>
          <w:b w:val="0"/>
          <w:color w:val="000000"/>
          <w:szCs w:val="24"/>
        </w:rPr>
        <w:t>– sistemul financiar va fi adaptat în funcţie de acordarea de atribuţii, iar veniturile generate de prestarea unui serviciu vor merge la nivelul administrativ care răspunde de prestaţia respectivă;</w:t>
      </w:r>
      <w:r w:rsidRPr="006545E2">
        <w:rPr>
          <w:b w:val="0"/>
          <w:color w:val="000000"/>
          <w:szCs w:val="24"/>
        </w:rPr>
        <w:br/>
        <w:t> </w:t>
      </w:r>
      <w:r w:rsidRPr="006545E2">
        <w:rPr>
          <w:b w:val="0"/>
          <w:bCs/>
          <w:i/>
          <w:iCs/>
          <w:color w:val="000000"/>
          <w:szCs w:val="24"/>
        </w:rPr>
        <w:t>   f)patrimoniul urmează funcţia –</w:t>
      </w:r>
      <w:r w:rsidRPr="006545E2">
        <w:rPr>
          <w:b w:val="0"/>
          <w:color w:val="000000"/>
          <w:szCs w:val="24"/>
        </w:rPr>
        <w:t> responsabilul de exercitarea competenţei primeşte şi proprietatea activelor fixe necesare (patrimoniu). Realizarea gestionării eficiente şi efective a patrimoniului local poate avea loc doar în cazul abilitării APL cu competenţă decizională deplină, aşa cum cere Carta Europeană, fără a admite ingerinţa altor autorităţi sau instituţii;</w:t>
      </w:r>
      <w:r w:rsidRPr="006545E2">
        <w:rPr>
          <w:b w:val="0"/>
          <w:color w:val="000000"/>
          <w:szCs w:val="24"/>
        </w:rPr>
        <w:br/>
      </w:r>
      <w:r w:rsidRPr="006545E2">
        <w:rPr>
          <w:b w:val="0"/>
          <w:bCs/>
          <w:i/>
          <w:iCs/>
          <w:color w:val="000000"/>
          <w:szCs w:val="24"/>
        </w:rPr>
        <w:t>    g)investiţia urmează competenţa </w:t>
      </w:r>
      <w:r w:rsidRPr="006545E2">
        <w:rPr>
          <w:b w:val="0"/>
          <w:color w:val="000000"/>
          <w:szCs w:val="24"/>
        </w:rPr>
        <w:t>– nivelul administrativ responsabil de exercitarea unei competenţe trebuie să fie responsabil şi pentru întregul proces investiţional;</w:t>
      </w:r>
      <w:r w:rsidRPr="006545E2">
        <w:rPr>
          <w:b w:val="0"/>
          <w:color w:val="000000"/>
          <w:szCs w:val="24"/>
        </w:rPr>
        <w:br/>
        <w:t>    h) atribuirea/transferul competenţelor trebuie să îmbine armonios </w:t>
      </w:r>
      <w:r w:rsidRPr="006545E2">
        <w:rPr>
          <w:b w:val="0"/>
          <w:bCs/>
          <w:i/>
          <w:iCs/>
          <w:color w:val="000000"/>
          <w:szCs w:val="24"/>
        </w:rPr>
        <w:t>subsidiaritatea şi eficienţa</w:t>
      </w:r>
      <w:r w:rsidRPr="006545E2">
        <w:rPr>
          <w:b w:val="0"/>
          <w:color w:val="000000"/>
          <w:szCs w:val="24"/>
        </w:rPr>
        <w:t>, aceasta din urmă fiind definită prin 3 criterii principale: (i) aria geografică a beneficiarilor unei competenţe să corespundă în mare măsură ariei unităţii administrative care o va exercita; (ii) exercitarea competenţei respective să permită realizarea economiilor de scară, inclusiv prin asocierile inter-municipale; (iii) UAT căreia i se atribuie competenţa trebuie să aibă capacitate fiscală şi de management suficientă pentru exercitarea acesteia;</w:t>
      </w:r>
      <w:r w:rsidRPr="006545E2">
        <w:rPr>
          <w:b w:val="0"/>
          <w:color w:val="000000"/>
          <w:szCs w:val="24"/>
        </w:rPr>
        <w:br/>
        <w:t>    i)pentru a consolida echitatea şi răspunderea democratică faţă de locuitori, trebuie să existe </w:t>
      </w:r>
      <w:r w:rsidRPr="006545E2">
        <w:rPr>
          <w:b w:val="0"/>
          <w:bCs/>
          <w:i/>
          <w:iCs/>
          <w:color w:val="000000"/>
          <w:szCs w:val="24"/>
        </w:rPr>
        <w:t>corespondenţă</w:t>
      </w:r>
      <w:r w:rsidRPr="006545E2">
        <w:rPr>
          <w:b w:val="0"/>
          <w:color w:val="000000"/>
          <w:szCs w:val="24"/>
        </w:rPr>
        <w:t> între: (i) teritoriul unde se efectuează prestarea unui serviciu de către autoritatea locală şi cel de pe care se colectează impozitele locale; (ii) beneficiar şi plătitor („utilizatorul plăteşte”); (iii) puterea de decizie şi responsabilitate (cel care decide trebuie să răspundă şi pentru consecinţele deciziei sale);</w:t>
      </w:r>
      <w:r w:rsidRPr="006545E2">
        <w:rPr>
          <w:b w:val="0"/>
          <w:color w:val="000000"/>
          <w:szCs w:val="24"/>
        </w:rPr>
        <w:br/>
      </w:r>
      <w:r w:rsidRPr="006545E2">
        <w:rPr>
          <w:b w:val="0"/>
          <w:color w:val="000000"/>
          <w:szCs w:val="24"/>
        </w:rPr>
        <w:lastRenderedPageBreak/>
        <w:t>    j)trebuie asigurat un anumit grad de </w:t>
      </w:r>
      <w:r w:rsidRPr="006545E2">
        <w:rPr>
          <w:b w:val="0"/>
          <w:bCs/>
          <w:i/>
          <w:iCs/>
          <w:color w:val="000000"/>
          <w:szCs w:val="24"/>
        </w:rPr>
        <w:t>coeziune teritorială</w:t>
      </w:r>
      <w:r w:rsidRPr="006545E2">
        <w:rPr>
          <w:b w:val="0"/>
          <w:color w:val="000000"/>
          <w:szCs w:val="24"/>
        </w:rPr>
        <w:t>, prin reducerea disparităţilor de resurse disponibile la ambele niveluri de APL;</w:t>
      </w:r>
      <w:r w:rsidRPr="006545E2">
        <w:rPr>
          <w:b w:val="0"/>
          <w:color w:val="000000"/>
          <w:szCs w:val="24"/>
        </w:rPr>
        <w:br/>
        <w:t>   </w:t>
      </w:r>
      <w:r w:rsidRPr="006545E2">
        <w:rPr>
          <w:b w:val="0"/>
          <w:bCs/>
          <w:i/>
          <w:iCs/>
          <w:color w:val="000000"/>
          <w:szCs w:val="24"/>
        </w:rPr>
        <w:t> k)sistemul financiar trebuie să stimuleze efortul fiscal propriu;</w:t>
      </w:r>
      <w:r w:rsidRPr="006545E2">
        <w:rPr>
          <w:b w:val="0"/>
          <w:bCs/>
          <w:i/>
          <w:iCs/>
          <w:color w:val="000000"/>
          <w:szCs w:val="24"/>
        </w:rPr>
        <w:br/>
        <w:t>    l)monitorizarea, auditul şi controlul gestionării patrimoniului de către APL</w:t>
      </w:r>
      <w:r w:rsidRPr="006545E2">
        <w:rPr>
          <w:b w:val="0"/>
          <w:color w:val="000000"/>
          <w:szCs w:val="24"/>
        </w:rPr>
        <w:t> trebuie să fie strict reglementate, punctuale, previzibile şi eficiente, urmărind asigurarea legalităţii, bunei administrări şi a interesului public general privind resursele funciare şi imobiliare, precum şi, după caz, cele naturale şi ale subsolului;</w:t>
      </w:r>
      <w:r w:rsidRPr="006545E2">
        <w:rPr>
          <w:b w:val="0"/>
          <w:color w:val="000000"/>
          <w:szCs w:val="24"/>
        </w:rPr>
        <w:br/>
        <w:t>    m)atribuirea/transferul competenţelor, al surselor de venit şi al patrimoniului între APC şi APL şi între diversele niveluri ale acesteia din urmă trebuie să fie </w:t>
      </w:r>
      <w:r w:rsidRPr="006545E2">
        <w:rPr>
          <w:b w:val="0"/>
          <w:bCs/>
          <w:i/>
          <w:iCs/>
          <w:color w:val="000000"/>
          <w:szCs w:val="24"/>
        </w:rPr>
        <w:t>formale (fixate în lege)</w:t>
      </w:r>
      <w:r w:rsidRPr="006545E2">
        <w:rPr>
          <w:b w:val="0"/>
          <w:color w:val="000000"/>
          <w:szCs w:val="24"/>
        </w:rPr>
        <w:t>, clare şi stabile, definind toate rolurile şi funcţiile specifice, mecanismele prin care se vor exercita acestea şi drepturile de proprietate asupra activelor implicate;</w:t>
      </w:r>
      <w:r w:rsidRPr="006545E2">
        <w:rPr>
          <w:b w:val="0"/>
          <w:color w:val="000000"/>
          <w:szCs w:val="24"/>
        </w:rPr>
        <w:br/>
        <w:t>  </w:t>
      </w:r>
      <w:r w:rsidRPr="006545E2">
        <w:rPr>
          <w:b w:val="0"/>
          <w:bCs/>
          <w:i/>
          <w:iCs/>
          <w:color w:val="000000"/>
          <w:szCs w:val="24"/>
        </w:rPr>
        <w:t>  n)sistemul financiar trebuie să asigure predictibilitatea, stabilitatea, continuitatea şi autonomia</w:t>
      </w:r>
      <w:r w:rsidRPr="006545E2">
        <w:rPr>
          <w:b w:val="0"/>
          <w:color w:val="000000"/>
          <w:szCs w:val="24"/>
        </w:rPr>
        <w:t> pentru ambele niveluri ale APL prin: (i) garantarea posibilităţii de a asigura un nivel minim al serviciilor, avînd în vedere diferenţele obiective dintre diverse UAT; (ii) evitarea partajării cu APL a surselor de venit volatile în timp sau care produc dezechilibre teritoriale în colectare; (iii) folosirea, pe cît e posibil, a unor criterii obiective în sistemul de transferuri; şi (iv) reducerea, pe cît e posibil, a posibilităţii de modificare a sistemului prin legea bugetară anuală sau prin alte legi ad-hoc.</w:t>
      </w:r>
      <w:r w:rsidRPr="006545E2">
        <w:rPr>
          <w:b w:val="0"/>
          <w:color w:val="000000"/>
          <w:szCs w:val="24"/>
        </w:rPr>
        <w:br/>
        <w:t>    Aceste principii formează un cadru coerent de atribuire/de transfer al competenţelor, al surselor de venit şi al patrimoniului într-un mod eficace, clar şi stabil, astfel încât furnizarea serviciilor publice – modul preferenţial prin care se manifestă exercitarea unei competenţe – să corespundă nevoilor şi cerinţelor beneficiarilor.</w:t>
      </w:r>
    </w:p>
    <w:p w:rsidR="006545E2" w:rsidRPr="006545E2" w:rsidRDefault="006545E2" w:rsidP="006545E2">
      <w:pPr>
        <w:rPr>
          <w:b w:val="0"/>
          <w:bCs/>
          <w:i/>
          <w:iCs/>
          <w:szCs w:val="24"/>
        </w:rPr>
      </w:pPr>
      <w:r w:rsidRPr="006545E2">
        <w:rPr>
          <w:b w:val="0"/>
          <w:bCs/>
          <w:i/>
          <w:iCs/>
          <w:szCs w:val="24"/>
        </w:rPr>
        <w:t>Obiectivul specific 2.2</w:t>
      </w:r>
      <w:r w:rsidRPr="006545E2">
        <w:rPr>
          <w:b w:val="0"/>
          <w:szCs w:val="24"/>
        </w:rPr>
        <w:t xml:space="preserve">. </w:t>
      </w:r>
      <w:r w:rsidRPr="006545E2">
        <w:rPr>
          <w:b w:val="0"/>
          <w:bCs/>
          <w:i/>
          <w:iCs/>
          <w:szCs w:val="24"/>
        </w:rPr>
        <w:t>Implicarea activă a populației în activitățile comunității</w:t>
      </w:r>
    </w:p>
    <w:p w:rsidR="006545E2" w:rsidRPr="006545E2" w:rsidRDefault="006545E2" w:rsidP="006545E2">
      <w:pPr>
        <w:rPr>
          <w:b w:val="0"/>
          <w:color w:val="000000"/>
          <w:szCs w:val="24"/>
        </w:rPr>
      </w:pPr>
      <w:r w:rsidRPr="006545E2">
        <w:rPr>
          <w:b w:val="0"/>
          <w:color w:val="000000"/>
          <w:szCs w:val="24"/>
        </w:rPr>
        <w:t>Suport în realizarea acestui obiectiv va servi aceiași Strategie naţională de descentralizare care include patru principii bazate pe drepturile omului: participare, nediscriminare, transparenţă şi responsabilizare. Ca urmare, procesul de descentralizare în Republica Moldova urmăreşte şi obiectivul de a asigura ca oamenii să posede libertatea, capacitatea şi resursele necesare pentru a schimba propriile vieţi, a schimba comunităţile în care locuiesc şi a influenţa propriile lor destine.</w:t>
      </w:r>
    </w:p>
    <w:p w:rsidR="006545E2" w:rsidRPr="006545E2" w:rsidRDefault="006545E2" w:rsidP="006545E2">
      <w:pPr>
        <w:autoSpaceDE w:val="0"/>
        <w:autoSpaceDN w:val="0"/>
        <w:adjustRightInd w:val="0"/>
        <w:jc w:val="both"/>
        <w:rPr>
          <w:b w:val="0"/>
          <w:szCs w:val="24"/>
          <w:lang w:val="it-IT"/>
        </w:rPr>
      </w:pPr>
      <w:r w:rsidRPr="006545E2">
        <w:rPr>
          <w:b w:val="0"/>
          <w:szCs w:val="24"/>
          <w:lang w:val="it-IT"/>
        </w:rPr>
        <w:t xml:space="preserve">Participarea cetățenilor în toate sferele vieţii este caracteristică unei societăţi bazate pe valori ca democraţia, toleranţa şi prosperitatea. Doar prin participare şi implicare activă, populația devine parte a proceselor ce se produc în societate, dezvoltându-se ca cetăţeni responsabili şi capabili să facă faţă provocărilor vieţii. Republica Moldova garantează şi stimulează diverse forme de participare, prin dezvoltarea unui cadru de politici publice şi promovarea instrumentelor şi mecanismelor necesare implementării acestora. </w:t>
      </w:r>
    </w:p>
    <w:p w:rsidR="006545E2" w:rsidRPr="006545E2" w:rsidRDefault="006545E2" w:rsidP="006545E2">
      <w:pPr>
        <w:rPr>
          <w:b w:val="0"/>
          <w:bCs/>
          <w:szCs w:val="24"/>
          <w:u w:val="single"/>
          <w:lang w:val="it-IT"/>
        </w:rPr>
      </w:pPr>
    </w:p>
    <w:p w:rsidR="006545E2" w:rsidRPr="006545E2" w:rsidRDefault="006545E2" w:rsidP="006545E2">
      <w:pPr>
        <w:rPr>
          <w:b w:val="0"/>
          <w:bCs/>
          <w:i/>
          <w:iCs/>
          <w:szCs w:val="24"/>
        </w:rPr>
      </w:pPr>
      <w:r w:rsidRPr="006545E2">
        <w:rPr>
          <w:b w:val="0"/>
          <w:bCs/>
          <w:i/>
          <w:iCs/>
          <w:szCs w:val="24"/>
        </w:rPr>
        <w:t>DS 3. Utilizarea tehnologiilor inovaționale în dezvoltarea economiei locale durabile</w:t>
      </w:r>
    </w:p>
    <w:p w:rsidR="006545E2" w:rsidRPr="006545E2" w:rsidRDefault="006545E2" w:rsidP="006545E2">
      <w:pPr>
        <w:rPr>
          <w:b w:val="0"/>
          <w:szCs w:val="24"/>
        </w:rPr>
      </w:pPr>
      <w:r w:rsidRPr="006545E2">
        <w:rPr>
          <w:b w:val="0"/>
          <w:bCs/>
          <w:i/>
          <w:iCs/>
          <w:szCs w:val="24"/>
        </w:rPr>
        <w:t>Obiectivul specific 3.1.Dezvoltarea economiei civice durabile</w:t>
      </w:r>
    </w:p>
    <w:p w:rsidR="006545E2" w:rsidRPr="006545E2" w:rsidRDefault="006545E2" w:rsidP="006545E2">
      <w:pPr>
        <w:rPr>
          <w:b w:val="0"/>
          <w:color w:val="000000"/>
          <w:szCs w:val="24"/>
        </w:rPr>
      </w:pPr>
      <w:r w:rsidRPr="006545E2">
        <w:rPr>
          <w:b w:val="0"/>
          <w:szCs w:val="24"/>
        </w:rPr>
        <w:t xml:space="preserve">Realizarea obiectivului va lua în considerare prevederile Strategiei Naţionale de Dezvoltare a Republicii Moldova 2012-2020, </w:t>
      </w:r>
      <w:r w:rsidRPr="006545E2">
        <w:rPr>
          <w:b w:val="0"/>
          <w:color w:val="000000"/>
          <w:szCs w:val="24"/>
        </w:rPr>
        <w:t>Strategiei Naţionale de Dezvoltare Regională care prevăd următoarele obiective pe termen mediu ale politicii de dezvoltare regională:</w:t>
      </w:r>
      <w:r w:rsidRPr="006545E2">
        <w:rPr>
          <w:b w:val="0"/>
          <w:color w:val="000000"/>
          <w:szCs w:val="24"/>
        </w:rPr>
        <w:br/>
        <w:t>    a) participarea echilibrată a tuturor regiunilor la dezvoltarea social-economică a ţării;</w:t>
      </w:r>
      <w:r w:rsidRPr="006545E2">
        <w:rPr>
          <w:b w:val="0"/>
          <w:color w:val="000000"/>
          <w:szCs w:val="24"/>
        </w:rPr>
        <w:br/>
        <w:t>    b) accelerarea dezvoltării oraşelor mici în calitate de „poli de creştere” a regiunilor;</w:t>
      </w:r>
      <w:r w:rsidRPr="006545E2">
        <w:rPr>
          <w:b w:val="0"/>
          <w:color w:val="000000"/>
          <w:szCs w:val="24"/>
        </w:rPr>
        <w:br/>
        <w:t>    c) dezvoltarea economiei rurale şi creşterea productivităţii în agricultură;</w:t>
      </w:r>
      <w:r w:rsidRPr="006545E2">
        <w:rPr>
          <w:b w:val="0"/>
          <w:color w:val="000000"/>
          <w:szCs w:val="24"/>
        </w:rPr>
        <w:br/>
        <w:t>    d) dezvoltarea şi modernizarea infrastructurii regionale şi promovarea parteneriatului public-privat;</w:t>
      </w:r>
      <w:r w:rsidRPr="006545E2">
        <w:rPr>
          <w:b w:val="0"/>
          <w:color w:val="000000"/>
          <w:szCs w:val="24"/>
        </w:rPr>
        <w:br/>
        <w:t>    e) prevenirea poluării mediului înconjurător şi utilizarea eficientă a resurselor naturale în vederea creşterii calităţii vieţii.</w:t>
      </w:r>
    </w:p>
    <w:p w:rsidR="006545E2" w:rsidRPr="006545E2" w:rsidRDefault="006545E2" w:rsidP="006545E2">
      <w:pPr>
        <w:rPr>
          <w:b w:val="0"/>
          <w:color w:val="000000"/>
          <w:szCs w:val="24"/>
        </w:rPr>
      </w:pPr>
      <w:r w:rsidRPr="006545E2">
        <w:rPr>
          <w:b w:val="0"/>
          <w:color w:val="000000"/>
          <w:szCs w:val="24"/>
        </w:rPr>
        <w:t>Obiectivele specifice:</w:t>
      </w:r>
      <w:r w:rsidRPr="006545E2">
        <w:rPr>
          <w:b w:val="0"/>
          <w:color w:val="000000"/>
          <w:szCs w:val="24"/>
        </w:rPr>
        <w:br/>
        <w:t>    - crearea şi funcţionarea eficientă a noilor instituţii de dezvoltare regională (consiliile regionale pentru dezvoltare, agenţiile de dezvoltare regională);</w:t>
      </w:r>
      <w:r w:rsidRPr="006545E2">
        <w:rPr>
          <w:b w:val="0"/>
          <w:color w:val="000000"/>
          <w:szCs w:val="24"/>
        </w:rPr>
        <w:br/>
        <w:t>    - identificarea cadrului conceptual pentru elaborarea strategiilor de dezvoltare regională durabilă pe termen lung şi a planurilor operaţionale pentru fiecare regiune;</w:t>
      </w:r>
      <w:r w:rsidRPr="006545E2">
        <w:rPr>
          <w:b w:val="0"/>
          <w:color w:val="000000"/>
          <w:szCs w:val="24"/>
        </w:rPr>
        <w:br/>
        <w:t>    - crearea parteneriatelor regionale strategice pentru gestionarea şi implementarea proiectelor de dezvoltare regională;</w:t>
      </w:r>
      <w:r w:rsidRPr="006545E2">
        <w:rPr>
          <w:b w:val="0"/>
          <w:color w:val="000000"/>
          <w:szCs w:val="24"/>
        </w:rPr>
        <w:br/>
      </w:r>
      <w:r w:rsidRPr="006545E2">
        <w:rPr>
          <w:b w:val="0"/>
          <w:color w:val="000000"/>
          <w:szCs w:val="24"/>
        </w:rPr>
        <w:lastRenderedPageBreak/>
        <w:t>    - sprijinirea unui proces participativ puternic pentru maximizarea impactului dezvoltării regionale asupra celor săraci şi păturilor socialmente vulnerabile şi femeilor;</w:t>
      </w:r>
      <w:r w:rsidRPr="006545E2">
        <w:rPr>
          <w:b w:val="0"/>
          <w:color w:val="000000"/>
          <w:szCs w:val="24"/>
        </w:rPr>
        <w:br/>
        <w:t>    - consolidarea capacităţilor Guvernului în gestionarea eficientă a programelor şi proiectelor de dezvoltare regională;</w:t>
      </w:r>
      <w:r w:rsidRPr="006545E2">
        <w:rPr>
          <w:b w:val="0"/>
          <w:color w:val="000000"/>
          <w:szCs w:val="24"/>
        </w:rPr>
        <w:br/>
        <w:t>    implementarea mecanismelor transparente şi eficiente de monitorizare şi evaluare a procesului de dezvoltare regională; </w:t>
      </w:r>
      <w:r w:rsidRPr="006545E2">
        <w:rPr>
          <w:b w:val="0"/>
          <w:color w:val="000000"/>
          <w:szCs w:val="24"/>
        </w:rPr>
        <w:br/>
        <w:t>    - elaborarea şi raportarea în termen a statisticii regionale, pentru a susţine atît elaborarea strategiilor de dezvoltare regională, cât şi monitorizarea şi evaluarea lor; </w:t>
      </w:r>
      <w:r w:rsidRPr="006545E2">
        <w:rPr>
          <w:b w:val="0"/>
          <w:color w:val="000000"/>
          <w:szCs w:val="24"/>
        </w:rPr>
        <w:br/>
        <w:t>    - elaborarea unui mecanism viabil, flexibil şi durabil de finanţare a dezvoltării regionale atît pentru Guvern, cât şi pentru donatori. </w:t>
      </w:r>
    </w:p>
    <w:p w:rsidR="006545E2" w:rsidRPr="006545E2" w:rsidRDefault="006545E2" w:rsidP="006545E2">
      <w:pPr>
        <w:pStyle w:val="ac"/>
        <w:ind w:left="0"/>
        <w:jc w:val="both"/>
        <w:rPr>
          <w:b w:val="0"/>
          <w:szCs w:val="24"/>
        </w:rPr>
      </w:pPr>
      <w:r w:rsidRPr="006545E2">
        <w:rPr>
          <w:b w:val="0"/>
          <w:szCs w:val="24"/>
        </w:rPr>
        <w:t>Precum și la Strategia de Dezvoltare Regională a RDN 2010 – 2016.</w:t>
      </w:r>
    </w:p>
    <w:p w:rsidR="006545E2" w:rsidRPr="006545E2" w:rsidRDefault="006545E2" w:rsidP="006545E2">
      <w:pPr>
        <w:pStyle w:val="ac"/>
        <w:ind w:left="0"/>
        <w:jc w:val="both"/>
        <w:rPr>
          <w:b w:val="0"/>
          <w:szCs w:val="24"/>
        </w:rPr>
      </w:pPr>
      <w:r w:rsidRPr="006545E2">
        <w:rPr>
          <w:b w:val="0"/>
          <w:szCs w:val="24"/>
        </w:rPr>
        <w:t>În special ne referim la prioritățile și acțiunile pe care putem să ne bazăm pentru realizarea obiectivului specific 1.1.</w:t>
      </w:r>
    </w:p>
    <w:p w:rsidR="006545E2" w:rsidRPr="006545E2" w:rsidRDefault="006545E2" w:rsidP="00AC04A6">
      <w:pPr>
        <w:pStyle w:val="ac"/>
        <w:numPr>
          <w:ilvl w:val="0"/>
          <w:numId w:val="41"/>
        </w:numPr>
        <w:contextualSpacing w:val="0"/>
        <w:jc w:val="both"/>
        <w:rPr>
          <w:b w:val="0"/>
          <w:szCs w:val="24"/>
        </w:rPr>
      </w:pPr>
      <w:r w:rsidRPr="006545E2">
        <w:rPr>
          <w:b w:val="0"/>
          <w:szCs w:val="24"/>
        </w:rPr>
        <w:t>Ameliorarea climatului de afaceri;</w:t>
      </w:r>
    </w:p>
    <w:p w:rsidR="006545E2" w:rsidRPr="006545E2" w:rsidRDefault="006545E2" w:rsidP="00AC04A6">
      <w:pPr>
        <w:pStyle w:val="ac"/>
        <w:numPr>
          <w:ilvl w:val="0"/>
          <w:numId w:val="41"/>
        </w:numPr>
        <w:contextualSpacing w:val="0"/>
        <w:jc w:val="both"/>
        <w:rPr>
          <w:b w:val="0"/>
          <w:szCs w:val="24"/>
        </w:rPr>
      </w:pPr>
      <w:r w:rsidRPr="006545E2">
        <w:rPr>
          <w:b w:val="0"/>
          <w:szCs w:val="24"/>
        </w:rPr>
        <w:t>Creșterea atractivității regionale pentru investiții;</w:t>
      </w:r>
    </w:p>
    <w:p w:rsidR="006545E2" w:rsidRPr="006545E2" w:rsidRDefault="006545E2" w:rsidP="00AC04A6">
      <w:pPr>
        <w:pStyle w:val="ac"/>
        <w:numPr>
          <w:ilvl w:val="0"/>
          <w:numId w:val="41"/>
        </w:numPr>
        <w:contextualSpacing w:val="0"/>
        <w:jc w:val="both"/>
        <w:rPr>
          <w:b w:val="0"/>
          <w:szCs w:val="24"/>
        </w:rPr>
      </w:pPr>
      <w:r w:rsidRPr="006545E2">
        <w:rPr>
          <w:b w:val="0"/>
          <w:szCs w:val="24"/>
        </w:rPr>
        <w:t>Dezvoltarea infrastructurii locale;</w:t>
      </w:r>
    </w:p>
    <w:p w:rsidR="006545E2" w:rsidRPr="006545E2" w:rsidRDefault="006545E2" w:rsidP="006545E2">
      <w:pPr>
        <w:rPr>
          <w:b w:val="0"/>
          <w:bCs/>
          <w:i/>
          <w:iCs/>
          <w:szCs w:val="24"/>
        </w:rPr>
      </w:pPr>
      <w:r w:rsidRPr="006545E2">
        <w:rPr>
          <w:b w:val="0"/>
          <w:color w:val="000000"/>
          <w:szCs w:val="24"/>
        </w:rPr>
        <w:br/>
        <w:t xml:space="preserve">          De asemenea, vor fi luate în considerare și prioritățile stabilite în </w:t>
      </w:r>
      <w:r w:rsidRPr="006545E2">
        <w:rPr>
          <w:b w:val="0"/>
          <w:bCs/>
          <w:i/>
          <w:iCs/>
          <w:color w:val="000000"/>
          <w:szCs w:val="24"/>
        </w:rPr>
        <w:t>Strategia Europa 2020,</w:t>
      </w:r>
      <w:r w:rsidRPr="006545E2">
        <w:rPr>
          <w:b w:val="0"/>
          <w:color w:val="000000"/>
          <w:szCs w:val="24"/>
        </w:rPr>
        <w:t xml:space="preserve"> care își propune să asigure o creștere economică</w:t>
      </w:r>
      <w:r w:rsidRPr="006545E2">
        <w:rPr>
          <w:rStyle w:val="af3"/>
          <w:b w:val="0"/>
          <w:color w:val="000000"/>
          <w:szCs w:val="24"/>
        </w:rPr>
        <w:footnoteReference w:id="4"/>
      </w:r>
      <w:r w:rsidRPr="006545E2">
        <w:rPr>
          <w:b w:val="0"/>
          <w:color w:val="000000"/>
          <w:szCs w:val="24"/>
        </w:rPr>
        <w:t xml:space="preserve">, prin investiții mai eficiente în educație, cercetare și inovare; </w:t>
      </w:r>
      <w:hyperlink r:id="rId36" w:tooltip="durabilă" w:history="1">
        <w:r w:rsidRPr="006545E2">
          <w:rPr>
            <w:rStyle w:val="af4"/>
            <w:b w:val="0"/>
            <w:szCs w:val="24"/>
          </w:rPr>
          <w:t>durabilă</w:t>
        </w:r>
      </w:hyperlink>
      <w:r w:rsidRPr="006545E2">
        <w:rPr>
          <w:b w:val="0"/>
          <w:color w:val="000000"/>
          <w:szCs w:val="24"/>
        </w:rPr>
        <w:t>, prin orientarea decisivă către o economie cu emisii scăzute de dioxid de carbon; și prin punerea accentului pe crearea de locuri de muncă și pe reducerea sărăciei. Strategia se concentrează pe cinci obiective ambițioase privind ocuparea forței de muncă, inovarea, educația, reducerea sărăciei și energia/clima.</w:t>
      </w:r>
      <w:r w:rsidRPr="006545E2">
        <w:rPr>
          <w:rStyle w:val="af3"/>
          <w:b w:val="0"/>
          <w:color w:val="000000"/>
          <w:szCs w:val="24"/>
        </w:rPr>
        <w:t xml:space="preserve"> </w:t>
      </w:r>
      <w:r w:rsidRPr="006545E2">
        <w:rPr>
          <w:rStyle w:val="af3"/>
          <w:b w:val="0"/>
          <w:color w:val="000000"/>
          <w:szCs w:val="24"/>
        </w:rPr>
        <w:footnoteReference w:id="5"/>
      </w:r>
    </w:p>
    <w:p w:rsidR="006545E2" w:rsidRPr="006545E2" w:rsidRDefault="006545E2" w:rsidP="006545E2">
      <w:pPr>
        <w:rPr>
          <w:b w:val="0"/>
          <w:bCs/>
          <w:i/>
          <w:iCs/>
          <w:szCs w:val="24"/>
        </w:rPr>
      </w:pPr>
      <w:r w:rsidRPr="006545E2">
        <w:rPr>
          <w:b w:val="0"/>
          <w:bCs/>
          <w:i/>
          <w:iCs/>
          <w:szCs w:val="24"/>
        </w:rPr>
        <w:t>Obiectivul specific 3.2. Aplicarea inovațiilor la nivel de comunitate</w:t>
      </w:r>
    </w:p>
    <w:p w:rsidR="006545E2" w:rsidRPr="006545E2" w:rsidRDefault="006545E2" w:rsidP="006545E2">
      <w:pPr>
        <w:pStyle w:val="af"/>
        <w:spacing w:before="0" w:beforeAutospacing="0" w:after="0" w:afterAutospacing="0"/>
        <w:rPr>
          <w:lang w:val="ro-RO"/>
        </w:rPr>
      </w:pPr>
      <w:r w:rsidRPr="006545E2">
        <w:rPr>
          <w:lang w:val="ro-RO"/>
        </w:rPr>
        <w:t xml:space="preserve">Strategia de dezvoltare a sectorului întreprinderilor mici şi mijlocii pentru anii 2012-2020 (în continuare – Strategia) şi Planul de acţiuni privind implementarea acestei Strategii pentru anii 2012-2014, oferă cadrul de politici pe termen lung şi mediu privind dezvoltarea întreprinderilor micro, mici şi mijlocii (în continuare – IMM-uri) din Republica Moldova în contextul trecerii de la modelul de dezvoltare economică bazat pe consum la o nouă paradigmă orientată spre exporturi, investiţii şi inovaţii, a dezideratului politic de integrare europeană şi a tendinţelor economice mondiale. </w:t>
      </w:r>
    </w:p>
    <w:p w:rsidR="006545E2" w:rsidRPr="006545E2" w:rsidRDefault="006545E2" w:rsidP="006545E2">
      <w:pPr>
        <w:pStyle w:val="af"/>
        <w:spacing w:before="0" w:beforeAutospacing="0" w:after="0" w:afterAutospacing="0"/>
        <w:rPr>
          <w:lang w:val="ro-RO"/>
        </w:rPr>
      </w:pPr>
      <w:r w:rsidRPr="006545E2">
        <w:rPr>
          <w:lang w:val="ro-RO"/>
        </w:rPr>
        <w:t xml:space="preserve">Prin prisma celor expuse, sporirea competitivităţii IMM-urilor poate fi atinsă prin realizarea următoarelor componente de dezvoltare: </w:t>
      </w:r>
    </w:p>
    <w:p w:rsidR="006545E2" w:rsidRPr="006545E2" w:rsidRDefault="006545E2" w:rsidP="006545E2">
      <w:pPr>
        <w:pStyle w:val="af"/>
        <w:spacing w:before="0" w:beforeAutospacing="0" w:after="0" w:afterAutospacing="0"/>
        <w:rPr>
          <w:lang w:val="ro-RO"/>
        </w:rPr>
      </w:pPr>
      <w:r w:rsidRPr="006545E2">
        <w:rPr>
          <w:lang w:val="ro-RO"/>
        </w:rPr>
        <w:t xml:space="preserve">1) încurajarea spiritului inovator; </w:t>
      </w:r>
    </w:p>
    <w:p w:rsidR="006545E2" w:rsidRPr="006545E2" w:rsidRDefault="006545E2" w:rsidP="006545E2">
      <w:pPr>
        <w:pStyle w:val="af"/>
        <w:spacing w:before="0" w:beforeAutospacing="0" w:after="0" w:afterAutospacing="0"/>
        <w:rPr>
          <w:lang w:val="ro-RO"/>
        </w:rPr>
      </w:pPr>
      <w:r w:rsidRPr="006545E2">
        <w:rPr>
          <w:lang w:val="ro-RO"/>
        </w:rPr>
        <w:t xml:space="preserve">2) utilizarea tehnologiilor energetice eficiente; </w:t>
      </w:r>
    </w:p>
    <w:p w:rsidR="006545E2" w:rsidRPr="006545E2" w:rsidRDefault="006545E2" w:rsidP="006545E2">
      <w:pPr>
        <w:pStyle w:val="af"/>
        <w:spacing w:before="0" w:beforeAutospacing="0" w:after="0" w:afterAutospacing="0"/>
        <w:rPr>
          <w:lang w:val="ro-RO"/>
        </w:rPr>
      </w:pPr>
      <w:r w:rsidRPr="006545E2">
        <w:rPr>
          <w:lang w:val="ro-RO"/>
        </w:rPr>
        <w:t xml:space="preserve">3) aplicarea tehnologiilor informaţionale; </w:t>
      </w:r>
    </w:p>
    <w:p w:rsidR="006545E2" w:rsidRPr="006545E2" w:rsidRDefault="006545E2" w:rsidP="006545E2">
      <w:pPr>
        <w:pStyle w:val="af"/>
        <w:spacing w:before="0" w:beforeAutospacing="0" w:after="0" w:afterAutospacing="0"/>
        <w:rPr>
          <w:lang w:val="ro-RO"/>
        </w:rPr>
      </w:pPr>
      <w:r w:rsidRPr="006545E2">
        <w:rPr>
          <w:lang w:val="ro-RO"/>
        </w:rPr>
        <w:t xml:space="preserve">4) sporirea competitivităţii producţiei la export, inclusiv prin ridicarea calităţii producţiei. </w:t>
      </w:r>
    </w:p>
    <w:p w:rsidR="006545E2" w:rsidRPr="006545E2" w:rsidRDefault="006545E2" w:rsidP="006545E2">
      <w:pPr>
        <w:jc w:val="both"/>
        <w:rPr>
          <w:b w:val="0"/>
          <w:szCs w:val="24"/>
        </w:rPr>
      </w:pPr>
      <w:r w:rsidRPr="006545E2">
        <w:rPr>
          <w:b w:val="0"/>
          <w:szCs w:val="24"/>
        </w:rPr>
        <w:t>Atingerea acestui obiectiv este sprijinită și de prevederile Strategiei de dezvoltare a sectorului întreprinderilor mici și mijlocii pentru anii 2012 – 2020, Programul național de atragere a remitenţelor în economie "PARE 1+1",  Programul „Gestiunea eficientă a afacerii”, PNAET, Fondul special de garantare a creditelor (FGC), etc.</w:t>
      </w:r>
    </w:p>
    <w:p w:rsidR="006545E2" w:rsidRPr="006545E2" w:rsidRDefault="006545E2" w:rsidP="006545E2">
      <w:pPr>
        <w:tabs>
          <w:tab w:val="left" w:pos="4950"/>
        </w:tabs>
        <w:ind w:left="420"/>
        <w:rPr>
          <w:b w:val="0"/>
          <w:i/>
          <w:iCs/>
          <w:szCs w:val="24"/>
          <w:u w:val="single"/>
        </w:rPr>
      </w:pPr>
      <w:r w:rsidRPr="006545E2">
        <w:rPr>
          <w:b w:val="0"/>
          <w:i/>
          <w:iCs/>
          <w:szCs w:val="24"/>
          <w:u w:val="single"/>
        </w:rPr>
        <w:t>Prioritățile de bază în acest domeniu sunt:</w:t>
      </w:r>
    </w:p>
    <w:p w:rsidR="006545E2" w:rsidRPr="006545E2" w:rsidRDefault="006545E2" w:rsidP="00AC04A6">
      <w:pPr>
        <w:numPr>
          <w:ilvl w:val="0"/>
          <w:numId w:val="42"/>
        </w:numPr>
        <w:rPr>
          <w:b w:val="0"/>
          <w:szCs w:val="24"/>
        </w:rPr>
      </w:pPr>
      <w:r w:rsidRPr="006545E2">
        <w:rPr>
          <w:b w:val="0"/>
          <w:szCs w:val="24"/>
        </w:rPr>
        <w:t>Susţinerea şi antrenarea tinerilor în programe/activităţi de antreprenoriat.</w:t>
      </w:r>
    </w:p>
    <w:p w:rsidR="006545E2" w:rsidRPr="006545E2" w:rsidRDefault="006545E2" w:rsidP="00AC04A6">
      <w:pPr>
        <w:numPr>
          <w:ilvl w:val="0"/>
          <w:numId w:val="42"/>
        </w:numPr>
        <w:rPr>
          <w:b w:val="0"/>
          <w:szCs w:val="24"/>
        </w:rPr>
      </w:pPr>
      <w:r w:rsidRPr="006545E2">
        <w:rPr>
          <w:b w:val="0"/>
          <w:szCs w:val="24"/>
        </w:rPr>
        <w:t>Grantarea creării a noi întreprinderi.</w:t>
      </w:r>
    </w:p>
    <w:p w:rsidR="006545E2" w:rsidRPr="006545E2" w:rsidRDefault="006545E2" w:rsidP="00AC04A6">
      <w:pPr>
        <w:numPr>
          <w:ilvl w:val="0"/>
          <w:numId w:val="42"/>
        </w:numPr>
        <w:rPr>
          <w:b w:val="0"/>
          <w:szCs w:val="24"/>
        </w:rPr>
      </w:pPr>
      <w:r w:rsidRPr="006545E2">
        <w:rPr>
          <w:b w:val="0"/>
          <w:szCs w:val="24"/>
        </w:rPr>
        <w:t xml:space="preserve">Susţinere a persoanelor implicate în procese migratorii. </w:t>
      </w:r>
    </w:p>
    <w:p w:rsidR="006545E2" w:rsidRPr="006545E2" w:rsidRDefault="006545E2" w:rsidP="00AC04A6">
      <w:pPr>
        <w:numPr>
          <w:ilvl w:val="0"/>
          <w:numId w:val="42"/>
        </w:numPr>
        <w:rPr>
          <w:b w:val="0"/>
          <w:szCs w:val="24"/>
        </w:rPr>
      </w:pPr>
      <w:r w:rsidRPr="006545E2">
        <w:rPr>
          <w:b w:val="0"/>
          <w:szCs w:val="24"/>
        </w:rPr>
        <w:t>Preluarea din experienţa de succes a altor localităţi din republică.</w:t>
      </w:r>
    </w:p>
    <w:p w:rsidR="006545E2" w:rsidRPr="006545E2" w:rsidRDefault="006545E2" w:rsidP="006545E2">
      <w:pPr>
        <w:rPr>
          <w:b w:val="0"/>
          <w:bCs/>
          <w:szCs w:val="24"/>
          <w:u w:val="single"/>
        </w:rPr>
      </w:pPr>
    </w:p>
    <w:p w:rsidR="006545E2" w:rsidRPr="006545E2" w:rsidRDefault="006545E2" w:rsidP="006545E2">
      <w:pPr>
        <w:rPr>
          <w:b w:val="0"/>
          <w:bCs/>
          <w:szCs w:val="24"/>
          <w:u w:val="single"/>
        </w:rPr>
      </w:pPr>
      <w:r w:rsidRPr="006545E2">
        <w:rPr>
          <w:b w:val="0"/>
          <w:bCs/>
          <w:szCs w:val="24"/>
          <w:u w:val="single"/>
        </w:rPr>
        <w:t xml:space="preserve">DS 4. </w:t>
      </w:r>
      <w:r w:rsidRPr="006545E2">
        <w:rPr>
          <w:b w:val="0"/>
          <w:bCs/>
          <w:i/>
          <w:iCs/>
          <w:szCs w:val="24"/>
          <w:u w:val="single"/>
        </w:rPr>
        <w:t>Îmbunătățirea calității vieții cetățenilor din oraș</w:t>
      </w:r>
    </w:p>
    <w:p w:rsidR="006545E2" w:rsidRPr="006545E2" w:rsidRDefault="006545E2" w:rsidP="006545E2">
      <w:pPr>
        <w:rPr>
          <w:b w:val="0"/>
          <w:szCs w:val="24"/>
        </w:rPr>
      </w:pPr>
      <w:r w:rsidRPr="006545E2">
        <w:rPr>
          <w:b w:val="0"/>
          <w:bCs/>
          <w:i/>
          <w:iCs/>
          <w:szCs w:val="24"/>
        </w:rPr>
        <w:t xml:space="preserve">Obiectivul specific </w:t>
      </w:r>
      <w:r w:rsidRPr="006545E2">
        <w:rPr>
          <w:b w:val="0"/>
          <w:szCs w:val="24"/>
        </w:rPr>
        <w:t>4.1. Îmbunătățirea infrastructurii sociale</w:t>
      </w:r>
    </w:p>
    <w:p w:rsidR="006545E2" w:rsidRPr="006545E2" w:rsidRDefault="006545E2" w:rsidP="006545E2">
      <w:pPr>
        <w:autoSpaceDE w:val="0"/>
        <w:autoSpaceDN w:val="0"/>
        <w:adjustRightInd w:val="0"/>
        <w:rPr>
          <w:b w:val="0"/>
          <w:color w:val="333333"/>
          <w:szCs w:val="24"/>
          <w:lang w:eastAsia="ro-RO"/>
        </w:rPr>
      </w:pPr>
      <w:r w:rsidRPr="006545E2">
        <w:rPr>
          <w:b w:val="0"/>
          <w:color w:val="333333"/>
          <w:szCs w:val="24"/>
          <w:lang w:eastAsia="ro-RO"/>
        </w:rPr>
        <w:lastRenderedPageBreak/>
        <w:t xml:space="preserve">Obiectivul va lua în considerare prevederile Strategiei de Dezvoltare socio-economică a raionului Rîşcani care are ca obiective principale dezvoltarea infrastructurii de bază şi asigurarea accesului populaţiei şi consumatorilor industriali la această infrastructură, dezvoltarea resurselor umane şi sporirea oportunităţilor de  angajare, dezvoltarea unei economii diversificate, protecţia mediului şi îmbunătăţirea calităţii vieţii, precum şi regenerarea terenurilor şi resurselor de apă contaminate. </w:t>
      </w:r>
    </w:p>
    <w:p w:rsidR="006545E2" w:rsidRPr="006545E2" w:rsidRDefault="006545E2" w:rsidP="006545E2">
      <w:pPr>
        <w:autoSpaceDE w:val="0"/>
        <w:autoSpaceDN w:val="0"/>
        <w:adjustRightInd w:val="0"/>
        <w:rPr>
          <w:b w:val="0"/>
          <w:szCs w:val="24"/>
        </w:rPr>
      </w:pPr>
      <w:r w:rsidRPr="006545E2">
        <w:rPr>
          <w:b w:val="0"/>
          <w:color w:val="333333"/>
          <w:szCs w:val="24"/>
          <w:lang w:eastAsia="ro-RO"/>
        </w:rPr>
        <w:t xml:space="preserve">De asemenea, drept repere vor servi și prevederile </w:t>
      </w:r>
      <w:r w:rsidRPr="006545E2">
        <w:rPr>
          <w:b w:val="0"/>
          <w:szCs w:val="24"/>
        </w:rPr>
        <w:t>Strategiei de dezvoltare regională a RDN 2010 – 2016 în domeniul dezvoltării  infrastructurii fizice locale, care are ca priorități:</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 xml:space="preserve">Eficientizarea sistemului de planificare teritorială. </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Modernizarea și dezvoltarea traseelor de acces, infrastructurii rutiere și conexiunilor internaționale.</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Reabilitarea și construcția reţelelor de apă și canalizare și stațiilor de tratare a apei.</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Creșterea eficienței energetice în clădirile și facilitățile publice.</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Dezvoltarea infrastructurii industriale şi logistice de scală largă în regiune.</w:t>
      </w:r>
    </w:p>
    <w:p w:rsidR="006545E2" w:rsidRPr="006545E2" w:rsidRDefault="006545E2" w:rsidP="00AC04A6">
      <w:pPr>
        <w:numPr>
          <w:ilvl w:val="0"/>
          <w:numId w:val="37"/>
        </w:numPr>
        <w:autoSpaceDE w:val="0"/>
        <w:autoSpaceDN w:val="0"/>
        <w:adjustRightInd w:val="0"/>
        <w:ind w:left="714" w:hanging="357"/>
        <w:rPr>
          <w:b w:val="0"/>
          <w:szCs w:val="24"/>
        </w:rPr>
      </w:pPr>
      <w:r w:rsidRPr="006545E2">
        <w:rPr>
          <w:b w:val="0"/>
          <w:szCs w:val="24"/>
        </w:rPr>
        <w:t>Îmbunătățirea infrastructurii educaționale și de învăţământ profesional tehnic în regiune și primăriile sale.</w:t>
      </w:r>
    </w:p>
    <w:p w:rsidR="006545E2" w:rsidRPr="006545E2" w:rsidRDefault="006545E2" w:rsidP="006545E2">
      <w:pPr>
        <w:jc w:val="both"/>
        <w:rPr>
          <w:b w:val="0"/>
          <w:szCs w:val="24"/>
          <w:lang w:val="en-US"/>
        </w:rPr>
      </w:pPr>
      <w:r w:rsidRPr="006545E2">
        <w:rPr>
          <w:b w:val="0"/>
          <w:szCs w:val="24"/>
        </w:rPr>
        <w:t xml:space="preserve">Au  fost </w:t>
      </w:r>
      <w:r w:rsidRPr="006545E2">
        <w:rPr>
          <w:b w:val="0"/>
          <w:szCs w:val="24"/>
          <w:lang w:val="vi-VN"/>
        </w:rPr>
        <w:t>stabilit</w:t>
      </w:r>
      <w:r w:rsidRPr="006545E2">
        <w:rPr>
          <w:b w:val="0"/>
          <w:szCs w:val="24"/>
        </w:rPr>
        <w:t>e</w:t>
      </w:r>
      <w:r w:rsidRPr="006545E2">
        <w:rPr>
          <w:b w:val="0"/>
          <w:szCs w:val="24"/>
          <w:lang w:val="vi-VN"/>
        </w:rPr>
        <w:t xml:space="preserve"> un şir de </w:t>
      </w:r>
      <w:r w:rsidRPr="006545E2">
        <w:rPr>
          <w:b w:val="0"/>
          <w:bCs/>
          <w:szCs w:val="24"/>
          <w:u w:val="single"/>
          <w:lang w:val="vi-VN"/>
        </w:rPr>
        <w:t>obiective strategice</w:t>
      </w:r>
      <w:r w:rsidRPr="006545E2">
        <w:rPr>
          <w:b w:val="0"/>
          <w:bCs/>
          <w:szCs w:val="24"/>
          <w:lang w:val="vi-VN"/>
        </w:rPr>
        <w:t>,</w:t>
      </w:r>
      <w:r w:rsidRPr="006545E2">
        <w:rPr>
          <w:b w:val="0"/>
          <w:szCs w:val="24"/>
          <w:lang w:val="vi-VN"/>
        </w:rPr>
        <w:t xml:space="preserve"> menite să ducă la obţinerea rezultatelor dorite, cum ar fi:</w:t>
      </w:r>
    </w:p>
    <w:p w:rsidR="006545E2" w:rsidRPr="006545E2" w:rsidRDefault="006545E2" w:rsidP="00AC04A6">
      <w:pPr>
        <w:numPr>
          <w:ilvl w:val="0"/>
          <w:numId w:val="46"/>
        </w:numPr>
        <w:jc w:val="both"/>
        <w:rPr>
          <w:b w:val="0"/>
          <w:szCs w:val="24"/>
          <w:lang w:val="it-IT"/>
        </w:rPr>
      </w:pPr>
      <w:r w:rsidRPr="006545E2">
        <w:rPr>
          <w:b w:val="0"/>
          <w:szCs w:val="24"/>
          <w:lang w:val="vi-VN"/>
        </w:rPr>
        <w:t>Crearea unui Operator Regional consolidat în domeniul prestări</w:t>
      </w:r>
      <w:r w:rsidRPr="006545E2">
        <w:rPr>
          <w:b w:val="0"/>
          <w:szCs w:val="24"/>
        </w:rPr>
        <w:t xml:space="preserve">i </w:t>
      </w:r>
      <w:r w:rsidRPr="006545E2">
        <w:rPr>
          <w:b w:val="0"/>
          <w:szCs w:val="24"/>
          <w:lang w:val="vi-VN"/>
        </w:rPr>
        <w:t xml:space="preserve">serviciilor apă şi canalizare  pe tot teritoriul raionului Floreşti. </w:t>
      </w:r>
    </w:p>
    <w:p w:rsidR="006545E2" w:rsidRPr="006545E2" w:rsidRDefault="006545E2" w:rsidP="00AC04A6">
      <w:pPr>
        <w:numPr>
          <w:ilvl w:val="0"/>
          <w:numId w:val="46"/>
        </w:numPr>
        <w:jc w:val="both"/>
        <w:rPr>
          <w:b w:val="0"/>
          <w:szCs w:val="24"/>
          <w:lang w:val="pt-BR"/>
        </w:rPr>
      </w:pPr>
      <w:r w:rsidRPr="006545E2">
        <w:rPr>
          <w:b w:val="0"/>
          <w:szCs w:val="24"/>
          <w:lang w:val="vi-VN"/>
        </w:rPr>
        <w:t>Controlul şi reducerea pierderilor de apă.</w:t>
      </w:r>
    </w:p>
    <w:p w:rsidR="006545E2" w:rsidRPr="006545E2" w:rsidRDefault="006545E2" w:rsidP="00AC04A6">
      <w:pPr>
        <w:numPr>
          <w:ilvl w:val="0"/>
          <w:numId w:val="46"/>
        </w:numPr>
        <w:jc w:val="both"/>
        <w:rPr>
          <w:b w:val="0"/>
          <w:szCs w:val="24"/>
          <w:lang w:val="pt-BR"/>
        </w:rPr>
      </w:pPr>
      <w:r w:rsidRPr="006545E2">
        <w:rPr>
          <w:b w:val="0"/>
          <w:szCs w:val="24"/>
          <w:lang w:val="vi-VN"/>
        </w:rPr>
        <w:t>Soluţionarea unui set de probleme cu caracter organizaţional şi tehnic care va asigura funcţionarea stabilă şi continuă a sistemelor de apă şi canalizare centralizate şi descentralizate</w:t>
      </w:r>
      <w:r w:rsidRPr="006545E2">
        <w:rPr>
          <w:b w:val="0"/>
          <w:szCs w:val="24"/>
        </w:rPr>
        <w:t>.</w:t>
      </w:r>
    </w:p>
    <w:p w:rsidR="006545E2" w:rsidRPr="006545E2" w:rsidRDefault="006545E2" w:rsidP="00AC04A6">
      <w:pPr>
        <w:numPr>
          <w:ilvl w:val="0"/>
          <w:numId w:val="46"/>
        </w:numPr>
        <w:jc w:val="both"/>
        <w:rPr>
          <w:b w:val="0"/>
          <w:szCs w:val="24"/>
          <w:lang w:val="en-US"/>
        </w:rPr>
      </w:pPr>
      <w:r w:rsidRPr="006545E2">
        <w:rPr>
          <w:b w:val="0"/>
          <w:szCs w:val="24"/>
          <w:lang w:val="vi-VN"/>
        </w:rPr>
        <w:t>Sporirea eficienței energetice a Companiei și reducerea consumului energetic specific în executarea proceselor tehnologice</w:t>
      </w:r>
      <w:r w:rsidRPr="006545E2">
        <w:rPr>
          <w:b w:val="0"/>
          <w:szCs w:val="24"/>
        </w:rPr>
        <w:t>.</w:t>
      </w:r>
    </w:p>
    <w:p w:rsidR="006545E2" w:rsidRPr="006545E2" w:rsidRDefault="006545E2" w:rsidP="00AC04A6">
      <w:pPr>
        <w:numPr>
          <w:ilvl w:val="0"/>
          <w:numId w:val="46"/>
        </w:numPr>
        <w:jc w:val="both"/>
        <w:rPr>
          <w:b w:val="0"/>
          <w:szCs w:val="24"/>
          <w:lang w:val="it-IT"/>
        </w:rPr>
      </w:pPr>
      <w:r w:rsidRPr="006545E2">
        <w:rPr>
          <w:b w:val="0"/>
          <w:szCs w:val="24"/>
          <w:lang w:val="vi-VN"/>
        </w:rPr>
        <w:t>Atragerea resurselor financiare noi în domeniu, din investiţiile donatorilor străini</w:t>
      </w:r>
      <w:r w:rsidRPr="006545E2">
        <w:rPr>
          <w:b w:val="0"/>
          <w:szCs w:val="24"/>
        </w:rPr>
        <w:t xml:space="preserve"> și locali.</w:t>
      </w:r>
    </w:p>
    <w:p w:rsidR="006545E2" w:rsidRPr="006545E2" w:rsidRDefault="006545E2" w:rsidP="00AC04A6">
      <w:pPr>
        <w:numPr>
          <w:ilvl w:val="0"/>
          <w:numId w:val="46"/>
        </w:numPr>
        <w:jc w:val="both"/>
        <w:rPr>
          <w:b w:val="0"/>
          <w:szCs w:val="24"/>
        </w:rPr>
      </w:pPr>
      <w:r w:rsidRPr="006545E2">
        <w:rPr>
          <w:b w:val="0"/>
          <w:szCs w:val="24"/>
          <w:lang w:val="vi-VN"/>
        </w:rPr>
        <w:t>Elaborarea strategiei tarifare.</w:t>
      </w:r>
    </w:p>
    <w:p w:rsidR="006545E2" w:rsidRPr="006545E2" w:rsidRDefault="006545E2" w:rsidP="00AC04A6">
      <w:pPr>
        <w:numPr>
          <w:ilvl w:val="0"/>
          <w:numId w:val="46"/>
        </w:numPr>
        <w:jc w:val="both"/>
        <w:rPr>
          <w:b w:val="0"/>
          <w:szCs w:val="24"/>
          <w:lang w:val="en-US"/>
        </w:rPr>
      </w:pPr>
      <w:r w:rsidRPr="006545E2">
        <w:rPr>
          <w:b w:val="0"/>
          <w:szCs w:val="24"/>
          <w:lang w:val="vi-VN"/>
        </w:rPr>
        <w:t>Implementarea unei politici prudente privind consumurile şi cheltuielilede exploatare.Optimizarea costurilor de producție</w:t>
      </w:r>
      <w:r w:rsidRPr="006545E2">
        <w:rPr>
          <w:b w:val="0"/>
          <w:szCs w:val="24"/>
        </w:rPr>
        <w:t>.</w:t>
      </w:r>
    </w:p>
    <w:p w:rsidR="006545E2" w:rsidRPr="006545E2" w:rsidRDefault="006545E2" w:rsidP="00AC04A6">
      <w:pPr>
        <w:numPr>
          <w:ilvl w:val="0"/>
          <w:numId w:val="47"/>
        </w:numPr>
        <w:jc w:val="both"/>
        <w:rPr>
          <w:b w:val="0"/>
          <w:szCs w:val="24"/>
          <w:lang w:val="en-US"/>
        </w:rPr>
      </w:pPr>
      <w:r w:rsidRPr="006545E2">
        <w:rPr>
          <w:b w:val="0"/>
          <w:szCs w:val="24"/>
          <w:lang w:val="vi-VN"/>
        </w:rPr>
        <w:t xml:space="preserve">Procurarea şi instalarea unităţilor de echipament noi; </w:t>
      </w:r>
    </w:p>
    <w:p w:rsidR="006545E2" w:rsidRPr="006545E2" w:rsidRDefault="006545E2" w:rsidP="00AC04A6">
      <w:pPr>
        <w:numPr>
          <w:ilvl w:val="0"/>
          <w:numId w:val="47"/>
        </w:numPr>
        <w:jc w:val="both"/>
        <w:rPr>
          <w:b w:val="0"/>
          <w:szCs w:val="24"/>
          <w:lang w:val="pt-BR"/>
        </w:rPr>
      </w:pPr>
      <w:r w:rsidRPr="006545E2">
        <w:rPr>
          <w:b w:val="0"/>
          <w:szCs w:val="24"/>
          <w:lang w:val="vi-VN"/>
        </w:rPr>
        <w:t>Procurarea programelor de operare noi şi modernizarea celor existente;Organizarea cursurilor de instruire în utilizarea tuturor modelelor de programe de operare.</w:t>
      </w:r>
    </w:p>
    <w:p w:rsidR="006545E2" w:rsidRPr="006545E2" w:rsidRDefault="006545E2" w:rsidP="00AC04A6">
      <w:pPr>
        <w:numPr>
          <w:ilvl w:val="0"/>
          <w:numId w:val="48"/>
        </w:numPr>
        <w:jc w:val="both"/>
        <w:rPr>
          <w:b w:val="0"/>
          <w:szCs w:val="24"/>
          <w:lang w:val="en-US"/>
        </w:rPr>
      </w:pPr>
      <w:r w:rsidRPr="006545E2">
        <w:rPr>
          <w:b w:val="0"/>
          <w:szCs w:val="24"/>
          <w:lang w:val="vi-VN"/>
        </w:rPr>
        <w:t>Eliminarea cazurilor de poluare a solului şi a p</w:t>
      </w:r>
      <w:r w:rsidRPr="006545E2">
        <w:rPr>
          <w:b w:val="0"/>
          <w:szCs w:val="24"/>
        </w:rPr>
        <w:t>î</w:t>
      </w:r>
      <w:r w:rsidRPr="006545E2">
        <w:rPr>
          <w:b w:val="0"/>
          <w:szCs w:val="24"/>
          <w:lang w:val="vi-VN"/>
        </w:rPr>
        <w:t>nzei freatice în urma reabilitării reţelei de canalizare;</w:t>
      </w:r>
    </w:p>
    <w:p w:rsidR="006545E2" w:rsidRPr="006545E2" w:rsidRDefault="006545E2" w:rsidP="00AC04A6">
      <w:pPr>
        <w:numPr>
          <w:ilvl w:val="0"/>
          <w:numId w:val="49"/>
        </w:numPr>
        <w:jc w:val="both"/>
        <w:rPr>
          <w:b w:val="0"/>
          <w:szCs w:val="24"/>
          <w:lang w:val="it-IT"/>
        </w:rPr>
      </w:pPr>
      <w:r w:rsidRPr="006545E2">
        <w:rPr>
          <w:b w:val="0"/>
          <w:szCs w:val="24"/>
          <w:lang w:val="it-IT"/>
        </w:rPr>
        <w:t>Îmbunătăţirea relaţiei cu clienţii prin crearea unei componente de contact;</w:t>
      </w:r>
    </w:p>
    <w:p w:rsidR="006545E2" w:rsidRPr="006545E2" w:rsidRDefault="006545E2" w:rsidP="00AC04A6">
      <w:pPr>
        <w:numPr>
          <w:ilvl w:val="0"/>
          <w:numId w:val="50"/>
        </w:numPr>
        <w:jc w:val="both"/>
        <w:rPr>
          <w:b w:val="0"/>
          <w:szCs w:val="24"/>
          <w:lang w:val="it-IT"/>
        </w:rPr>
      </w:pPr>
      <w:r w:rsidRPr="006545E2">
        <w:rPr>
          <w:b w:val="0"/>
          <w:szCs w:val="24"/>
          <w:lang w:val="it-IT"/>
        </w:rPr>
        <w:t>Instruirea profesională a personalului Companiei.Dezvoltarea competențelor personalului.</w:t>
      </w:r>
    </w:p>
    <w:p w:rsidR="006545E2" w:rsidRPr="006545E2" w:rsidRDefault="006545E2" w:rsidP="00AC04A6">
      <w:pPr>
        <w:numPr>
          <w:ilvl w:val="0"/>
          <w:numId w:val="51"/>
        </w:numPr>
        <w:jc w:val="both"/>
        <w:rPr>
          <w:b w:val="0"/>
          <w:szCs w:val="24"/>
          <w:lang w:val="it-IT"/>
        </w:rPr>
      </w:pPr>
      <w:r w:rsidRPr="006545E2">
        <w:rPr>
          <w:b w:val="0"/>
          <w:szCs w:val="24"/>
          <w:lang w:val="vi-VN"/>
        </w:rPr>
        <w:t>Evaluarea periodică a personalului, în vederea îmbunătăţirimodului de ierarhizare şi de motivare a acestuia;</w:t>
      </w:r>
    </w:p>
    <w:p w:rsidR="006545E2" w:rsidRPr="006545E2" w:rsidRDefault="006545E2" w:rsidP="006545E2">
      <w:pPr>
        <w:autoSpaceDE w:val="0"/>
        <w:autoSpaceDN w:val="0"/>
        <w:adjustRightInd w:val="0"/>
        <w:rPr>
          <w:b w:val="0"/>
          <w:szCs w:val="24"/>
          <w:lang w:val="it-IT"/>
        </w:rPr>
      </w:pPr>
    </w:p>
    <w:p w:rsidR="006545E2" w:rsidRPr="006545E2" w:rsidRDefault="006545E2" w:rsidP="006545E2">
      <w:pPr>
        <w:autoSpaceDE w:val="0"/>
        <w:autoSpaceDN w:val="0"/>
        <w:adjustRightInd w:val="0"/>
        <w:rPr>
          <w:b w:val="0"/>
          <w:szCs w:val="24"/>
        </w:rPr>
      </w:pPr>
      <w:r w:rsidRPr="006545E2">
        <w:rPr>
          <w:b w:val="0"/>
          <w:szCs w:val="24"/>
          <w:lang w:eastAsia="ro-RO"/>
        </w:rPr>
        <w:t>În vederea dezvoltării infrastructurii locale și îmbunătățirii calității vieții oamenilor din oraș Strategia Naţională de Dezvoltare: 7 soluţii pentru creşterea economică şi reducerea sărăciei.</w:t>
      </w:r>
    </w:p>
    <w:p w:rsidR="006545E2" w:rsidRPr="006545E2" w:rsidRDefault="006545E2" w:rsidP="006545E2">
      <w:pPr>
        <w:autoSpaceDE w:val="0"/>
        <w:autoSpaceDN w:val="0"/>
        <w:adjustRightInd w:val="0"/>
        <w:rPr>
          <w:b w:val="0"/>
          <w:szCs w:val="24"/>
          <w:lang w:val="it-IT"/>
        </w:rPr>
      </w:pPr>
    </w:p>
    <w:p w:rsidR="006545E2" w:rsidRPr="006545E2" w:rsidRDefault="006545E2" w:rsidP="006545E2">
      <w:pPr>
        <w:autoSpaceDE w:val="0"/>
        <w:autoSpaceDN w:val="0"/>
        <w:adjustRightInd w:val="0"/>
        <w:rPr>
          <w:b w:val="0"/>
          <w:szCs w:val="24"/>
        </w:rPr>
      </w:pPr>
      <w:r w:rsidRPr="006545E2">
        <w:rPr>
          <w:b w:val="0"/>
          <w:szCs w:val="24"/>
        </w:rPr>
        <w:t>Sub aspectul obiectivelor strategice pe termen lung, Strategia naţională de dezvoltare „Moldova 2020” este focalizată pe următoarele priorităţi de dezvoltare:</w:t>
      </w:r>
    </w:p>
    <w:p w:rsidR="006545E2" w:rsidRPr="006545E2" w:rsidRDefault="006545E2" w:rsidP="006545E2">
      <w:pPr>
        <w:autoSpaceDE w:val="0"/>
        <w:autoSpaceDN w:val="0"/>
        <w:adjustRightInd w:val="0"/>
        <w:rPr>
          <w:b w:val="0"/>
          <w:szCs w:val="24"/>
          <w:lang w:val="it-IT"/>
        </w:rPr>
      </w:pPr>
      <w:r w:rsidRPr="006545E2">
        <w:rPr>
          <w:b w:val="0"/>
          <w:szCs w:val="24"/>
          <w:lang w:val="it-IT"/>
        </w:rPr>
        <w:t>1) Racordarea sistemului educaţional la cerinţele pieţei forţei de muncă, în scopul sporirii</w:t>
      </w:r>
    </w:p>
    <w:p w:rsidR="006545E2" w:rsidRPr="006545E2" w:rsidRDefault="006545E2" w:rsidP="006545E2">
      <w:pPr>
        <w:autoSpaceDE w:val="0"/>
        <w:autoSpaceDN w:val="0"/>
        <w:adjustRightInd w:val="0"/>
        <w:rPr>
          <w:b w:val="0"/>
          <w:szCs w:val="24"/>
          <w:lang w:val="it-IT"/>
        </w:rPr>
      </w:pPr>
      <w:r w:rsidRPr="006545E2">
        <w:rPr>
          <w:b w:val="0"/>
          <w:szCs w:val="24"/>
          <w:lang w:val="it-IT"/>
        </w:rPr>
        <w:t>productivităţii forţei de muncă şi majorării ratei de ocupare în economie;</w:t>
      </w:r>
    </w:p>
    <w:p w:rsidR="006545E2" w:rsidRPr="006545E2" w:rsidRDefault="006545E2" w:rsidP="006545E2">
      <w:pPr>
        <w:autoSpaceDE w:val="0"/>
        <w:autoSpaceDN w:val="0"/>
        <w:adjustRightInd w:val="0"/>
        <w:rPr>
          <w:b w:val="0"/>
          <w:szCs w:val="24"/>
          <w:lang w:val="it-IT"/>
        </w:rPr>
      </w:pPr>
      <w:r w:rsidRPr="006545E2">
        <w:rPr>
          <w:b w:val="0"/>
          <w:szCs w:val="24"/>
          <w:lang w:val="it-IT"/>
        </w:rPr>
        <w:t>2) Sporirea investiţiilor publice în infrastructura de drumuri naţionale şi locale, în scopul diminuării cheltuielilor de transport şi sporirii vitezei de acces;</w:t>
      </w:r>
    </w:p>
    <w:p w:rsidR="006545E2" w:rsidRPr="006545E2" w:rsidRDefault="006545E2" w:rsidP="006545E2">
      <w:pPr>
        <w:autoSpaceDE w:val="0"/>
        <w:autoSpaceDN w:val="0"/>
        <w:adjustRightInd w:val="0"/>
        <w:rPr>
          <w:b w:val="0"/>
          <w:szCs w:val="24"/>
          <w:lang w:val="it-IT"/>
        </w:rPr>
      </w:pPr>
      <w:r w:rsidRPr="006545E2">
        <w:rPr>
          <w:b w:val="0"/>
          <w:szCs w:val="24"/>
          <w:lang w:val="it-IT"/>
        </w:rPr>
        <w:t>3) Diminuarea costurilor finanţării prin intensificarea concurenţei în sectorul financiar şi dezvoltarea instrumentelor de management al riscurilor;</w:t>
      </w:r>
    </w:p>
    <w:p w:rsidR="006545E2" w:rsidRPr="006545E2" w:rsidRDefault="006545E2" w:rsidP="006545E2">
      <w:pPr>
        <w:autoSpaceDE w:val="0"/>
        <w:autoSpaceDN w:val="0"/>
        <w:adjustRightInd w:val="0"/>
        <w:rPr>
          <w:b w:val="0"/>
          <w:szCs w:val="24"/>
          <w:lang w:val="it-IT"/>
        </w:rPr>
      </w:pPr>
      <w:r w:rsidRPr="006545E2">
        <w:rPr>
          <w:b w:val="0"/>
          <w:szCs w:val="24"/>
          <w:lang w:val="it-IT"/>
        </w:rPr>
        <w:lastRenderedPageBreak/>
        <w:t>4) Ameliorarea climatului de afaceri, promovarea politicii concurenţiale, optimizarea cadrului de</w:t>
      </w:r>
    </w:p>
    <w:p w:rsidR="006545E2" w:rsidRPr="006545E2" w:rsidRDefault="006545E2" w:rsidP="006545E2">
      <w:pPr>
        <w:autoSpaceDE w:val="0"/>
        <w:autoSpaceDN w:val="0"/>
        <w:adjustRightInd w:val="0"/>
        <w:rPr>
          <w:b w:val="0"/>
          <w:szCs w:val="24"/>
          <w:lang w:val="it-IT"/>
        </w:rPr>
      </w:pPr>
      <w:r w:rsidRPr="006545E2">
        <w:rPr>
          <w:b w:val="0"/>
          <w:szCs w:val="24"/>
          <w:lang w:val="it-IT"/>
        </w:rPr>
        <w:t>reglementare şi aplicarea tehnologiilor informaţionale în serviciile publice destinate mediului de afaceri şi cetăţenilor;</w:t>
      </w:r>
    </w:p>
    <w:p w:rsidR="006545E2" w:rsidRPr="006545E2" w:rsidRDefault="006545E2" w:rsidP="006545E2">
      <w:pPr>
        <w:autoSpaceDE w:val="0"/>
        <w:autoSpaceDN w:val="0"/>
        <w:adjustRightInd w:val="0"/>
        <w:rPr>
          <w:b w:val="0"/>
          <w:szCs w:val="24"/>
          <w:lang w:val="it-IT"/>
        </w:rPr>
      </w:pPr>
      <w:r w:rsidRPr="006545E2">
        <w:rPr>
          <w:b w:val="0"/>
          <w:szCs w:val="24"/>
          <w:lang w:val="it-IT"/>
        </w:rPr>
        <w:t>5) Diminuarea consumului de energie prin sporirea eficienţei energetice şi utilizarea surselor</w:t>
      </w:r>
    </w:p>
    <w:p w:rsidR="006545E2" w:rsidRPr="006545E2" w:rsidRDefault="006545E2" w:rsidP="006545E2">
      <w:pPr>
        <w:autoSpaceDE w:val="0"/>
        <w:autoSpaceDN w:val="0"/>
        <w:adjustRightInd w:val="0"/>
        <w:rPr>
          <w:b w:val="0"/>
          <w:szCs w:val="24"/>
          <w:lang w:val="it-IT"/>
        </w:rPr>
      </w:pPr>
      <w:r w:rsidRPr="006545E2">
        <w:rPr>
          <w:b w:val="0"/>
          <w:szCs w:val="24"/>
          <w:lang w:val="it-IT"/>
        </w:rPr>
        <w:t>regenerabile de energie;</w:t>
      </w:r>
    </w:p>
    <w:p w:rsidR="006545E2" w:rsidRPr="006545E2" w:rsidRDefault="006545E2" w:rsidP="006545E2">
      <w:pPr>
        <w:autoSpaceDE w:val="0"/>
        <w:autoSpaceDN w:val="0"/>
        <w:adjustRightInd w:val="0"/>
        <w:rPr>
          <w:b w:val="0"/>
          <w:szCs w:val="24"/>
          <w:lang w:val="it-IT"/>
        </w:rPr>
      </w:pPr>
      <w:r w:rsidRPr="006545E2">
        <w:rPr>
          <w:b w:val="0"/>
          <w:szCs w:val="24"/>
          <w:lang w:val="it-IT"/>
        </w:rPr>
        <w:t>6) Asigurarea sustenabilităţii financiare a sistemului de pensii pentru garantarea unei rate adecvate de înlocuire a salariilor;</w:t>
      </w:r>
    </w:p>
    <w:p w:rsidR="006545E2" w:rsidRPr="006545E2" w:rsidRDefault="006545E2" w:rsidP="006545E2">
      <w:pPr>
        <w:autoSpaceDE w:val="0"/>
        <w:autoSpaceDN w:val="0"/>
        <w:adjustRightInd w:val="0"/>
        <w:rPr>
          <w:b w:val="0"/>
          <w:szCs w:val="24"/>
          <w:lang w:val="it-IT"/>
        </w:rPr>
      </w:pPr>
      <w:r w:rsidRPr="006545E2">
        <w:rPr>
          <w:b w:val="0"/>
          <w:szCs w:val="24"/>
          <w:lang w:val="it-IT"/>
        </w:rPr>
        <w:t>7) Sporirea calităţii şi eficienţei actului de justiţie şi de combatere a corupţiei în vederea asigurării accesului echitabil la bunurile publice pentru toţi cetăţenii.</w:t>
      </w:r>
    </w:p>
    <w:p w:rsidR="006545E2" w:rsidRPr="006545E2" w:rsidRDefault="006545E2" w:rsidP="006545E2">
      <w:pPr>
        <w:autoSpaceDE w:val="0"/>
        <w:autoSpaceDN w:val="0"/>
        <w:adjustRightInd w:val="0"/>
        <w:rPr>
          <w:b w:val="0"/>
          <w:szCs w:val="24"/>
          <w:lang w:val="it-IT"/>
        </w:rPr>
      </w:pPr>
      <w:r w:rsidRPr="006545E2">
        <w:rPr>
          <w:b w:val="0"/>
          <w:szCs w:val="24"/>
          <w:lang w:val="it-IT"/>
        </w:rPr>
        <w:t>Optica prezentei Strategii este de a produce un impact economico-social pe fiecare dintre</w:t>
      </w:r>
    </w:p>
    <w:p w:rsidR="006545E2" w:rsidRPr="006545E2" w:rsidRDefault="006545E2" w:rsidP="006545E2">
      <w:pPr>
        <w:autoSpaceDE w:val="0"/>
        <w:autoSpaceDN w:val="0"/>
        <w:adjustRightInd w:val="0"/>
        <w:rPr>
          <w:b w:val="0"/>
          <w:szCs w:val="24"/>
          <w:lang w:val="it-IT"/>
        </w:rPr>
      </w:pPr>
      <w:r w:rsidRPr="006545E2">
        <w:rPr>
          <w:b w:val="0"/>
          <w:szCs w:val="24"/>
          <w:lang w:val="it-IT"/>
        </w:rPr>
        <w:t>dimensiunile nominalizate mai sus. Efectul cumulat al soluţionării problemelor vizate constă în eliminarea barierelor critice care împiedică valorificarea optimă a resurselor. Această abordare face posibilă prioritizarea domeniilor de intervenţie ale statului şi supunerea acestora unui obiectiv bine definit al Strategiei: asigurarea dezvoltării economice calitative şi, implicit, reducerea sărăciei.</w:t>
      </w:r>
    </w:p>
    <w:p w:rsidR="006545E2" w:rsidRPr="006545E2" w:rsidRDefault="006545E2" w:rsidP="006545E2">
      <w:pPr>
        <w:autoSpaceDE w:val="0"/>
        <w:autoSpaceDN w:val="0"/>
        <w:adjustRightInd w:val="0"/>
        <w:rPr>
          <w:b w:val="0"/>
          <w:color w:val="444444"/>
          <w:szCs w:val="24"/>
          <w:lang w:val="it-IT" w:eastAsia="ro-RO"/>
        </w:rPr>
      </w:pPr>
    </w:p>
    <w:p w:rsidR="006545E2" w:rsidRPr="006545E2" w:rsidRDefault="006545E2" w:rsidP="006545E2">
      <w:pPr>
        <w:rPr>
          <w:b w:val="0"/>
          <w:bCs/>
          <w:i/>
          <w:iCs/>
          <w:szCs w:val="24"/>
        </w:rPr>
      </w:pPr>
      <w:r w:rsidRPr="006545E2">
        <w:rPr>
          <w:b w:val="0"/>
          <w:bCs/>
          <w:i/>
          <w:iCs/>
          <w:szCs w:val="24"/>
        </w:rPr>
        <w:t>Obiectivul specific 4.2. Protecția mediului ambiant</w:t>
      </w:r>
    </w:p>
    <w:p w:rsidR="006545E2" w:rsidRPr="006545E2" w:rsidRDefault="006545E2" w:rsidP="006545E2">
      <w:pPr>
        <w:pStyle w:val="a3"/>
        <w:spacing w:after="0"/>
        <w:ind w:firstLine="720"/>
        <w:jc w:val="both"/>
        <w:rPr>
          <w:b w:val="0"/>
          <w:lang w:val="ro-MO"/>
        </w:rPr>
      </w:pPr>
      <w:r w:rsidRPr="006545E2">
        <w:rPr>
          <w:b w:val="0"/>
          <w:lang w:val="ro-MO"/>
        </w:rPr>
        <w:t>Tratatul de la Maastricht evidențiază protecția mediului ca o prioritate cheie pentru Uniunea Europeană. Politica Uniunii Europene de protecție a mediului se concentrează pe următoarele aspecte:</w:t>
      </w:r>
    </w:p>
    <w:p w:rsidR="006545E2" w:rsidRPr="006545E2" w:rsidRDefault="006545E2" w:rsidP="00AC04A6">
      <w:pPr>
        <w:pStyle w:val="a3"/>
        <w:numPr>
          <w:ilvl w:val="0"/>
          <w:numId w:val="40"/>
        </w:numPr>
        <w:spacing w:after="0"/>
        <w:jc w:val="both"/>
        <w:rPr>
          <w:b w:val="0"/>
          <w:lang w:val="ro-MO"/>
        </w:rPr>
      </w:pPr>
      <w:r w:rsidRPr="006545E2">
        <w:rPr>
          <w:b w:val="0"/>
          <w:lang w:val="ro-MO"/>
        </w:rPr>
        <w:t>protecția și îmbunătățirea calității mediului;</w:t>
      </w:r>
    </w:p>
    <w:p w:rsidR="006545E2" w:rsidRPr="006545E2" w:rsidRDefault="006545E2" w:rsidP="00AC04A6">
      <w:pPr>
        <w:pStyle w:val="a3"/>
        <w:numPr>
          <w:ilvl w:val="0"/>
          <w:numId w:val="40"/>
        </w:numPr>
        <w:spacing w:after="0"/>
        <w:jc w:val="both"/>
        <w:rPr>
          <w:b w:val="0"/>
          <w:lang w:val="ro-MO"/>
        </w:rPr>
      </w:pPr>
      <w:r w:rsidRPr="006545E2">
        <w:rPr>
          <w:b w:val="0"/>
          <w:lang w:val="ro-MO"/>
        </w:rPr>
        <w:t xml:space="preserve">utilizarea rațională și durabilă a resurselor naturale; </w:t>
      </w:r>
    </w:p>
    <w:p w:rsidR="006545E2" w:rsidRPr="006545E2" w:rsidRDefault="006545E2" w:rsidP="00AC04A6">
      <w:pPr>
        <w:pStyle w:val="a3"/>
        <w:numPr>
          <w:ilvl w:val="0"/>
          <w:numId w:val="40"/>
        </w:numPr>
        <w:spacing w:after="0"/>
        <w:jc w:val="both"/>
        <w:rPr>
          <w:b w:val="0"/>
          <w:lang w:val="ro-MO"/>
        </w:rPr>
      </w:pPr>
      <w:r w:rsidRPr="006545E2">
        <w:rPr>
          <w:b w:val="0"/>
          <w:lang w:val="ro-MO"/>
        </w:rPr>
        <w:t>protecţia sănătății populației;</w:t>
      </w:r>
    </w:p>
    <w:p w:rsidR="006545E2" w:rsidRPr="006545E2" w:rsidRDefault="006545E2" w:rsidP="00AC04A6">
      <w:pPr>
        <w:pStyle w:val="a3"/>
        <w:numPr>
          <w:ilvl w:val="0"/>
          <w:numId w:val="40"/>
        </w:numPr>
        <w:spacing w:after="0"/>
        <w:jc w:val="both"/>
        <w:rPr>
          <w:b w:val="0"/>
          <w:lang w:val="ro-MO"/>
        </w:rPr>
      </w:pPr>
      <w:r w:rsidRPr="006545E2">
        <w:rPr>
          <w:b w:val="0"/>
          <w:lang w:val="ro-MO"/>
        </w:rPr>
        <w:t>integrarea protecției mediului în politicile sectoriale cu impact asupra mediului: agricultura, energia, industria, transporturile, protecția consumatorilor.</w:t>
      </w:r>
    </w:p>
    <w:p w:rsidR="006545E2" w:rsidRPr="006545E2" w:rsidRDefault="006545E2" w:rsidP="006545E2">
      <w:pPr>
        <w:pStyle w:val="a3"/>
        <w:spacing w:after="0"/>
        <w:jc w:val="both"/>
        <w:rPr>
          <w:b w:val="0"/>
          <w:lang w:val="ro-MO"/>
        </w:rPr>
      </w:pPr>
      <w:r w:rsidRPr="006545E2">
        <w:rPr>
          <w:b w:val="0"/>
          <w:lang w:val="ro-MO"/>
        </w:rPr>
        <w:t xml:space="preserve">Reieșind din vectorul politic al Republicii Moldova orientat spre integrare europeană, aceasta trebuie să includă printre prioritățile sale alinierea la standardele Uniunii Europene de protecție a mediului. </w:t>
      </w:r>
    </w:p>
    <w:p w:rsidR="006545E2" w:rsidRPr="006545E2" w:rsidRDefault="006545E2" w:rsidP="006545E2">
      <w:pPr>
        <w:ind w:left="720"/>
        <w:jc w:val="both"/>
        <w:rPr>
          <w:b w:val="0"/>
          <w:bCs/>
          <w:i/>
          <w:iCs/>
          <w:szCs w:val="24"/>
          <w:lang w:val="ro-MO"/>
        </w:rPr>
      </w:pPr>
    </w:p>
    <w:p w:rsidR="006545E2" w:rsidRPr="006545E2" w:rsidRDefault="006545E2" w:rsidP="006545E2">
      <w:pPr>
        <w:jc w:val="both"/>
        <w:rPr>
          <w:b w:val="0"/>
          <w:szCs w:val="24"/>
          <w:lang w:val="ro-MO"/>
        </w:rPr>
      </w:pPr>
      <w:r w:rsidRPr="006545E2">
        <w:rPr>
          <w:b w:val="0"/>
          <w:szCs w:val="24"/>
          <w:lang w:val="ro-MO" w:eastAsia="ja-JP"/>
        </w:rPr>
        <w:t xml:space="preserve">Realizarea obiectivului va avea la bază și prevederile incluse în Strategia Națională de Mediu pentru perioada 2013-2023, precum și </w:t>
      </w:r>
      <w:r w:rsidRPr="006545E2">
        <w:rPr>
          <w:b w:val="0"/>
          <w:szCs w:val="24"/>
          <w:lang w:val="ro-MO"/>
        </w:rPr>
        <w:t>Strategia Naţională de Gestionare a Deşeurilor în Republica Moldova (SNGD), care are ca obiective generale:</w:t>
      </w:r>
    </w:p>
    <w:p w:rsidR="006545E2" w:rsidRPr="006545E2" w:rsidRDefault="006545E2" w:rsidP="00AC04A6">
      <w:pPr>
        <w:pStyle w:val="ac"/>
        <w:numPr>
          <w:ilvl w:val="0"/>
          <w:numId w:val="39"/>
        </w:numPr>
        <w:contextualSpacing w:val="0"/>
        <w:jc w:val="both"/>
        <w:rPr>
          <w:b w:val="0"/>
          <w:szCs w:val="24"/>
          <w:lang w:val="ro-MO" w:eastAsia="ru-RU"/>
        </w:rPr>
      </w:pPr>
      <w:r w:rsidRPr="006545E2">
        <w:rPr>
          <w:b w:val="0"/>
          <w:szCs w:val="24"/>
          <w:lang w:val="ro-MO" w:eastAsia="ru-RU"/>
        </w:rPr>
        <w:t>Dezvoltarea sistemelor integrate de management al deşeurilor municipale prin armonizarea cadrului legislativ, instituțional și normativ la standardele UE, bazat pe abordare regională (aşezarea geografică, dezvoltarea economică, existenţa drumurilor de acces, condiţiile pedologice şi hidro-geologice, numărul de populaţie, etc.); și divizarea teritorială a ţării în 8 regiuni de management al deşeurilor;</w:t>
      </w:r>
    </w:p>
    <w:p w:rsidR="006545E2" w:rsidRPr="006545E2" w:rsidRDefault="006545E2" w:rsidP="00AC04A6">
      <w:pPr>
        <w:numPr>
          <w:ilvl w:val="0"/>
          <w:numId w:val="39"/>
        </w:numPr>
        <w:jc w:val="both"/>
        <w:rPr>
          <w:b w:val="0"/>
          <w:szCs w:val="24"/>
          <w:lang w:val="pt-BR"/>
        </w:rPr>
      </w:pPr>
      <w:r w:rsidRPr="006545E2">
        <w:rPr>
          <w:b w:val="0"/>
          <w:szCs w:val="24"/>
          <w:lang w:val="pt-BR"/>
        </w:rPr>
        <w:t>Dezvoltarea infrastructurii regionale de depozite de DMS și a stațiilor de transfer;</w:t>
      </w:r>
    </w:p>
    <w:p w:rsidR="006545E2" w:rsidRPr="006545E2" w:rsidRDefault="006545E2" w:rsidP="00AC04A6">
      <w:pPr>
        <w:numPr>
          <w:ilvl w:val="0"/>
          <w:numId w:val="39"/>
        </w:numPr>
        <w:jc w:val="both"/>
        <w:rPr>
          <w:b w:val="0"/>
          <w:szCs w:val="24"/>
          <w:lang w:val="pt-BR"/>
        </w:rPr>
      </w:pPr>
      <w:r w:rsidRPr="006545E2">
        <w:rPr>
          <w:b w:val="0"/>
          <w:szCs w:val="24"/>
          <w:lang w:val="pt-BR"/>
        </w:rPr>
        <w:t>Dezvoltarea sistemelor de colectare şi tratare a fluxurilor de deşeuri specifice (ambalaje, DEEE, cauciucuri, baterii, etc.) prin promovarea și implementarea principului ”responsabilitate a producătorului”, inclusiv a celor periculoase (deșeuri medicale, uleiuri uzate, etc.), (câte un punct de colectare la nivel de regiune).</w:t>
      </w:r>
    </w:p>
    <w:p w:rsidR="006545E2" w:rsidRPr="006545E2" w:rsidRDefault="006545E2" w:rsidP="006545E2">
      <w:pPr>
        <w:jc w:val="both"/>
        <w:rPr>
          <w:b w:val="0"/>
          <w:szCs w:val="24"/>
          <w:lang w:val="pt-BR"/>
        </w:rPr>
      </w:pPr>
    </w:p>
    <w:p w:rsidR="006545E2" w:rsidRPr="006545E2" w:rsidRDefault="006545E2" w:rsidP="006545E2">
      <w:pPr>
        <w:jc w:val="both"/>
        <w:rPr>
          <w:b w:val="0"/>
          <w:bCs/>
          <w:szCs w:val="24"/>
        </w:rPr>
      </w:pPr>
      <w:r w:rsidRPr="006545E2">
        <w:rPr>
          <w:b w:val="0"/>
          <w:bCs/>
          <w:szCs w:val="24"/>
        </w:rPr>
        <w:t xml:space="preserve">5.2. Definirea viziunii și misiunii </w:t>
      </w:r>
    </w:p>
    <w:p w:rsidR="006545E2" w:rsidRPr="006545E2" w:rsidRDefault="006545E2" w:rsidP="006545E2">
      <w:pPr>
        <w:jc w:val="both"/>
        <w:rPr>
          <w:b w:val="0"/>
          <w:bCs/>
          <w:szCs w:val="24"/>
        </w:rPr>
      </w:pPr>
    </w:p>
    <w:p w:rsidR="006545E2" w:rsidRPr="006545E2" w:rsidRDefault="006545E2" w:rsidP="006545E2">
      <w:pPr>
        <w:rPr>
          <w:b w:val="0"/>
          <w:bCs/>
          <w:szCs w:val="24"/>
        </w:rPr>
      </w:pPr>
      <w:r w:rsidRPr="006545E2">
        <w:rPr>
          <w:b w:val="0"/>
          <w:bCs/>
          <w:szCs w:val="24"/>
        </w:rPr>
        <w:t>Viziunea orașului Florești</w:t>
      </w:r>
    </w:p>
    <w:p w:rsidR="006545E2" w:rsidRPr="006545E2" w:rsidRDefault="006545E2" w:rsidP="006545E2">
      <w:pPr>
        <w:rPr>
          <w:b w:val="0"/>
          <w:szCs w:val="24"/>
        </w:rPr>
      </w:pPr>
      <w:r w:rsidRPr="006545E2">
        <w:rPr>
          <w:b w:val="0"/>
          <w:bCs/>
          <w:szCs w:val="24"/>
        </w:rPr>
        <w:t>Orașul Florești</w:t>
      </w:r>
      <w:r w:rsidRPr="006545E2">
        <w:rPr>
          <w:b w:val="0"/>
          <w:szCs w:val="24"/>
        </w:rPr>
        <w:t>este un oraș modern, cu cultură europeană, cu infrastructură economică dezvoltată și capabil să genereze politici sociale adecvate pentru reducerea sărăciei şi ridicarea standartelor de viață.</w:t>
      </w:r>
    </w:p>
    <w:p w:rsidR="006545E2" w:rsidRPr="006545E2" w:rsidRDefault="006545E2" w:rsidP="006545E2">
      <w:pPr>
        <w:rPr>
          <w:b w:val="0"/>
          <w:bCs/>
          <w:szCs w:val="24"/>
        </w:rPr>
      </w:pPr>
      <w:r w:rsidRPr="006545E2">
        <w:rPr>
          <w:b w:val="0"/>
          <w:bCs/>
          <w:szCs w:val="24"/>
        </w:rPr>
        <w:t>Misiunea APL orașului Florești</w:t>
      </w:r>
    </w:p>
    <w:p w:rsidR="006545E2" w:rsidRPr="006545E2" w:rsidRDefault="006545E2" w:rsidP="006545E2">
      <w:pPr>
        <w:rPr>
          <w:b w:val="0"/>
          <w:szCs w:val="24"/>
        </w:rPr>
      </w:pPr>
      <w:r w:rsidRPr="006545E2">
        <w:rPr>
          <w:b w:val="0"/>
          <w:szCs w:val="24"/>
        </w:rPr>
        <w:t>Misiunea Administrației Publice locale a orașului Florești este de a presta servicii calitative comunității având ca bază principiul non-discriminării, prin dezvoltarea sistemului social, economic și cultural utilizând transparent și eficient potențialul financiar.</w:t>
      </w:r>
    </w:p>
    <w:p w:rsidR="006545E2" w:rsidRPr="006545E2" w:rsidRDefault="006545E2" w:rsidP="006545E2">
      <w:pPr>
        <w:ind w:firstLine="708"/>
        <w:jc w:val="both"/>
        <w:rPr>
          <w:b w:val="0"/>
          <w:bCs/>
          <w:szCs w:val="24"/>
        </w:rPr>
      </w:pPr>
      <w:r w:rsidRPr="006545E2">
        <w:rPr>
          <w:b w:val="0"/>
          <w:bCs/>
          <w:szCs w:val="24"/>
        </w:rPr>
        <w:lastRenderedPageBreak/>
        <w:t>Valorile</w:t>
      </w:r>
    </w:p>
    <w:p w:rsidR="006545E2" w:rsidRPr="006545E2" w:rsidRDefault="006545E2" w:rsidP="006545E2">
      <w:pPr>
        <w:rPr>
          <w:b w:val="0"/>
          <w:szCs w:val="24"/>
          <w:u w:val="single"/>
          <w:lang w:val="it-IT"/>
        </w:rPr>
      </w:pPr>
      <w:r w:rsidRPr="006545E2">
        <w:rPr>
          <w:b w:val="0"/>
          <w:szCs w:val="24"/>
          <w:u w:val="single"/>
          <w:lang w:val="it-IT"/>
        </w:rPr>
        <w:t xml:space="preserve">Leaderism </w:t>
      </w:r>
    </w:p>
    <w:p w:rsidR="006545E2" w:rsidRPr="006545E2" w:rsidRDefault="006545E2" w:rsidP="006545E2">
      <w:pPr>
        <w:rPr>
          <w:b w:val="0"/>
          <w:szCs w:val="24"/>
          <w:u w:val="single"/>
          <w:lang w:val="it-IT"/>
        </w:rPr>
      </w:pPr>
      <w:r w:rsidRPr="006545E2">
        <w:rPr>
          <w:b w:val="0"/>
          <w:szCs w:val="24"/>
          <w:u w:val="single"/>
          <w:lang w:val="it-IT"/>
        </w:rPr>
        <w:t>Onestitate</w:t>
      </w:r>
    </w:p>
    <w:p w:rsidR="006545E2" w:rsidRPr="006545E2" w:rsidRDefault="006545E2" w:rsidP="006545E2">
      <w:pPr>
        <w:rPr>
          <w:b w:val="0"/>
          <w:szCs w:val="24"/>
          <w:u w:val="single"/>
          <w:lang w:val="it-IT"/>
        </w:rPr>
      </w:pPr>
      <w:r w:rsidRPr="006545E2">
        <w:rPr>
          <w:b w:val="0"/>
          <w:szCs w:val="24"/>
          <w:u w:val="single"/>
          <w:lang w:val="it-IT"/>
        </w:rPr>
        <w:t>Imparțialitate</w:t>
      </w:r>
    </w:p>
    <w:p w:rsidR="006545E2" w:rsidRPr="006545E2" w:rsidRDefault="006545E2" w:rsidP="006545E2">
      <w:pPr>
        <w:rPr>
          <w:b w:val="0"/>
          <w:szCs w:val="24"/>
          <w:u w:val="single"/>
          <w:lang w:val="it-IT"/>
        </w:rPr>
      </w:pPr>
      <w:r w:rsidRPr="006545E2">
        <w:rPr>
          <w:b w:val="0"/>
          <w:szCs w:val="24"/>
          <w:u w:val="single"/>
          <w:lang w:val="it-IT"/>
        </w:rPr>
        <w:t>Comunicare corectă</w:t>
      </w:r>
    </w:p>
    <w:p w:rsidR="006545E2" w:rsidRPr="006545E2" w:rsidRDefault="006545E2" w:rsidP="006545E2">
      <w:pPr>
        <w:rPr>
          <w:b w:val="0"/>
          <w:szCs w:val="24"/>
          <w:u w:val="single"/>
          <w:lang w:val="it-IT"/>
        </w:rPr>
      </w:pPr>
      <w:r w:rsidRPr="006545E2">
        <w:rPr>
          <w:b w:val="0"/>
          <w:szCs w:val="24"/>
          <w:u w:val="single"/>
          <w:lang w:val="it-IT"/>
        </w:rPr>
        <w:t>Profesionalism</w:t>
      </w:r>
    </w:p>
    <w:p w:rsidR="006545E2" w:rsidRPr="006545E2" w:rsidRDefault="006545E2" w:rsidP="006545E2">
      <w:pPr>
        <w:rPr>
          <w:b w:val="0"/>
          <w:szCs w:val="24"/>
          <w:u w:val="single"/>
          <w:lang w:val="it-IT"/>
        </w:rPr>
      </w:pPr>
      <w:r w:rsidRPr="006545E2">
        <w:rPr>
          <w:b w:val="0"/>
          <w:szCs w:val="24"/>
          <w:u w:val="single"/>
          <w:lang w:val="it-IT"/>
        </w:rPr>
        <w:t>Transparență</w:t>
      </w:r>
    </w:p>
    <w:p w:rsidR="006545E2" w:rsidRPr="006545E2" w:rsidRDefault="006545E2" w:rsidP="006545E2">
      <w:pPr>
        <w:rPr>
          <w:b w:val="0"/>
          <w:szCs w:val="24"/>
          <w:u w:val="single"/>
          <w:lang w:val="it-IT"/>
        </w:rPr>
      </w:pPr>
      <w:r w:rsidRPr="006545E2">
        <w:rPr>
          <w:b w:val="0"/>
          <w:szCs w:val="24"/>
          <w:u w:val="single"/>
          <w:lang w:val="it-IT"/>
        </w:rPr>
        <w:t xml:space="preserve">Continuitate </w:t>
      </w:r>
    </w:p>
    <w:p w:rsidR="006545E2" w:rsidRPr="006545E2" w:rsidRDefault="006545E2" w:rsidP="006545E2">
      <w:pPr>
        <w:rPr>
          <w:b w:val="0"/>
          <w:szCs w:val="24"/>
          <w:u w:val="single"/>
          <w:lang w:val="it-IT"/>
        </w:rPr>
      </w:pPr>
      <w:r w:rsidRPr="006545E2">
        <w:rPr>
          <w:b w:val="0"/>
          <w:szCs w:val="24"/>
          <w:u w:val="single"/>
          <w:lang w:val="it-IT"/>
        </w:rPr>
        <w:t>Durabilitate</w:t>
      </w:r>
    </w:p>
    <w:p w:rsidR="006545E2" w:rsidRPr="006545E2" w:rsidRDefault="006545E2" w:rsidP="006545E2">
      <w:pPr>
        <w:jc w:val="both"/>
        <w:rPr>
          <w:b w:val="0"/>
          <w:bCs/>
          <w:szCs w:val="24"/>
        </w:rPr>
      </w:pPr>
      <w:r w:rsidRPr="006545E2">
        <w:rPr>
          <w:b w:val="0"/>
          <w:bCs/>
          <w:szCs w:val="24"/>
        </w:rPr>
        <w:t>5.3. Principii şi valori</w:t>
      </w:r>
    </w:p>
    <w:p w:rsidR="006545E2" w:rsidRPr="006545E2" w:rsidRDefault="006545E2" w:rsidP="006545E2">
      <w:pPr>
        <w:ind w:firstLine="708"/>
        <w:jc w:val="both"/>
        <w:rPr>
          <w:b w:val="0"/>
          <w:szCs w:val="24"/>
        </w:rPr>
      </w:pPr>
      <w:r w:rsidRPr="006545E2">
        <w:rPr>
          <w:b w:val="0"/>
          <w:szCs w:val="24"/>
        </w:rPr>
        <w:t>Valorile</w:t>
      </w:r>
    </w:p>
    <w:p w:rsidR="006545E2" w:rsidRPr="006545E2" w:rsidRDefault="006545E2" w:rsidP="006545E2">
      <w:pPr>
        <w:rPr>
          <w:b w:val="0"/>
          <w:szCs w:val="24"/>
          <w:u w:val="single"/>
          <w:lang w:val="it-IT"/>
        </w:rPr>
      </w:pPr>
      <w:r w:rsidRPr="006545E2">
        <w:rPr>
          <w:b w:val="0"/>
          <w:szCs w:val="24"/>
          <w:u w:val="single"/>
          <w:lang w:val="it-IT"/>
        </w:rPr>
        <w:t xml:space="preserve">Leaderism </w:t>
      </w:r>
    </w:p>
    <w:p w:rsidR="006545E2" w:rsidRPr="006545E2" w:rsidRDefault="006545E2" w:rsidP="006545E2">
      <w:pPr>
        <w:rPr>
          <w:b w:val="0"/>
          <w:szCs w:val="24"/>
          <w:u w:val="single"/>
          <w:lang w:val="it-IT"/>
        </w:rPr>
      </w:pPr>
      <w:r w:rsidRPr="006545E2">
        <w:rPr>
          <w:b w:val="0"/>
          <w:szCs w:val="24"/>
          <w:u w:val="single"/>
          <w:lang w:val="it-IT"/>
        </w:rPr>
        <w:t>Onestitate</w:t>
      </w:r>
    </w:p>
    <w:p w:rsidR="006545E2" w:rsidRPr="006545E2" w:rsidRDefault="006545E2" w:rsidP="006545E2">
      <w:pPr>
        <w:rPr>
          <w:b w:val="0"/>
          <w:szCs w:val="24"/>
          <w:u w:val="single"/>
          <w:lang w:val="it-IT"/>
        </w:rPr>
      </w:pPr>
      <w:r w:rsidRPr="006545E2">
        <w:rPr>
          <w:b w:val="0"/>
          <w:szCs w:val="24"/>
          <w:u w:val="single"/>
          <w:lang w:val="it-IT"/>
        </w:rPr>
        <w:t>Imparțialitate</w:t>
      </w:r>
    </w:p>
    <w:p w:rsidR="006545E2" w:rsidRPr="006545E2" w:rsidRDefault="006545E2" w:rsidP="006545E2">
      <w:pPr>
        <w:rPr>
          <w:b w:val="0"/>
          <w:szCs w:val="24"/>
          <w:u w:val="single"/>
          <w:lang w:val="it-IT"/>
        </w:rPr>
      </w:pPr>
      <w:r w:rsidRPr="006545E2">
        <w:rPr>
          <w:b w:val="0"/>
          <w:szCs w:val="24"/>
          <w:u w:val="single"/>
          <w:lang w:val="it-IT"/>
        </w:rPr>
        <w:t>Comunicare corectă</w:t>
      </w:r>
    </w:p>
    <w:p w:rsidR="006545E2" w:rsidRPr="006545E2" w:rsidRDefault="006545E2" w:rsidP="006545E2">
      <w:pPr>
        <w:rPr>
          <w:b w:val="0"/>
          <w:szCs w:val="24"/>
          <w:u w:val="single"/>
          <w:lang w:val="it-IT"/>
        </w:rPr>
      </w:pPr>
      <w:r w:rsidRPr="006545E2">
        <w:rPr>
          <w:b w:val="0"/>
          <w:szCs w:val="24"/>
          <w:u w:val="single"/>
          <w:lang w:val="it-IT"/>
        </w:rPr>
        <w:t>Profesionalism</w:t>
      </w:r>
    </w:p>
    <w:p w:rsidR="006545E2" w:rsidRPr="006545E2" w:rsidRDefault="006545E2" w:rsidP="006545E2">
      <w:pPr>
        <w:rPr>
          <w:b w:val="0"/>
          <w:szCs w:val="24"/>
          <w:u w:val="single"/>
          <w:lang w:val="it-IT"/>
        </w:rPr>
      </w:pPr>
      <w:r w:rsidRPr="006545E2">
        <w:rPr>
          <w:b w:val="0"/>
          <w:szCs w:val="24"/>
          <w:u w:val="single"/>
          <w:lang w:val="it-IT"/>
        </w:rPr>
        <w:t>Transparență</w:t>
      </w:r>
    </w:p>
    <w:p w:rsidR="006545E2" w:rsidRPr="006545E2" w:rsidRDefault="006545E2" w:rsidP="006545E2">
      <w:pPr>
        <w:rPr>
          <w:b w:val="0"/>
          <w:szCs w:val="24"/>
          <w:u w:val="single"/>
          <w:lang w:val="it-IT"/>
        </w:rPr>
      </w:pPr>
      <w:r w:rsidRPr="006545E2">
        <w:rPr>
          <w:b w:val="0"/>
          <w:szCs w:val="24"/>
          <w:u w:val="single"/>
          <w:lang w:val="it-IT"/>
        </w:rPr>
        <w:t xml:space="preserve">Continuitate </w:t>
      </w:r>
    </w:p>
    <w:p w:rsidR="006545E2" w:rsidRPr="006545E2" w:rsidRDefault="006545E2" w:rsidP="006545E2">
      <w:pPr>
        <w:rPr>
          <w:b w:val="0"/>
          <w:szCs w:val="24"/>
          <w:u w:val="single"/>
          <w:lang w:val="it-IT"/>
        </w:rPr>
      </w:pPr>
      <w:r w:rsidRPr="006545E2">
        <w:rPr>
          <w:b w:val="0"/>
          <w:szCs w:val="24"/>
          <w:u w:val="single"/>
          <w:lang w:val="it-IT"/>
        </w:rPr>
        <w:t>Durabilitate</w:t>
      </w:r>
    </w:p>
    <w:p w:rsidR="006545E2" w:rsidRPr="00190F4D" w:rsidRDefault="006545E2" w:rsidP="006545E2">
      <w:pPr>
        <w:rPr>
          <w:szCs w:val="24"/>
        </w:rPr>
      </w:pPr>
    </w:p>
    <w:p w:rsidR="00157351" w:rsidRDefault="00157351" w:rsidP="00157351">
      <w:pPr>
        <w:ind w:left="-142"/>
        <w:jc w:val="both"/>
      </w:pPr>
      <w:r>
        <w:t>AU VOTAT:</w:t>
      </w:r>
    </w:p>
    <w:p w:rsidR="00157351" w:rsidRDefault="00157351" w:rsidP="00157351">
      <w:pPr>
        <w:ind w:left="-142"/>
        <w:jc w:val="both"/>
        <w:rPr>
          <w:b w:val="0"/>
        </w:rPr>
      </w:pPr>
      <w:r>
        <w:rPr>
          <w:b w:val="0"/>
        </w:rPr>
        <w:t>Pentru – 21, împotrivă – 0; abţinut – 0.</w:t>
      </w:r>
    </w:p>
    <w:p w:rsidR="008E723F" w:rsidRPr="008E723F" w:rsidRDefault="008E723F" w:rsidP="008E723F">
      <w:pPr>
        <w:jc w:val="both"/>
        <w:rPr>
          <w:szCs w:val="24"/>
        </w:rPr>
      </w:pPr>
    </w:p>
    <w:p w:rsidR="00F62A6D" w:rsidRPr="00F62A6D" w:rsidRDefault="00F62A6D" w:rsidP="00F62A6D">
      <w:pPr>
        <w:jc w:val="both"/>
        <w:rPr>
          <w:b w:val="0"/>
          <w:szCs w:val="24"/>
          <w:lang w:val="en-US"/>
        </w:rPr>
      </w:pPr>
      <w:r w:rsidRPr="00F62A6D">
        <w:t>4.S-A EXAMINAT:</w:t>
      </w:r>
      <w:r w:rsidRPr="00F62A6D">
        <w:rPr>
          <w:szCs w:val="24"/>
          <w:lang w:val="en-US"/>
        </w:rPr>
        <w:t xml:space="preserve"> </w:t>
      </w:r>
      <w:r w:rsidRPr="00F62A6D">
        <w:rPr>
          <w:b w:val="0"/>
          <w:szCs w:val="24"/>
          <w:lang w:val="en-US"/>
        </w:rPr>
        <w:t>Cu privire la acordarea ajutorului material din Fondul de rezervă</w:t>
      </w:r>
    </w:p>
    <w:p w:rsidR="00F62A6D" w:rsidRDefault="00F62A6D" w:rsidP="00F62A6D">
      <w:pPr>
        <w:rPr>
          <w:bCs/>
          <w:iCs/>
          <w:szCs w:val="24"/>
          <w:u w:val="single"/>
          <w:lang w:val="en-US"/>
        </w:rPr>
      </w:pPr>
      <w:r w:rsidRPr="0018465D">
        <w:rPr>
          <w:bCs/>
          <w:iCs/>
          <w:szCs w:val="24"/>
          <w:u w:val="single"/>
          <w:lang w:val="en-US"/>
        </w:rPr>
        <w:t>Raportor</w:t>
      </w:r>
      <w:r>
        <w:rPr>
          <w:bCs/>
          <w:iCs/>
          <w:szCs w:val="24"/>
          <w:u w:val="single"/>
          <w:lang w:val="en-US"/>
        </w:rPr>
        <w:t>: Petrova Liudmila, viceprimar</w:t>
      </w:r>
    </w:p>
    <w:p w:rsidR="00172A77" w:rsidRDefault="00172A77" w:rsidP="00F62A6D">
      <w:pPr>
        <w:rPr>
          <w:b w:val="0"/>
          <w:bCs/>
          <w:iCs/>
          <w:szCs w:val="24"/>
          <w:u w:val="single"/>
          <w:lang w:val="en-US"/>
        </w:rPr>
      </w:pPr>
    </w:p>
    <w:p w:rsidR="00172A77" w:rsidRPr="00172A77" w:rsidRDefault="00172A77" w:rsidP="00172A77">
      <w:pPr>
        <w:jc w:val="both"/>
        <w:rPr>
          <w:b w:val="0"/>
        </w:rPr>
      </w:pPr>
      <w:r w:rsidRPr="00172A77">
        <w:rPr>
          <w:b w:val="0"/>
        </w:rPr>
        <w:t xml:space="preserve">  Examinînd cererile şi adresările cetăţenilor or. Floreşti;С</w:t>
      </w:r>
      <w:r w:rsidRPr="00172A77">
        <w:rPr>
          <w:b w:val="0"/>
          <w:lang w:val="en-US"/>
        </w:rPr>
        <w:t>ușnir Viorica , str. Ștefan cel Mare,57/15;</w:t>
      </w:r>
      <w:r w:rsidRPr="00172A77">
        <w:rPr>
          <w:b w:val="0"/>
        </w:rPr>
        <w:t xml:space="preserve"> </w:t>
      </w:r>
      <w:r w:rsidRPr="00172A77">
        <w:rPr>
          <w:b w:val="0"/>
          <w:lang w:val="en-US"/>
        </w:rPr>
        <w:t>Ceban Victor,str. D.Vodă,4;</w:t>
      </w:r>
      <w:r w:rsidRPr="00172A77">
        <w:rPr>
          <w:b w:val="0"/>
        </w:rPr>
        <w:t xml:space="preserve"> Grigor Ira,str.M.Viteazul,38/11;  Cazac Eugenia, str.M.Eminescu,194;  Iacubovici Eugeniu, str. M.Sadoveanu,2; Varanița Sergiu,str. Eternității,10; Medvedi Irina ,str.Dacia,34; Țepeniuc Sergiu, str.Ștefan cel Mare,65/58; Railean Victor, str.M.Viteazul,21/9; Tabanschi Antonina, str. Speranța,15/3; Moldovanu Maria,str.A.Basarab,2; Gubelea Olga,str.A.Russo,46; Osipov Valentina, str.A.Basarab,5; Tanasevici Maria, str.Frunze,21; Chetraru Tatiana, str.Prietenia,56; Revenco Galian,str.Ștefan cel Mare,59/15  ; Canțer Minodora, str.8 Martie,18/2;; Lebedev Galina, str.C.Stamati,5/2; Сicibaba Ivan,str. Independenței,17; Antoci Mihail, str .S.Lazo,32; Deleu Neli,str.Renașterii,21;Tapalajea Vera, str. Ștefan cel Mare,40; Zamaneagră Elena,str.Ștefan cel Mare,48; Harcomici Oxana, str. M.Cibotaru,82;șefului Spitalul Raional  nr.99 din 21.11.2014, demersul  președintelui Asociației Participanților la Conflictul armat nr.158. din 21.01.2015; în temeiul art. 14 (2) lit. n) din Legea privind  administraţia publică locală nr. 436 - XVI  din 28  decembrie 2006, Regulamentului privind utilizarea Fondului de Rezervă al Consiliului orăşenesc pe anul 2015 aprobat prin decizia nr. 09/01 din 04.12.2014, Consiliul orăşenesc </w:t>
      </w:r>
      <w:r w:rsidRPr="00172A77">
        <w:rPr>
          <w:caps/>
        </w:rPr>
        <w:t>decide:</w:t>
      </w:r>
    </w:p>
    <w:p w:rsidR="00172A77" w:rsidRPr="00172A77" w:rsidRDefault="00172A77" w:rsidP="00172A77">
      <w:pPr>
        <w:shd w:val="clear" w:color="auto" w:fill="FFFFFF"/>
        <w:jc w:val="both"/>
        <w:rPr>
          <w:b w:val="0"/>
        </w:rPr>
      </w:pPr>
    </w:p>
    <w:p w:rsidR="00172A77" w:rsidRPr="00172A77" w:rsidRDefault="00172A77" w:rsidP="00172A77">
      <w:pPr>
        <w:jc w:val="both"/>
        <w:rPr>
          <w:b w:val="0"/>
          <w:lang w:val="en-US"/>
        </w:rPr>
      </w:pPr>
      <w:r w:rsidRPr="00172A77">
        <w:rPr>
          <w:lang w:val="en-US"/>
        </w:rPr>
        <w:t>1</w:t>
      </w:r>
      <w:r w:rsidRPr="00172A77">
        <w:t>.</w:t>
      </w:r>
      <w:r w:rsidRPr="00172A77">
        <w:rPr>
          <w:b w:val="0"/>
        </w:rPr>
        <w:t>Se acordă ajutor material din Fondul de Rezervă</w:t>
      </w:r>
      <w:r w:rsidRPr="00172A77">
        <w:rPr>
          <w:b w:val="0"/>
          <w:lang w:val="en-US"/>
        </w:rPr>
        <w:t xml:space="preserve"> pentru ameliorarea situației următorilor cetățeni:</w:t>
      </w:r>
    </w:p>
    <w:p w:rsidR="00172A77" w:rsidRPr="00172A77" w:rsidRDefault="00172A77" w:rsidP="00172A77">
      <w:pPr>
        <w:ind w:left="502"/>
        <w:jc w:val="both"/>
        <w:rPr>
          <w:b w:val="0"/>
        </w:rPr>
      </w:pPr>
      <w:r w:rsidRPr="00172A77">
        <w:rPr>
          <w:b w:val="0"/>
        </w:rPr>
        <w:t xml:space="preserve">        </w:t>
      </w:r>
    </w:p>
    <w:p w:rsidR="00172A77" w:rsidRPr="00172A77" w:rsidRDefault="00172A77" w:rsidP="00172A77">
      <w:pPr>
        <w:rPr>
          <w:b w:val="0"/>
          <w:lang w:val="en-US"/>
        </w:rPr>
      </w:pPr>
      <w:r w:rsidRPr="00172A77">
        <w:rPr>
          <w:b w:val="0"/>
          <w:lang w:val="en-US"/>
        </w:rPr>
        <w:t xml:space="preserve">1. </w:t>
      </w:r>
      <w:r w:rsidRPr="00172A77">
        <w:rPr>
          <w:b w:val="0"/>
        </w:rPr>
        <w:t>С</w:t>
      </w:r>
      <w:r w:rsidRPr="00172A77">
        <w:rPr>
          <w:b w:val="0"/>
          <w:lang w:val="en-US"/>
        </w:rPr>
        <w:t>ușnir Viorica , str. Ștefan cel Mare,57/15-400 lei</w:t>
      </w:r>
    </w:p>
    <w:p w:rsidR="00172A77" w:rsidRPr="00172A77" w:rsidRDefault="00172A77" w:rsidP="00172A77">
      <w:pPr>
        <w:rPr>
          <w:b w:val="0"/>
          <w:lang w:val="en-US"/>
        </w:rPr>
      </w:pPr>
      <w:r w:rsidRPr="00172A77">
        <w:rPr>
          <w:b w:val="0"/>
          <w:lang w:val="en-US"/>
        </w:rPr>
        <w:t>2. Ceban Victor,str. D.Vodă,-400lei</w:t>
      </w:r>
    </w:p>
    <w:p w:rsidR="00172A77" w:rsidRPr="00172A77" w:rsidRDefault="00172A77" w:rsidP="00172A77">
      <w:pPr>
        <w:rPr>
          <w:b w:val="0"/>
          <w:lang w:val="en-US"/>
        </w:rPr>
      </w:pPr>
      <w:r w:rsidRPr="00172A77">
        <w:rPr>
          <w:b w:val="0"/>
          <w:lang w:val="en-US"/>
        </w:rPr>
        <w:t>3.</w:t>
      </w:r>
      <w:r w:rsidRPr="00172A77">
        <w:rPr>
          <w:b w:val="0"/>
        </w:rPr>
        <w:t xml:space="preserve"> Grigor Ira,str.M.Viteazul,38/11</w:t>
      </w:r>
      <w:r w:rsidRPr="00172A77">
        <w:rPr>
          <w:b w:val="0"/>
          <w:lang w:val="en-US"/>
        </w:rPr>
        <w:t>-400 lei</w:t>
      </w:r>
    </w:p>
    <w:p w:rsidR="00172A77" w:rsidRPr="00172A77" w:rsidRDefault="00172A77" w:rsidP="00172A77">
      <w:pPr>
        <w:rPr>
          <w:b w:val="0"/>
          <w:lang w:val="en-US"/>
        </w:rPr>
      </w:pPr>
      <w:r w:rsidRPr="00172A77">
        <w:rPr>
          <w:b w:val="0"/>
          <w:lang w:val="en-US"/>
        </w:rPr>
        <w:t>4.</w:t>
      </w:r>
      <w:r w:rsidRPr="00172A77">
        <w:rPr>
          <w:b w:val="0"/>
        </w:rPr>
        <w:t xml:space="preserve"> Cazac Eugenia, str.M.Eminescu,194</w:t>
      </w:r>
      <w:r w:rsidRPr="00172A77">
        <w:rPr>
          <w:b w:val="0"/>
          <w:lang w:val="en-US"/>
        </w:rPr>
        <w:t>-400 lei</w:t>
      </w:r>
    </w:p>
    <w:p w:rsidR="00172A77" w:rsidRPr="00172A77" w:rsidRDefault="00172A77" w:rsidP="00172A77">
      <w:pPr>
        <w:rPr>
          <w:b w:val="0"/>
          <w:lang w:val="en-US"/>
        </w:rPr>
      </w:pPr>
      <w:r w:rsidRPr="00172A77">
        <w:rPr>
          <w:b w:val="0"/>
          <w:lang w:val="en-US"/>
        </w:rPr>
        <w:t>5.</w:t>
      </w:r>
      <w:r w:rsidRPr="00172A77">
        <w:rPr>
          <w:b w:val="0"/>
        </w:rPr>
        <w:t xml:space="preserve"> Iacubovici Eugeniu, str. M.Sadoveanu,2</w:t>
      </w:r>
      <w:r w:rsidRPr="00172A77">
        <w:rPr>
          <w:b w:val="0"/>
          <w:lang w:val="en-US"/>
        </w:rPr>
        <w:t>-400 lei</w:t>
      </w:r>
    </w:p>
    <w:p w:rsidR="00172A77" w:rsidRPr="00172A77" w:rsidRDefault="00172A77" w:rsidP="00172A77">
      <w:pPr>
        <w:rPr>
          <w:b w:val="0"/>
          <w:lang w:val="en-US"/>
        </w:rPr>
      </w:pPr>
      <w:r w:rsidRPr="00172A77">
        <w:rPr>
          <w:b w:val="0"/>
          <w:lang w:val="en-US"/>
        </w:rPr>
        <w:t>6.</w:t>
      </w:r>
      <w:r w:rsidRPr="00172A77">
        <w:rPr>
          <w:b w:val="0"/>
        </w:rPr>
        <w:t xml:space="preserve"> Varanița Sergiu,str. Eternității,10;</w:t>
      </w:r>
      <w:r w:rsidRPr="00172A77">
        <w:rPr>
          <w:b w:val="0"/>
          <w:lang w:val="en-US"/>
        </w:rPr>
        <w:t>-300 lei</w:t>
      </w:r>
    </w:p>
    <w:p w:rsidR="00172A77" w:rsidRPr="00172A77" w:rsidRDefault="00172A77" w:rsidP="00172A77">
      <w:pPr>
        <w:rPr>
          <w:b w:val="0"/>
          <w:lang w:val="en-US"/>
        </w:rPr>
      </w:pPr>
      <w:r w:rsidRPr="00172A77">
        <w:rPr>
          <w:b w:val="0"/>
          <w:lang w:val="en-US"/>
        </w:rPr>
        <w:t>7.</w:t>
      </w:r>
      <w:r w:rsidRPr="00172A77">
        <w:rPr>
          <w:b w:val="0"/>
        </w:rPr>
        <w:t xml:space="preserve"> Medvedi Irina ,str.Dacia,34</w:t>
      </w:r>
      <w:r w:rsidRPr="00172A77">
        <w:rPr>
          <w:b w:val="0"/>
          <w:lang w:val="en-US"/>
        </w:rPr>
        <w:t>-400 lei</w:t>
      </w:r>
    </w:p>
    <w:p w:rsidR="00172A77" w:rsidRPr="00172A77" w:rsidRDefault="00172A77" w:rsidP="00172A77">
      <w:pPr>
        <w:rPr>
          <w:b w:val="0"/>
          <w:lang w:val="en-US"/>
        </w:rPr>
      </w:pPr>
      <w:r w:rsidRPr="00172A77">
        <w:rPr>
          <w:b w:val="0"/>
          <w:lang w:val="en-US"/>
        </w:rPr>
        <w:t>8.</w:t>
      </w:r>
      <w:r w:rsidRPr="00172A77">
        <w:rPr>
          <w:b w:val="0"/>
        </w:rPr>
        <w:t xml:space="preserve"> Țepeniuc Sergiu, str.Ștefan cel Mare,65/58</w:t>
      </w:r>
      <w:r w:rsidRPr="00172A77">
        <w:rPr>
          <w:b w:val="0"/>
          <w:lang w:val="en-US"/>
        </w:rPr>
        <w:t>-500 lei</w:t>
      </w:r>
    </w:p>
    <w:p w:rsidR="00172A77" w:rsidRPr="00172A77" w:rsidRDefault="00172A77" w:rsidP="00172A77">
      <w:pPr>
        <w:rPr>
          <w:b w:val="0"/>
          <w:lang w:val="en-US"/>
        </w:rPr>
      </w:pPr>
      <w:r w:rsidRPr="00172A77">
        <w:rPr>
          <w:b w:val="0"/>
          <w:lang w:val="en-US"/>
        </w:rPr>
        <w:t>9.</w:t>
      </w:r>
      <w:r w:rsidRPr="00172A77">
        <w:rPr>
          <w:b w:val="0"/>
        </w:rPr>
        <w:t xml:space="preserve"> Railean Victor, str.M.Viteazul,21/9</w:t>
      </w:r>
      <w:r w:rsidRPr="00172A77">
        <w:rPr>
          <w:b w:val="0"/>
          <w:lang w:val="en-US"/>
        </w:rPr>
        <w:t>-600 lei</w:t>
      </w:r>
    </w:p>
    <w:p w:rsidR="00172A77" w:rsidRPr="00172A77" w:rsidRDefault="00172A77" w:rsidP="00172A77">
      <w:pPr>
        <w:rPr>
          <w:b w:val="0"/>
          <w:lang w:val="en-US"/>
        </w:rPr>
      </w:pPr>
      <w:r w:rsidRPr="00172A77">
        <w:rPr>
          <w:b w:val="0"/>
          <w:lang w:val="en-US"/>
        </w:rPr>
        <w:lastRenderedPageBreak/>
        <w:t>10.</w:t>
      </w:r>
      <w:r w:rsidRPr="00172A77">
        <w:rPr>
          <w:b w:val="0"/>
        </w:rPr>
        <w:t xml:space="preserve"> Tabanschi Antonina, str. Speranța,15/3</w:t>
      </w:r>
      <w:r w:rsidRPr="00172A77">
        <w:rPr>
          <w:b w:val="0"/>
          <w:lang w:val="en-US"/>
        </w:rPr>
        <w:t>-300 lei</w:t>
      </w:r>
    </w:p>
    <w:p w:rsidR="00172A77" w:rsidRPr="00172A77" w:rsidRDefault="00172A77" w:rsidP="00172A77">
      <w:pPr>
        <w:rPr>
          <w:b w:val="0"/>
          <w:lang w:val="en-US"/>
        </w:rPr>
      </w:pPr>
      <w:r w:rsidRPr="00172A77">
        <w:rPr>
          <w:b w:val="0"/>
          <w:lang w:val="en-US"/>
        </w:rPr>
        <w:t>11.</w:t>
      </w:r>
      <w:r w:rsidRPr="00172A77">
        <w:rPr>
          <w:b w:val="0"/>
        </w:rPr>
        <w:t xml:space="preserve"> Moldovanu Maria,str.A.Basarab,2</w:t>
      </w:r>
      <w:r w:rsidRPr="00172A77">
        <w:rPr>
          <w:b w:val="0"/>
          <w:lang w:val="en-US"/>
        </w:rPr>
        <w:t>-400 lei</w:t>
      </w:r>
    </w:p>
    <w:p w:rsidR="00172A77" w:rsidRPr="00172A77" w:rsidRDefault="00172A77" w:rsidP="00172A77">
      <w:pPr>
        <w:rPr>
          <w:b w:val="0"/>
          <w:lang w:val="en-US"/>
        </w:rPr>
      </w:pPr>
      <w:r w:rsidRPr="00172A77">
        <w:rPr>
          <w:b w:val="0"/>
          <w:lang w:val="en-US"/>
        </w:rPr>
        <w:t>12.Harcomici Oxana, str. M.Cibotaru,82-300 lei</w:t>
      </w:r>
    </w:p>
    <w:p w:rsidR="00172A77" w:rsidRPr="00172A77" w:rsidRDefault="00172A77" w:rsidP="00172A77">
      <w:pPr>
        <w:rPr>
          <w:b w:val="0"/>
          <w:lang w:val="en-US"/>
        </w:rPr>
      </w:pPr>
      <w:r w:rsidRPr="00172A77">
        <w:rPr>
          <w:b w:val="0"/>
          <w:lang w:val="en-US"/>
        </w:rPr>
        <w:t>13.</w:t>
      </w:r>
      <w:r w:rsidRPr="00172A77">
        <w:rPr>
          <w:b w:val="0"/>
        </w:rPr>
        <w:t xml:space="preserve"> Gubelea Olga,str.A.Russo,46;</w:t>
      </w:r>
      <w:r w:rsidRPr="00172A77">
        <w:rPr>
          <w:b w:val="0"/>
          <w:lang w:val="en-US"/>
        </w:rPr>
        <w:t>-400 lei</w:t>
      </w:r>
    </w:p>
    <w:p w:rsidR="00172A77" w:rsidRPr="00172A77" w:rsidRDefault="00172A77" w:rsidP="00172A77">
      <w:pPr>
        <w:rPr>
          <w:b w:val="0"/>
          <w:lang w:val="en-US"/>
        </w:rPr>
      </w:pPr>
      <w:r w:rsidRPr="00172A77">
        <w:rPr>
          <w:b w:val="0"/>
          <w:lang w:val="en-US"/>
        </w:rPr>
        <w:t>14.</w:t>
      </w:r>
      <w:r w:rsidRPr="00172A77">
        <w:rPr>
          <w:b w:val="0"/>
        </w:rPr>
        <w:t xml:space="preserve"> Osipov Valentina, str.A.Basarab,5</w:t>
      </w:r>
      <w:r w:rsidRPr="00172A77">
        <w:rPr>
          <w:b w:val="0"/>
          <w:lang w:val="en-US"/>
        </w:rPr>
        <w:t>-600 lei</w:t>
      </w:r>
    </w:p>
    <w:p w:rsidR="00172A77" w:rsidRPr="00172A77" w:rsidRDefault="00172A77" w:rsidP="00172A77">
      <w:pPr>
        <w:rPr>
          <w:b w:val="0"/>
          <w:lang w:val="en-US"/>
        </w:rPr>
      </w:pPr>
      <w:r w:rsidRPr="00172A77">
        <w:rPr>
          <w:b w:val="0"/>
          <w:lang w:val="en-US"/>
        </w:rPr>
        <w:t>15.</w:t>
      </w:r>
      <w:r w:rsidRPr="00172A77">
        <w:rPr>
          <w:b w:val="0"/>
        </w:rPr>
        <w:t xml:space="preserve"> Tanasevici Maria, str.Frunze,21</w:t>
      </w:r>
      <w:r w:rsidRPr="00172A77">
        <w:rPr>
          <w:b w:val="0"/>
          <w:lang w:val="en-US"/>
        </w:rPr>
        <w:t>-400 lei</w:t>
      </w:r>
    </w:p>
    <w:p w:rsidR="00172A77" w:rsidRPr="00172A77" w:rsidRDefault="00172A77" w:rsidP="00172A77">
      <w:pPr>
        <w:rPr>
          <w:b w:val="0"/>
          <w:lang w:val="en-US"/>
        </w:rPr>
      </w:pPr>
      <w:r w:rsidRPr="00172A77">
        <w:rPr>
          <w:b w:val="0"/>
          <w:lang w:val="en-US"/>
        </w:rPr>
        <w:t>16.</w:t>
      </w:r>
      <w:r w:rsidRPr="00172A77">
        <w:rPr>
          <w:b w:val="0"/>
        </w:rPr>
        <w:t xml:space="preserve"> Chetraru Tatiana, str.Prietenia,56</w:t>
      </w:r>
      <w:r w:rsidRPr="00172A77">
        <w:rPr>
          <w:b w:val="0"/>
          <w:lang w:val="en-US"/>
        </w:rPr>
        <w:t>-400 lei</w:t>
      </w:r>
    </w:p>
    <w:p w:rsidR="00172A77" w:rsidRPr="00172A77" w:rsidRDefault="00172A77" w:rsidP="00172A77">
      <w:pPr>
        <w:rPr>
          <w:b w:val="0"/>
          <w:lang w:val="en-US"/>
        </w:rPr>
      </w:pPr>
      <w:r w:rsidRPr="00172A77">
        <w:rPr>
          <w:b w:val="0"/>
          <w:lang w:val="en-US"/>
        </w:rPr>
        <w:t>17.</w:t>
      </w:r>
      <w:r w:rsidRPr="00172A77">
        <w:rPr>
          <w:b w:val="0"/>
        </w:rPr>
        <w:t xml:space="preserve"> Revenco Galina,str.Ștefan cel Mare,59/15  </w:t>
      </w:r>
      <w:r w:rsidRPr="00172A77">
        <w:rPr>
          <w:b w:val="0"/>
          <w:lang w:val="en-US"/>
        </w:rPr>
        <w:t>-400 lei</w:t>
      </w:r>
    </w:p>
    <w:p w:rsidR="00172A77" w:rsidRPr="00172A77" w:rsidRDefault="00172A77" w:rsidP="00172A77">
      <w:pPr>
        <w:rPr>
          <w:b w:val="0"/>
          <w:lang w:val="en-US"/>
        </w:rPr>
      </w:pPr>
      <w:r w:rsidRPr="00172A77">
        <w:rPr>
          <w:b w:val="0"/>
          <w:lang w:val="en-US"/>
        </w:rPr>
        <w:t>18.</w:t>
      </w:r>
      <w:r w:rsidRPr="00172A77">
        <w:rPr>
          <w:b w:val="0"/>
        </w:rPr>
        <w:t xml:space="preserve"> Canțer Minodora, str.8 Martie,18/2</w:t>
      </w:r>
      <w:r w:rsidRPr="00172A77">
        <w:rPr>
          <w:b w:val="0"/>
          <w:lang w:val="en-US"/>
        </w:rPr>
        <w:t>-400 lei</w:t>
      </w:r>
    </w:p>
    <w:p w:rsidR="00172A77" w:rsidRPr="00172A77" w:rsidRDefault="00172A77" w:rsidP="00172A77">
      <w:pPr>
        <w:rPr>
          <w:b w:val="0"/>
        </w:rPr>
      </w:pPr>
      <w:r w:rsidRPr="00172A77">
        <w:rPr>
          <w:b w:val="0"/>
        </w:rPr>
        <w:t>19. Lebedev Galina, str.C.Stamati,5/2-500 lei</w:t>
      </w:r>
    </w:p>
    <w:p w:rsidR="00172A77" w:rsidRPr="00172A77" w:rsidRDefault="00172A77" w:rsidP="00172A77">
      <w:pPr>
        <w:rPr>
          <w:b w:val="0"/>
          <w:lang w:val="en-US"/>
        </w:rPr>
      </w:pPr>
      <w:r w:rsidRPr="00172A77">
        <w:rPr>
          <w:b w:val="0"/>
        </w:rPr>
        <w:t>20.</w:t>
      </w:r>
      <w:r w:rsidRPr="00172A77">
        <w:rPr>
          <w:b w:val="0"/>
          <w:lang w:val="en-US"/>
        </w:rPr>
        <w:t xml:space="preserve"> </w:t>
      </w:r>
      <w:r w:rsidRPr="00172A77">
        <w:rPr>
          <w:b w:val="0"/>
        </w:rPr>
        <w:t>С</w:t>
      </w:r>
      <w:r w:rsidRPr="00172A77">
        <w:rPr>
          <w:b w:val="0"/>
          <w:lang w:val="en-US"/>
        </w:rPr>
        <w:t>icibaba Ivan,str. Independenței,17-500 lei</w:t>
      </w:r>
    </w:p>
    <w:p w:rsidR="00172A77" w:rsidRPr="00172A77" w:rsidRDefault="00172A77" w:rsidP="00172A77">
      <w:pPr>
        <w:rPr>
          <w:b w:val="0"/>
          <w:lang w:val="en-US"/>
        </w:rPr>
      </w:pPr>
      <w:r w:rsidRPr="00172A77">
        <w:rPr>
          <w:b w:val="0"/>
          <w:lang w:val="en-US"/>
        </w:rPr>
        <w:t>21 .Antoci Mihail, str</w:t>
      </w:r>
      <w:r w:rsidRPr="00172A77">
        <w:rPr>
          <w:b w:val="0"/>
        </w:rPr>
        <w:t xml:space="preserve"> .S.Lazo,32-500 lei</w:t>
      </w:r>
    </w:p>
    <w:p w:rsidR="00172A77" w:rsidRPr="00172A77" w:rsidRDefault="00172A77" w:rsidP="00172A77">
      <w:pPr>
        <w:rPr>
          <w:b w:val="0"/>
        </w:rPr>
      </w:pPr>
      <w:r w:rsidRPr="00172A77">
        <w:rPr>
          <w:b w:val="0"/>
        </w:rPr>
        <w:t>22. Deleu Neli,str.Renașterii,21-1000 lei</w:t>
      </w:r>
    </w:p>
    <w:p w:rsidR="00172A77" w:rsidRPr="00172A77" w:rsidRDefault="00172A77" w:rsidP="00172A77">
      <w:pPr>
        <w:rPr>
          <w:b w:val="0"/>
        </w:rPr>
      </w:pPr>
      <w:r w:rsidRPr="00172A77">
        <w:rPr>
          <w:b w:val="0"/>
        </w:rPr>
        <w:t>23. Tapalajea Vera, str. Ștefan cel Mare,40-400 lei</w:t>
      </w:r>
    </w:p>
    <w:p w:rsidR="00172A77" w:rsidRPr="00172A77" w:rsidRDefault="00172A77" w:rsidP="00172A77">
      <w:pPr>
        <w:rPr>
          <w:b w:val="0"/>
        </w:rPr>
      </w:pPr>
      <w:r w:rsidRPr="00172A77">
        <w:rPr>
          <w:b w:val="0"/>
        </w:rPr>
        <w:t>24. Zamaneagră Elena,str.Ștefan cel Mare,48-400 lei</w:t>
      </w:r>
    </w:p>
    <w:p w:rsidR="00172A77" w:rsidRPr="00172A77" w:rsidRDefault="00172A77" w:rsidP="00172A77">
      <w:pPr>
        <w:rPr>
          <w:b w:val="0"/>
          <w:lang w:val="en-US"/>
        </w:rPr>
      </w:pPr>
    </w:p>
    <w:p w:rsidR="00172A77" w:rsidRPr="00172A77" w:rsidRDefault="00172A77" w:rsidP="00172A77">
      <w:pPr>
        <w:rPr>
          <w:b w:val="0"/>
        </w:rPr>
      </w:pPr>
      <w:r w:rsidRPr="00172A77">
        <w:rPr>
          <w:lang w:val="en-US"/>
        </w:rPr>
        <w:t>2.</w:t>
      </w:r>
      <w:r w:rsidRPr="00172A77">
        <w:rPr>
          <w:b w:val="0"/>
          <w:lang w:val="en-US"/>
        </w:rPr>
        <w:t>Se acordă ajutor material  din Fondul de Rezervă în sumă de 2028</w:t>
      </w:r>
      <w:r w:rsidRPr="00172A77">
        <w:rPr>
          <w:b w:val="0"/>
        </w:rPr>
        <w:t>.</w:t>
      </w:r>
      <w:r w:rsidRPr="00172A77">
        <w:rPr>
          <w:b w:val="0"/>
          <w:lang w:val="en-US"/>
        </w:rPr>
        <w:t xml:space="preserve">8 lei </w:t>
      </w:r>
      <w:r w:rsidRPr="00172A77">
        <w:rPr>
          <w:b w:val="0"/>
        </w:rPr>
        <w:t>SA ,,Servicii Salubrizare Florești” pentru cheltuielile suportate în luna decembrie 2014 pentru înhumurare, conform raportului locotenentului major de poliție Spataru Adrian din 26.11.2014.</w:t>
      </w:r>
    </w:p>
    <w:p w:rsidR="00172A77" w:rsidRPr="00172A77" w:rsidRDefault="00172A77" w:rsidP="00172A77">
      <w:pPr>
        <w:rPr>
          <w:b w:val="0"/>
        </w:rPr>
      </w:pPr>
    </w:p>
    <w:p w:rsidR="00172A77" w:rsidRPr="00172A77" w:rsidRDefault="00172A77" w:rsidP="00172A77">
      <w:pPr>
        <w:rPr>
          <w:b w:val="0"/>
        </w:rPr>
      </w:pPr>
      <w:r w:rsidRPr="00172A77">
        <w:t xml:space="preserve">3. </w:t>
      </w:r>
      <w:r w:rsidRPr="00172A77">
        <w:rPr>
          <w:b w:val="0"/>
        </w:rPr>
        <w:t xml:space="preserve">A acorda din Fondul de Rezervă suma 4000 lei Asociației Participanților la Confliictul armat pentru suveranitatea și independența Republicii Moldova pentru masa de pomenire a Combatanților căzuți în lupte. </w:t>
      </w:r>
    </w:p>
    <w:p w:rsidR="00172A77" w:rsidRPr="00172A77" w:rsidRDefault="00172A77" w:rsidP="00172A77">
      <w:pPr>
        <w:jc w:val="both"/>
        <w:rPr>
          <w:b w:val="0"/>
          <w:lang w:val="en-US"/>
        </w:rPr>
      </w:pPr>
    </w:p>
    <w:p w:rsidR="00172A77" w:rsidRPr="00172A77" w:rsidRDefault="00172A77" w:rsidP="00172A77">
      <w:pPr>
        <w:jc w:val="both"/>
        <w:rPr>
          <w:b w:val="0"/>
          <w:lang w:val="en-US"/>
        </w:rPr>
      </w:pPr>
      <w:r w:rsidRPr="00172A77">
        <w:rPr>
          <w:lang w:val="en-US"/>
        </w:rPr>
        <w:t>4.</w:t>
      </w:r>
      <w:r w:rsidRPr="00172A77">
        <w:rPr>
          <w:b w:val="0"/>
          <w:lang w:val="en-US"/>
        </w:rPr>
        <w:t xml:space="preserve">A  acorda  ajutor material din Fondul de Rezervă  a cite 500 lei familiilor combatanților căzuți </w:t>
      </w:r>
      <w:r w:rsidRPr="00172A77">
        <w:rPr>
          <w:b w:val="0"/>
        </w:rPr>
        <w:t xml:space="preserve">pentru suveranitatea și independența Republicii Moldova și invalizilor în urma conflictului armat. Tuchilă Angela , Dîrda Raisa, Cobîlaș Lidia, Laza Boris, Cebotari Iurie. </w:t>
      </w:r>
    </w:p>
    <w:p w:rsidR="00172A77" w:rsidRPr="00172A77" w:rsidRDefault="00172A77" w:rsidP="00172A77">
      <w:pPr>
        <w:jc w:val="both"/>
        <w:rPr>
          <w:b w:val="0"/>
          <w:lang w:val="en-US"/>
        </w:rPr>
      </w:pPr>
    </w:p>
    <w:p w:rsidR="00172A77" w:rsidRPr="00172A77" w:rsidRDefault="00172A77" w:rsidP="00172A77">
      <w:pPr>
        <w:jc w:val="both"/>
        <w:rPr>
          <w:b w:val="0"/>
          <w:lang w:val="en-US"/>
        </w:rPr>
      </w:pPr>
      <w:r w:rsidRPr="00172A77">
        <w:rPr>
          <w:lang w:val="en-US"/>
        </w:rPr>
        <w:t>5.</w:t>
      </w:r>
      <w:r w:rsidRPr="00172A77">
        <w:rPr>
          <w:b w:val="0"/>
          <w:lang w:val="en-US"/>
        </w:rPr>
        <w:t>A acorda din Fondul de Rezervă suma de 13600 lei ,,Coopalimentație or. Florești ” pentru serviciile de alimentație a persoanelor în etate din or. Florești conform listelor întocmite de asistenții sociali comunitari aprobate prin dispoziția primarului pentru lunile martie-apriluie 2015.</w:t>
      </w:r>
    </w:p>
    <w:p w:rsidR="00172A77" w:rsidRPr="00172A77" w:rsidRDefault="00172A77" w:rsidP="00172A77">
      <w:pPr>
        <w:jc w:val="both"/>
        <w:rPr>
          <w:b w:val="0"/>
          <w:lang w:val="en-US"/>
        </w:rPr>
      </w:pPr>
    </w:p>
    <w:p w:rsidR="00172A77" w:rsidRDefault="00172A77" w:rsidP="00172A77">
      <w:pPr>
        <w:jc w:val="both"/>
        <w:rPr>
          <w:b w:val="0"/>
        </w:rPr>
      </w:pPr>
      <w:r w:rsidRPr="00172A77">
        <w:rPr>
          <w:lang w:val="en-US"/>
        </w:rPr>
        <w:t>6.</w:t>
      </w:r>
      <w:r w:rsidRPr="00172A77">
        <w:rPr>
          <w:b w:val="0"/>
        </w:rPr>
        <w:t>Controlul executării prezentei decizii se pune în sarcină comisiei pentru buget, finanţe şi economie (preşedintele Zugrav Sava) şi comisiei în domeniul social (preşedintele  Iurie Chiţan  ).</w:t>
      </w:r>
    </w:p>
    <w:p w:rsidR="00172A77" w:rsidRDefault="00172A77" w:rsidP="00172A77">
      <w:pPr>
        <w:jc w:val="both"/>
        <w:rPr>
          <w:b w:val="0"/>
        </w:rPr>
      </w:pPr>
    </w:p>
    <w:p w:rsidR="00172A77" w:rsidRDefault="00172A77" w:rsidP="00172A77">
      <w:pPr>
        <w:jc w:val="both"/>
      </w:pPr>
      <w:r w:rsidRPr="00172A77">
        <w:t>Dezbateri şi întrebări asupra proiectului de decizie:</w:t>
      </w:r>
    </w:p>
    <w:p w:rsidR="00250C1C" w:rsidRDefault="00172A77" w:rsidP="00172A77">
      <w:pPr>
        <w:jc w:val="both"/>
        <w:rPr>
          <w:b w:val="0"/>
        </w:rPr>
      </w:pPr>
      <w:r>
        <w:rPr>
          <w:b w:val="0"/>
        </w:rPr>
        <w:t xml:space="preserve">Chiţan Iurie: </w:t>
      </w:r>
      <w:r w:rsidR="00250C1C">
        <w:rPr>
          <w:b w:val="0"/>
        </w:rPr>
        <w:t>la comisie s-a propus de făcut careva modificări, şi anume: lui Medvedi Irina -800 lei; Deleu Neli- 5000 lri; Zamăneagră Elena:1000 lei, de acordat 1800 lei copiilor de etnie romă cu ocazia zilei internaţionale a romilor, şi de exclus p.5</w:t>
      </w:r>
    </w:p>
    <w:p w:rsidR="00250C1C" w:rsidRDefault="00250C1C" w:rsidP="00172A77">
      <w:pPr>
        <w:jc w:val="both"/>
        <w:rPr>
          <w:b w:val="0"/>
        </w:rPr>
      </w:pPr>
    </w:p>
    <w:p w:rsidR="00250C1C" w:rsidRPr="00250C1C" w:rsidRDefault="00250C1C" w:rsidP="00172A77">
      <w:pPr>
        <w:jc w:val="both"/>
      </w:pPr>
      <w:r w:rsidRPr="00250C1C">
        <w:t>Se supune votului baza proiectului:</w:t>
      </w:r>
    </w:p>
    <w:p w:rsidR="00250C1C" w:rsidRDefault="00250C1C" w:rsidP="00250C1C">
      <w:pPr>
        <w:ind w:left="-142"/>
        <w:jc w:val="both"/>
      </w:pPr>
      <w:r>
        <w:t>AU VOTAT:</w:t>
      </w:r>
    </w:p>
    <w:p w:rsidR="00250C1C" w:rsidRDefault="00250C1C" w:rsidP="00250C1C">
      <w:pPr>
        <w:ind w:left="-142"/>
        <w:jc w:val="both"/>
        <w:rPr>
          <w:b w:val="0"/>
        </w:rPr>
      </w:pPr>
      <w:r>
        <w:rPr>
          <w:b w:val="0"/>
        </w:rPr>
        <w:t>Pentru – 21, împotrivă – 0; abţinut – 0.</w:t>
      </w:r>
    </w:p>
    <w:p w:rsidR="00250C1C" w:rsidRDefault="00250C1C" w:rsidP="00250C1C">
      <w:pPr>
        <w:ind w:left="-142"/>
        <w:jc w:val="both"/>
        <w:rPr>
          <w:b w:val="0"/>
        </w:rPr>
      </w:pPr>
    </w:p>
    <w:p w:rsidR="00172A77" w:rsidRPr="00250C1C" w:rsidRDefault="00250C1C" w:rsidP="00250C1C">
      <w:pPr>
        <w:ind w:left="-142"/>
        <w:jc w:val="both"/>
      </w:pPr>
      <w:r w:rsidRPr="00250C1C">
        <w:t>Se supune votului propunerea comisiei sociale:</w:t>
      </w:r>
    </w:p>
    <w:p w:rsidR="00250C1C" w:rsidRDefault="00250C1C" w:rsidP="00250C1C">
      <w:pPr>
        <w:ind w:left="-142"/>
        <w:jc w:val="both"/>
      </w:pPr>
      <w:r>
        <w:t>AU VOTAT:</w:t>
      </w:r>
    </w:p>
    <w:p w:rsidR="00250C1C" w:rsidRDefault="00250C1C" w:rsidP="00250C1C">
      <w:pPr>
        <w:ind w:left="-142"/>
        <w:jc w:val="both"/>
        <w:rPr>
          <w:b w:val="0"/>
        </w:rPr>
      </w:pPr>
      <w:r>
        <w:rPr>
          <w:b w:val="0"/>
        </w:rPr>
        <w:t>Pentru – 21, împotrivă – 0; abţinut – 0.</w:t>
      </w:r>
    </w:p>
    <w:p w:rsidR="00250C1C" w:rsidRDefault="00250C1C" w:rsidP="00250C1C">
      <w:pPr>
        <w:ind w:left="-142"/>
        <w:jc w:val="both"/>
        <w:rPr>
          <w:b w:val="0"/>
        </w:rPr>
      </w:pPr>
    </w:p>
    <w:p w:rsidR="00250C1C" w:rsidRPr="00250C1C" w:rsidRDefault="00250C1C" w:rsidP="00250C1C">
      <w:pPr>
        <w:ind w:left="-142"/>
        <w:jc w:val="both"/>
      </w:pPr>
      <w:r w:rsidRPr="00250C1C">
        <w:t>Se supune votului proiectul în întregime:</w:t>
      </w:r>
    </w:p>
    <w:p w:rsidR="00250C1C" w:rsidRDefault="00250C1C" w:rsidP="00250C1C">
      <w:pPr>
        <w:ind w:left="-142"/>
        <w:jc w:val="both"/>
      </w:pPr>
      <w:r>
        <w:t>AU VOTAT:</w:t>
      </w:r>
    </w:p>
    <w:p w:rsidR="00250C1C" w:rsidRDefault="00250C1C" w:rsidP="00250C1C">
      <w:pPr>
        <w:ind w:left="-142"/>
        <w:jc w:val="both"/>
        <w:rPr>
          <w:b w:val="0"/>
        </w:rPr>
      </w:pPr>
      <w:r>
        <w:rPr>
          <w:b w:val="0"/>
        </w:rPr>
        <w:t>Pentru – 21, împotrivă – 0; abţinut – 0.</w:t>
      </w:r>
    </w:p>
    <w:p w:rsidR="00250C1C" w:rsidRDefault="00250C1C" w:rsidP="00250C1C">
      <w:pPr>
        <w:ind w:left="-142"/>
        <w:jc w:val="both"/>
        <w:rPr>
          <w:b w:val="0"/>
        </w:rPr>
      </w:pPr>
    </w:p>
    <w:p w:rsidR="00250C1C" w:rsidRPr="00250C1C" w:rsidRDefault="00250C1C" w:rsidP="00172A77">
      <w:pPr>
        <w:jc w:val="both"/>
      </w:pPr>
      <w:r w:rsidRPr="00250C1C">
        <w:lastRenderedPageBreak/>
        <w:t>Decizia va avea următorul conţinut:</w:t>
      </w:r>
    </w:p>
    <w:p w:rsidR="00250C1C" w:rsidRPr="00250C1C" w:rsidRDefault="00250C1C" w:rsidP="00250C1C">
      <w:pPr>
        <w:ind w:left="567"/>
        <w:rPr>
          <w:b w:val="0"/>
          <w:lang w:val="en-US"/>
        </w:rPr>
      </w:pPr>
      <w:r w:rsidRPr="00250C1C">
        <w:rPr>
          <w:b w:val="0"/>
        </w:rPr>
        <w:t xml:space="preserve">  Examinînd cererile şi adresările cetăţenilor or. Floreşti: Сușnir Viorica, str.Ștefan cel Mare, 57/15; Ceban Victor,str.D.Vodă,4; Grigor Ira,str.M.Viteazul,38/11;  Cazac Eugenia, str.M.Eminescu,194;  Iacubovici Eugeniu, str.M.Sadoveanu,2; Varanița Sergiu, str. Eternității,10; Medvedi Irina, str.Dacia,34; Țepeniuc Sergiu, str.Ștefan cel Mare,65/58; Railean Victor, str.M.Viteazul,21/9; Tabanschi Antonina, str.Speranța,15/3; Moldovanu Maria,str.A.Basarab,2; Gubelea Olga,str.A.Russo,46; Osipov Valentina, str.A.Basarab,5; Tanasevici Maria, str.Frunze,21; Chetraru Tatiana, str.Prietenia,56; Revenco Galina, str.Ștefan cel Mare,59/15; Canțer Minodora, str.8 Martie,18/2; Lebedev Galina, str.C.Stamati,5/2; Сicibaba Ivan,str. Independenței,17; Antoci Mihail, str .S.Lazo,32; Deleu Neli,str.Renașterii,21;Tapalajea Vera, str. Ștefan cel Mare,40; Zamaneagră Elena,str.Ștefan cel Mare,48; Harcomici Oxana, str. M.Cibotaru,82; șefului Spitalul Raional  nr.99 din 21.11.2014, demersul  președintelui Asociației Participanților la Conflictul armat nr.158. din 21.01.2015; demersului mediatorului comunitar, în temeiul art. 14 (2) lit. n) din Legea privind  administraţia publică locală nr. 436 - XVI  din 28  decembrie 2006, Regulamentului privind utilizarea Fondului de Rezervă al Consiliului orăşenesc pe anul 2015 aprobat prin decizia nr. 09/01 din 04.12.2014, Consiliul orăşenesc </w:t>
      </w:r>
      <w:r w:rsidRPr="00250C1C">
        <w:rPr>
          <w:b w:val="0"/>
          <w:caps/>
        </w:rPr>
        <w:t>decide:</w:t>
      </w:r>
    </w:p>
    <w:p w:rsidR="00250C1C" w:rsidRPr="00250C1C" w:rsidRDefault="00250C1C" w:rsidP="00250C1C">
      <w:pPr>
        <w:shd w:val="clear" w:color="auto" w:fill="FFFFFF"/>
        <w:rPr>
          <w:b w:val="0"/>
        </w:rPr>
      </w:pPr>
    </w:p>
    <w:p w:rsidR="00250C1C" w:rsidRPr="00250C1C" w:rsidRDefault="00250C1C" w:rsidP="00250C1C">
      <w:pPr>
        <w:ind w:left="567"/>
        <w:jc w:val="both"/>
        <w:rPr>
          <w:b w:val="0"/>
          <w:lang w:val="en-US"/>
        </w:rPr>
      </w:pPr>
      <w:r w:rsidRPr="00250C1C">
        <w:rPr>
          <w:b w:val="0"/>
          <w:lang w:val="en-US"/>
        </w:rPr>
        <w:t>1</w:t>
      </w:r>
      <w:r w:rsidRPr="00250C1C">
        <w:rPr>
          <w:b w:val="0"/>
        </w:rPr>
        <w:t>.Se acordă ajutor material din Fondul de Rezervă</w:t>
      </w:r>
      <w:r w:rsidRPr="00250C1C">
        <w:rPr>
          <w:b w:val="0"/>
          <w:lang w:val="en-US"/>
        </w:rPr>
        <w:t xml:space="preserve"> pentru ameliorarea situației următorilor cetățeni:</w:t>
      </w:r>
    </w:p>
    <w:p w:rsidR="00250C1C" w:rsidRPr="00250C1C" w:rsidRDefault="00250C1C" w:rsidP="00250C1C">
      <w:pPr>
        <w:ind w:left="567"/>
        <w:jc w:val="both"/>
        <w:rPr>
          <w:b w:val="0"/>
        </w:rPr>
      </w:pPr>
      <w:r w:rsidRPr="00250C1C">
        <w:rPr>
          <w:b w:val="0"/>
        </w:rPr>
        <w:t xml:space="preserve">        </w:t>
      </w:r>
    </w:p>
    <w:p w:rsidR="00250C1C" w:rsidRPr="00250C1C" w:rsidRDefault="00250C1C" w:rsidP="00250C1C">
      <w:pPr>
        <w:ind w:left="567"/>
        <w:rPr>
          <w:b w:val="0"/>
          <w:lang w:val="en-US"/>
        </w:rPr>
      </w:pPr>
      <w:r w:rsidRPr="00250C1C">
        <w:rPr>
          <w:b w:val="0"/>
          <w:lang w:val="en-US"/>
        </w:rPr>
        <w:t xml:space="preserve">1. </w:t>
      </w:r>
      <w:r w:rsidRPr="00250C1C">
        <w:rPr>
          <w:b w:val="0"/>
        </w:rPr>
        <w:t>С</w:t>
      </w:r>
      <w:r w:rsidRPr="00250C1C">
        <w:rPr>
          <w:b w:val="0"/>
          <w:lang w:val="en-US"/>
        </w:rPr>
        <w:t>ușnir Viorica , str. Ștefan cel Mare,57/15-400 lei</w:t>
      </w:r>
    </w:p>
    <w:p w:rsidR="00250C1C" w:rsidRPr="00250C1C" w:rsidRDefault="00250C1C" w:rsidP="00250C1C">
      <w:pPr>
        <w:ind w:left="567"/>
        <w:rPr>
          <w:b w:val="0"/>
          <w:lang w:val="en-US"/>
        </w:rPr>
      </w:pPr>
      <w:r w:rsidRPr="00250C1C">
        <w:rPr>
          <w:b w:val="0"/>
          <w:lang w:val="en-US"/>
        </w:rPr>
        <w:t>2. Ceban Victor,str. D.Vodă,-400lei</w:t>
      </w:r>
    </w:p>
    <w:p w:rsidR="00250C1C" w:rsidRPr="00250C1C" w:rsidRDefault="00250C1C" w:rsidP="00250C1C">
      <w:pPr>
        <w:ind w:left="567"/>
        <w:rPr>
          <w:b w:val="0"/>
          <w:lang w:val="en-US"/>
        </w:rPr>
      </w:pPr>
      <w:r w:rsidRPr="00250C1C">
        <w:rPr>
          <w:b w:val="0"/>
          <w:lang w:val="en-US"/>
        </w:rPr>
        <w:t>3.</w:t>
      </w:r>
      <w:r w:rsidRPr="00250C1C">
        <w:rPr>
          <w:b w:val="0"/>
        </w:rPr>
        <w:t xml:space="preserve"> Grigor Ira,str.M.Viteazul,38/11</w:t>
      </w:r>
      <w:r w:rsidRPr="00250C1C">
        <w:rPr>
          <w:b w:val="0"/>
          <w:lang w:val="en-US"/>
        </w:rPr>
        <w:t>-400 lei</w:t>
      </w:r>
    </w:p>
    <w:p w:rsidR="00250C1C" w:rsidRPr="00250C1C" w:rsidRDefault="00250C1C" w:rsidP="00250C1C">
      <w:pPr>
        <w:ind w:left="567"/>
        <w:rPr>
          <w:b w:val="0"/>
          <w:lang w:val="en-US"/>
        </w:rPr>
      </w:pPr>
      <w:r w:rsidRPr="00250C1C">
        <w:rPr>
          <w:b w:val="0"/>
          <w:lang w:val="en-US"/>
        </w:rPr>
        <w:t>4.</w:t>
      </w:r>
      <w:r w:rsidRPr="00250C1C">
        <w:rPr>
          <w:b w:val="0"/>
        </w:rPr>
        <w:t xml:space="preserve"> Cazac Eugenia, str.M.Eminescu,194</w:t>
      </w:r>
      <w:r w:rsidRPr="00250C1C">
        <w:rPr>
          <w:b w:val="0"/>
          <w:lang w:val="en-US"/>
        </w:rPr>
        <w:t>-400 lei</w:t>
      </w:r>
    </w:p>
    <w:p w:rsidR="00250C1C" w:rsidRPr="00250C1C" w:rsidRDefault="00250C1C" w:rsidP="00250C1C">
      <w:pPr>
        <w:ind w:left="567"/>
        <w:rPr>
          <w:b w:val="0"/>
          <w:lang w:val="en-US"/>
        </w:rPr>
      </w:pPr>
      <w:r w:rsidRPr="00250C1C">
        <w:rPr>
          <w:b w:val="0"/>
          <w:lang w:val="en-US"/>
        </w:rPr>
        <w:t>5.</w:t>
      </w:r>
      <w:r w:rsidRPr="00250C1C">
        <w:rPr>
          <w:b w:val="0"/>
        </w:rPr>
        <w:t xml:space="preserve"> Iacubovici Eugeniu, str. M.Sadoveanu,2</w:t>
      </w:r>
      <w:r w:rsidRPr="00250C1C">
        <w:rPr>
          <w:b w:val="0"/>
          <w:lang w:val="en-US"/>
        </w:rPr>
        <w:t>-400 lei</w:t>
      </w:r>
    </w:p>
    <w:p w:rsidR="00250C1C" w:rsidRPr="00250C1C" w:rsidRDefault="00250C1C" w:rsidP="00250C1C">
      <w:pPr>
        <w:ind w:left="567"/>
        <w:rPr>
          <w:b w:val="0"/>
          <w:lang w:val="en-US"/>
        </w:rPr>
      </w:pPr>
      <w:r w:rsidRPr="00250C1C">
        <w:rPr>
          <w:b w:val="0"/>
          <w:lang w:val="en-US"/>
        </w:rPr>
        <w:t>6.</w:t>
      </w:r>
      <w:r w:rsidRPr="00250C1C">
        <w:rPr>
          <w:b w:val="0"/>
        </w:rPr>
        <w:t xml:space="preserve"> Varanița Sergiu,str. Eternității,10;</w:t>
      </w:r>
      <w:r w:rsidRPr="00250C1C">
        <w:rPr>
          <w:b w:val="0"/>
          <w:lang w:val="en-US"/>
        </w:rPr>
        <w:t>-300 lei</w:t>
      </w:r>
    </w:p>
    <w:p w:rsidR="00250C1C" w:rsidRPr="00250C1C" w:rsidRDefault="00250C1C" w:rsidP="00250C1C">
      <w:pPr>
        <w:ind w:left="567"/>
        <w:rPr>
          <w:b w:val="0"/>
          <w:lang w:val="en-US"/>
        </w:rPr>
      </w:pPr>
      <w:r w:rsidRPr="00250C1C">
        <w:rPr>
          <w:b w:val="0"/>
          <w:lang w:val="en-US"/>
        </w:rPr>
        <w:t>7.</w:t>
      </w:r>
      <w:r w:rsidRPr="00250C1C">
        <w:rPr>
          <w:b w:val="0"/>
        </w:rPr>
        <w:t xml:space="preserve"> Medvedi Irina ,str.Dacia,34</w:t>
      </w:r>
      <w:r w:rsidRPr="00250C1C">
        <w:rPr>
          <w:b w:val="0"/>
          <w:lang w:val="en-US"/>
        </w:rPr>
        <w:t>-800 lei</w:t>
      </w:r>
    </w:p>
    <w:p w:rsidR="00250C1C" w:rsidRPr="00250C1C" w:rsidRDefault="00250C1C" w:rsidP="00250C1C">
      <w:pPr>
        <w:ind w:left="567"/>
        <w:rPr>
          <w:b w:val="0"/>
          <w:lang w:val="en-US"/>
        </w:rPr>
      </w:pPr>
      <w:r w:rsidRPr="00250C1C">
        <w:rPr>
          <w:b w:val="0"/>
          <w:lang w:val="en-US"/>
        </w:rPr>
        <w:t>8.</w:t>
      </w:r>
      <w:r w:rsidRPr="00250C1C">
        <w:rPr>
          <w:b w:val="0"/>
        </w:rPr>
        <w:t xml:space="preserve"> Țepeniuc Sergiu, str.Ștefan cel Mare,65/58</w:t>
      </w:r>
      <w:r w:rsidRPr="00250C1C">
        <w:rPr>
          <w:b w:val="0"/>
          <w:lang w:val="en-US"/>
        </w:rPr>
        <w:t>-500 lei</w:t>
      </w:r>
    </w:p>
    <w:p w:rsidR="00250C1C" w:rsidRPr="00250C1C" w:rsidRDefault="00250C1C" w:rsidP="00250C1C">
      <w:pPr>
        <w:ind w:left="567"/>
        <w:rPr>
          <w:b w:val="0"/>
          <w:lang w:val="en-US"/>
        </w:rPr>
      </w:pPr>
      <w:r w:rsidRPr="00250C1C">
        <w:rPr>
          <w:b w:val="0"/>
          <w:lang w:val="en-US"/>
        </w:rPr>
        <w:t>9.</w:t>
      </w:r>
      <w:r w:rsidRPr="00250C1C">
        <w:rPr>
          <w:b w:val="0"/>
        </w:rPr>
        <w:t xml:space="preserve"> Railean Victor, str.M.Viteazul,21/9</w:t>
      </w:r>
      <w:r w:rsidRPr="00250C1C">
        <w:rPr>
          <w:b w:val="0"/>
          <w:lang w:val="en-US"/>
        </w:rPr>
        <w:t>-600 lei</w:t>
      </w:r>
    </w:p>
    <w:p w:rsidR="00250C1C" w:rsidRPr="00250C1C" w:rsidRDefault="00250C1C" w:rsidP="00250C1C">
      <w:pPr>
        <w:ind w:left="567"/>
        <w:rPr>
          <w:b w:val="0"/>
          <w:lang w:val="en-US"/>
        </w:rPr>
      </w:pPr>
      <w:r w:rsidRPr="00250C1C">
        <w:rPr>
          <w:b w:val="0"/>
          <w:lang w:val="en-US"/>
        </w:rPr>
        <w:t>10.</w:t>
      </w:r>
      <w:r w:rsidRPr="00250C1C">
        <w:rPr>
          <w:b w:val="0"/>
        </w:rPr>
        <w:t xml:space="preserve"> Tabanschi Antonina, str. Speranța,15/3</w:t>
      </w:r>
      <w:r w:rsidRPr="00250C1C">
        <w:rPr>
          <w:b w:val="0"/>
          <w:lang w:val="en-US"/>
        </w:rPr>
        <w:t>-300 lei</w:t>
      </w:r>
    </w:p>
    <w:p w:rsidR="00250C1C" w:rsidRPr="00250C1C" w:rsidRDefault="00250C1C" w:rsidP="00250C1C">
      <w:pPr>
        <w:ind w:left="567"/>
        <w:rPr>
          <w:b w:val="0"/>
          <w:lang w:val="en-US"/>
        </w:rPr>
      </w:pPr>
      <w:r w:rsidRPr="00250C1C">
        <w:rPr>
          <w:b w:val="0"/>
          <w:lang w:val="en-US"/>
        </w:rPr>
        <w:t>11.</w:t>
      </w:r>
      <w:r w:rsidRPr="00250C1C">
        <w:rPr>
          <w:b w:val="0"/>
        </w:rPr>
        <w:t xml:space="preserve"> Moldovanu Maria,str.A.Basarab,2</w:t>
      </w:r>
      <w:r w:rsidRPr="00250C1C">
        <w:rPr>
          <w:b w:val="0"/>
          <w:lang w:val="en-US"/>
        </w:rPr>
        <w:t>-400 lei</w:t>
      </w:r>
    </w:p>
    <w:p w:rsidR="00250C1C" w:rsidRPr="00250C1C" w:rsidRDefault="00250C1C" w:rsidP="00250C1C">
      <w:pPr>
        <w:ind w:left="567"/>
        <w:rPr>
          <w:b w:val="0"/>
          <w:lang w:val="en-US"/>
        </w:rPr>
      </w:pPr>
      <w:r w:rsidRPr="00250C1C">
        <w:rPr>
          <w:b w:val="0"/>
          <w:lang w:val="en-US"/>
        </w:rPr>
        <w:t>12.Harcomici Oxana, str. M.Cibotaru,82-300 lei</w:t>
      </w:r>
    </w:p>
    <w:p w:rsidR="00250C1C" w:rsidRPr="00250C1C" w:rsidRDefault="00250C1C" w:rsidP="00250C1C">
      <w:pPr>
        <w:ind w:left="567"/>
        <w:rPr>
          <w:b w:val="0"/>
          <w:lang w:val="en-US"/>
        </w:rPr>
      </w:pPr>
      <w:r w:rsidRPr="00250C1C">
        <w:rPr>
          <w:b w:val="0"/>
          <w:lang w:val="en-US"/>
        </w:rPr>
        <w:t>13.</w:t>
      </w:r>
      <w:r w:rsidRPr="00250C1C">
        <w:rPr>
          <w:b w:val="0"/>
        </w:rPr>
        <w:t xml:space="preserve"> Gubelea Olga,str.A.Russo,46;</w:t>
      </w:r>
      <w:r w:rsidRPr="00250C1C">
        <w:rPr>
          <w:b w:val="0"/>
          <w:lang w:val="en-US"/>
        </w:rPr>
        <w:t>-400 lei</w:t>
      </w:r>
    </w:p>
    <w:p w:rsidR="00250C1C" w:rsidRPr="00250C1C" w:rsidRDefault="00250C1C" w:rsidP="00250C1C">
      <w:pPr>
        <w:ind w:left="567"/>
        <w:rPr>
          <w:b w:val="0"/>
          <w:lang w:val="en-US"/>
        </w:rPr>
      </w:pPr>
      <w:r w:rsidRPr="00250C1C">
        <w:rPr>
          <w:b w:val="0"/>
          <w:lang w:val="en-US"/>
        </w:rPr>
        <w:t>14.</w:t>
      </w:r>
      <w:r w:rsidRPr="00250C1C">
        <w:rPr>
          <w:b w:val="0"/>
        </w:rPr>
        <w:t xml:space="preserve"> Osipov Valentina, str.A.Basarab,5</w:t>
      </w:r>
      <w:r w:rsidRPr="00250C1C">
        <w:rPr>
          <w:b w:val="0"/>
          <w:lang w:val="en-US"/>
        </w:rPr>
        <w:t>-600 lei</w:t>
      </w:r>
    </w:p>
    <w:p w:rsidR="00250C1C" w:rsidRPr="00250C1C" w:rsidRDefault="00250C1C" w:rsidP="00250C1C">
      <w:pPr>
        <w:ind w:left="567"/>
        <w:rPr>
          <w:b w:val="0"/>
          <w:lang w:val="en-US"/>
        </w:rPr>
      </w:pPr>
      <w:r w:rsidRPr="00250C1C">
        <w:rPr>
          <w:b w:val="0"/>
          <w:lang w:val="en-US"/>
        </w:rPr>
        <w:t>15.</w:t>
      </w:r>
      <w:r w:rsidRPr="00250C1C">
        <w:rPr>
          <w:b w:val="0"/>
        </w:rPr>
        <w:t xml:space="preserve"> Tanasevici Maria, str.Frunze,21</w:t>
      </w:r>
      <w:r w:rsidRPr="00250C1C">
        <w:rPr>
          <w:b w:val="0"/>
          <w:lang w:val="en-US"/>
        </w:rPr>
        <w:t>-400 lei</w:t>
      </w:r>
    </w:p>
    <w:p w:rsidR="00250C1C" w:rsidRPr="00250C1C" w:rsidRDefault="00250C1C" w:rsidP="00250C1C">
      <w:pPr>
        <w:ind w:left="567"/>
        <w:rPr>
          <w:b w:val="0"/>
          <w:lang w:val="en-US"/>
        </w:rPr>
      </w:pPr>
      <w:r w:rsidRPr="00250C1C">
        <w:rPr>
          <w:b w:val="0"/>
          <w:lang w:val="en-US"/>
        </w:rPr>
        <w:t>16.</w:t>
      </w:r>
      <w:r w:rsidRPr="00250C1C">
        <w:rPr>
          <w:b w:val="0"/>
        </w:rPr>
        <w:t xml:space="preserve"> Chetraru Tatiana, str.Prietenia,56</w:t>
      </w:r>
      <w:r w:rsidRPr="00250C1C">
        <w:rPr>
          <w:b w:val="0"/>
          <w:lang w:val="en-US"/>
        </w:rPr>
        <w:t>-400 lei</w:t>
      </w:r>
    </w:p>
    <w:p w:rsidR="00250C1C" w:rsidRPr="00250C1C" w:rsidRDefault="00250C1C" w:rsidP="00250C1C">
      <w:pPr>
        <w:ind w:left="567"/>
        <w:rPr>
          <w:b w:val="0"/>
          <w:lang w:val="en-US"/>
        </w:rPr>
      </w:pPr>
      <w:r w:rsidRPr="00250C1C">
        <w:rPr>
          <w:b w:val="0"/>
          <w:lang w:val="en-US"/>
        </w:rPr>
        <w:t>17.</w:t>
      </w:r>
      <w:r w:rsidRPr="00250C1C">
        <w:rPr>
          <w:b w:val="0"/>
        </w:rPr>
        <w:t xml:space="preserve"> Revenco Galina,str.Ștefan cel Mare,59/15  </w:t>
      </w:r>
      <w:r w:rsidRPr="00250C1C">
        <w:rPr>
          <w:b w:val="0"/>
          <w:lang w:val="en-US"/>
        </w:rPr>
        <w:t>-400 lei</w:t>
      </w:r>
    </w:p>
    <w:p w:rsidR="00250C1C" w:rsidRPr="00250C1C" w:rsidRDefault="00250C1C" w:rsidP="00250C1C">
      <w:pPr>
        <w:ind w:left="567"/>
        <w:rPr>
          <w:b w:val="0"/>
          <w:lang w:val="en-US"/>
        </w:rPr>
      </w:pPr>
      <w:r w:rsidRPr="00250C1C">
        <w:rPr>
          <w:b w:val="0"/>
          <w:lang w:val="en-US"/>
        </w:rPr>
        <w:t>18.</w:t>
      </w:r>
      <w:r w:rsidRPr="00250C1C">
        <w:rPr>
          <w:b w:val="0"/>
        </w:rPr>
        <w:t xml:space="preserve"> Canțer Minodora, str.8 Martie,18/2</w:t>
      </w:r>
      <w:r w:rsidRPr="00250C1C">
        <w:rPr>
          <w:b w:val="0"/>
          <w:lang w:val="en-US"/>
        </w:rPr>
        <w:t>-400 lei</w:t>
      </w:r>
    </w:p>
    <w:p w:rsidR="00250C1C" w:rsidRPr="00250C1C" w:rsidRDefault="00250C1C" w:rsidP="00250C1C">
      <w:pPr>
        <w:ind w:left="567"/>
        <w:rPr>
          <w:b w:val="0"/>
        </w:rPr>
      </w:pPr>
      <w:r w:rsidRPr="00250C1C">
        <w:rPr>
          <w:b w:val="0"/>
        </w:rPr>
        <w:t>19. Lebedev Galina, str.C.Stamati,5/2-500 lei</w:t>
      </w:r>
    </w:p>
    <w:p w:rsidR="00250C1C" w:rsidRPr="00250C1C" w:rsidRDefault="00250C1C" w:rsidP="00250C1C">
      <w:pPr>
        <w:ind w:left="567"/>
        <w:rPr>
          <w:b w:val="0"/>
          <w:lang w:val="en-US"/>
        </w:rPr>
      </w:pPr>
      <w:r w:rsidRPr="00250C1C">
        <w:rPr>
          <w:b w:val="0"/>
        </w:rPr>
        <w:t>20.</w:t>
      </w:r>
      <w:r w:rsidRPr="00250C1C">
        <w:rPr>
          <w:b w:val="0"/>
          <w:lang w:val="en-US"/>
        </w:rPr>
        <w:t xml:space="preserve"> </w:t>
      </w:r>
      <w:r w:rsidRPr="00250C1C">
        <w:rPr>
          <w:b w:val="0"/>
        </w:rPr>
        <w:t>С</w:t>
      </w:r>
      <w:r w:rsidRPr="00250C1C">
        <w:rPr>
          <w:b w:val="0"/>
          <w:lang w:val="en-US"/>
        </w:rPr>
        <w:t>icibaba Ivan,str. Independenței,17-500 lei</w:t>
      </w:r>
    </w:p>
    <w:p w:rsidR="00250C1C" w:rsidRPr="00250C1C" w:rsidRDefault="00250C1C" w:rsidP="00250C1C">
      <w:pPr>
        <w:ind w:left="567"/>
        <w:rPr>
          <w:b w:val="0"/>
          <w:lang w:val="en-US"/>
        </w:rPr>
      </w:pPr>
      <w:r w:rsidRPr="00250C1C">
        <w:rPr>
          <w:b w:val="0"/>
          <w:lang w:val="en-US"/>
        </w:rPr>
        <w:t>21 .Antoci Mihail, str</w:t>
      </w:r>
      <w:r w:rsidRPr="00250C1C">
        <w:rPr>
          <w:b w:val="0"/>
        </w:rPr>
        <w:t xml:space="preserve"> .S.Lazo,32-500 lei</w:t>
      </w:r>
    </w:p>
    <w:p w:rsidR="00250C1C" w:rsidRPr="00250C1C" w:rsidRDefault="00250C1C" w:rsidP="00250C1C">
      <w:pPr>
        <w:ind w:left="567"/>
        <w:rPr>
          <w:b w:val="0"/>
        </w:rPr>
      </w:pPr>
      <w:r w:rsidRPr="00250C1C">
        <w:rPr>
          <w:b w:val="0"/>
        </w:rPr>
        <w:t>22. Deleu Neli,str.Renașterii,21-5000 lei</w:t>
      </w:r>
    </w:p>
    <w:p w:rsidR="00250C1C" w:rsidRPr="00250C1C" w:rsidRDefault="00250C1C" w:rsidP="00250C1C">
      <w:pPr>
        <w:ind w:left="567"/>
        <w:rPr>
          <w:b w:val="0"/>
        </w:rPr>
      </w:pPr>
      <w:r w:rsidRPr="00250C1C">
        <w:rPr>
          <w:b w:val="0"/>
        </w:rPr>
        <w:t>23. Tapalajea Vera, str. Ștefan cel Mare,40-400 lei</w:t>
      </w:r>
    </w:p>
    <w:p w:rsidR="00250C1C" w:rsidRPr="00250C1C" w:rsidRDefault="00250C1C" w:rsidP="00250C1C">
      <w:pPr>
        <w:ind w:left="567"/>
        <w:rPr>
          <w:b w:val="0"/>
        </w:rPr>
      </w:pPr>
      <w:r w:rsidRPr="00250C1C">
        <w:rPr>
          <w:b w:val="0"/>
        </w:rPr>
        <w:t>24. Zamaneagră Elena,str.Ștefan cel Mare,48-1000 lei</w:t>
      </w:r>
    </w:p>
    <w:p w:rsidR="00250C1C" w:rsidRPr="00250C1C" w:rsidRDefault="00250C1C" w:rsidP="00250C1C">
      <w:pPr>
        <w:rPr>
          <w:b w:val="0"/>
          <w:lang w:val="en-US"/>
        </w:rPr>
      </w:pPr>
    </w:p>
    <w:p w:rsidR="00250C1C" w:rsidRPr="00250C1C" w:rsidRDefault="00250C1C" w:rsidP="00250C1C">
      <w:pPr>
        <w:ind w:left="567"/>
        <w:rPr>
          <w:b w:val="0"/>
        </w:rPr>
      </w:pPr>
      <w:r w:rsidRPr="00250C1C">
        <w:rPr>
          <w:b w:val="0"/>
          <w:lang w:val="en-US"/>
        </w:rPr>
        <w:t>2.Se acordă ajutor material  din Fondul de Rezervă în sumă de 2028</w:t>
      </w:r>
      <w:r w:rsidRPr="00250C1C">
        <w:rPr>
          <w:b w:val="0"/>
        </w:rPr>
        <w:t>.</w:t>
      </w:r>
      <w:r w:rsidRPr="00250C1C">
        <w:rPr>
          <w:b w:val="0"/>
          <w:lang w:val="en-US"/>
        </w:rPr>
        <w:t xml:space="preserve">8 lei </w:t>
      </w:r>
      <w:r w:rsidRPr="00250C1C">
        <w:rPr>
          <w:b w:val="0"/>
        </w:rPr>
        <w:t>SA ,,Servicii Salubrizare Florești” pentru cheltuielile suportate în luna decembrie 2014 pentru înhumarea persoanei neidentificate, conform raportului locotenentului major de poliție Spataru Adrian din 26.11.2014.</w:t>
      </w:r>
    </w:p>
    <w:p w:rsidR="00250C1C" w:rsidRPr="00250C1C" w:rsidRDefault="00250C1C" w:rsidP="00250C1C">
      <w:pPr>
        <w:ind w:left="567"/>
        <w:rPr>
          <w:b w:val="0"/>
        </w:rPr>
      </w:pPr>
    </w:p>
    <w:p w:rsidR="00250C1C" w:rsidRPr="00250C1C" w:rsidRDefault="00250C1C" w:rsidP="00250C1C">
      <w:pPr>
        <w:ind w:left="567"/>
        <w:rPr>
          <w:b w:val="0"/>
        </w:rPr>
      </w:pPr>
      <w:r w:rsidRPr="00250C1C">
        <w:rPr>
          <w:b w:val="0"/>
        </w:rPr>
        <w:lastRenderedPageBreak/>
        <w:t xml:space="preserve">3.  A acorda din Fondul de Rezervă suma 4000 lei Asociației Participanților la Conflictul armat pentru suveranitatea și independența Republicii Moldova pentru masa de pomenire a Combatanților căzuți în lupte. </w:t>
      </w:r>
    </w:p>
    <w:p w:rsidR="00250C1C" w:rsidRPr="00250C1C" w:rsidRDefault="00250C1C" w:rsidP="00250C1C">
      <w:pPr>
        <w:ind w:left="567"/>
        <w:jc w:val="both"/>
        <w:rPr>
          <w:b w:val="0"/>
          <w:lang w:val="en-US"/>
        </w:rPr>
      </w:pPr>
    </w:p>
    <w:p w:rsidR="00250C1C" w:rsidRPr="00250C1C" w:rsidRDefault="00250C1C" w:rsidP="00250C1C">
      <w:pPr>
        <w:ind w:left="567"/>
        <w:jc w:val="both"/>
        <w:rPr>
          <w:b w:val="0"/>
          <w:lang w:val="en-US"/>
        </w:rPr>
      </w:pPr>
      <w:r w:rsidRPr="00250C1C">
        <w:rPr>
          <w:b w:val="0"/>
          <w:lang w:val="en-US"/>
        </w:rPr>
        <w:t xml:space="preserve">4. A  acorda  ajutor material din Fondul de Rezervă  a cÎte 500 lei familiilor combatanților căzuți </w:t>
      </w:r>
      <w:r w:rsidRPr="00250C1C">
        <w:rPr>
          <w:b w:val="0"/>
        </w:rPr>
        <w:t xml:space="preserve">pentru suveranitatea și independența Republicii Moldova și invalizilor în urma conflictului armat: Tuchilă Angela, Dîrda Raisa, Cobîlaș Lidia, Laza Boris, Cebotari Iurie. </w:t>
      </w:r>
    </w:p>
    <w:p w:rsidR="00250C1C" w:rsidRPr="00250C1C" w:rsidRDefault="00250C1C" w:rsidP="00250C1C">
      <w:pPr>
        <w:ind w:left="567"/>
        <w:jc w:val="both"/>
        <w:rPr>
          <w:b w:val="0"/>
          <w:lang w:val="en-US"/>
        </w:rPr>
      </w:pPr>
    </w:p>
    <w:p w:rsidR="00250C1C" w:rsidRPr="00250C1C" w:rsidRDefault="00250C1C" w:rsidP="00250C1C">
      <w:pPr>
        <w:ind w:left="567"/>
        <w:jc w:val="both"/>
        <w:rPr>
          <w:b w:val="0"/>
          <w:lang w:val="en-US"/>
        </w:rPr>
      </w:pPr>
      <w:r w:rsidRPr="00250C1C">
        <w:rPr>
          <w:b w:val="0"/>
          <w:lang w:val="en-US"/>
        </w:rPr>
        <w:t>5. Procurarea cadourilor în sumă de 1800 lei  la 114 copii de etnie romă către Ziua Internaţională a Romilor.</w:t>
      </w:r>
    </w:p>
    <w:p w:rsidR="00250C1C" w:rsidRPr="00250C1C" w:rsidRDefault="00250C1C" w:rsidP="00250C1C">
      <w:pPr>
        <w:ind w:left="567"/>
        <w:jc w:val="both"/>
        <w:rPr>
          <w:b w:val="0"/>
          <w:lang w:val="en-US"/>
        </w:rPr>
      </w:pPr>
      <w:r w:rsidRPr="00250C1C">
        <w:rPr>
          <w:b w:val="0"/>
          <w:lang w:val="en-US"/>
        </w:rPr>
        <w:t xml:space="preserve">  </w:t>
      </w:r>
    </w:p>
    <w:p w:rsidR="00250C1C" w:rsidRDefault="00250C1C" w:rsidP="00250C1C">
      <w:pPr>
        <w:ind w:left="567"/>
        <w:jc w:val="both"/>
        <w:rPr>
          <w:b w:val="0"/>
        </w:rPr>
      </w:pPr>
      <w:r w:rsidRPr="00250C1C">
        <w:rPr>
          <w:b w:val="0"/>
          <w:lang w:val="en-US"/>
        </w:rPr>
        <w:t>6.</w:t>
      </w:r>
      <w:r w:rsidRPr="00250C1C">
        <w:rPr>
          <w:b w:val="0"/>
        </w:rPr>
        <w:t>Controlul executării prezentei decizii se pune în sarcină comisiei pentru buget, finanţe şi economie (preşedintele Zugrav Sava) şi comisiei în domeniul social (preşedintele  Iurie Chiţan  ).</w:t>
      </w:r>
    </w:p>
    <w:p w:rsidR="00250C1C" w:rsidRPr="00250C1C" w:rsidRDefault="00250C1C" w:rsidP="00250C1C">
      <w:pPr>
        <w:ind w:left="567"/>
        <w:jc w:val="both"/>
        <w:rPr>
          <w:b w:val="0"/>
        </w:rPr>
      </w:pPr>
    </w:p>
    <w:p w:rsidR="00250C1C" w:rsidRPr="00250C1C" w:rsidRDefault="00250C1C" w:rsidP="00250C1C">
      <w:pPr>
        <w:jc w:val="both"/>
        <w:rPr>
          <w:b w:val="0"/>
          <w:szCs w:val="24"/>
          <w:lang w:val="en-US"/>
        </w:rPr>
      </w:pPr>
      <w:r>
        <w:rPr>
          <w:szCs w:val="24"/>
          <w:lang w:val="en-US"/>
        </w:rPr>
        <w:t xml:space="preserve">5.S-A EXAMINAT: </w:t>
      </w:r>
      <w:r w:rsidRPr="00250C1C">
        <w:rPr>
          <w:b w:val="0"/>
          <w:szCs w:val="24"/>
          <w:lang w:val="en-US"/>
        </w:rPr>
        <w:t>Cu privire la scutirea de plată pentru frecventarea de către copii a instituţiilor preşcolare în anul 2015</w:t>
      </w:r>
    </w:p>
    <w:p w:rsidR="00250C1C" w:rsidRDefault="00250C1C" w:rsidP="00250C1C">
      <w:pPr>
        <w:rPr>
          <w:szCs w:val="24"/>
          <w:u w:val="single"/>
          <w:lang w:val="it-IT"/>
        </w:rPr>
      </w:pPr>
      <w:r w:rsidRPr="0018465D">
        <w:rPr>
          <w:szCs w:val="24"/>
          <w:u w:val="single"/>
          <w:lang w:val="it-IT"/>
        </w:rPr>
        <w:t>Raportor</w:t>
      </w:r>
      <w:r>
        <w:rPr>
          <w:szCs w:val="24"/>
          <w:u w:val="single"/>
          <w:lang w:val="it-IT"/>
        </w:rPr>
        <w:t>: Petrova Liudmila, viceprimar</w:t>
      </w:r>
    </w:p>
    <w:p w:rsidR="00250C1C" w:rsidRDefault="00250C1C" w:rsidP="00250C1C">
      <w:pPr>
        <w:rPr>
          <w:b w:val="0"/>
          <w:szCs w:val="24"/>
          <w:u w:val="single"/>
          <w:lang w:val="it-IT"/>
        </w:rPr>
      </w:pPr>
    </w:p>
    <w:p w:rsidR="00250C1C" w:rsidRPr="00B027ED" w:rsidRDefault="00250C1C" w:rsidP="00250C1C">
      <w:pPr>
        <w:jc w:val="both"/>
        <w:rPr>
          <w:szCs w:val="24"/>
        </w:rPr>
      </w:pPr>
      <w:r w:rsidRPr="00B027ED">
        <w:rPr>
          <w:b w:val="0"/>
          <w:szCs w:val="24"/>
          <w:lang w:val="en-US"/>
        </w:rPr>
        <w:t xml:space="preserve">       </w:t>
      </w:r>
      <w:r w:rsidRPr="00B027ED">
        <w:rPr>
          <w:b w:val="0"/>
          <w:szCs w:val="24"/>
        </w:rPr>
        <w:t xml:space="preserve">Urmare a examinării cererilor depuse de către părinții unor copii  care frecventează instituțiile preșcolare subordonate Consiliului orășenesc, în temeiul art. 14 p.2 lit.a) al Legii privind Administrația publică locală nr. 436-XVI din 28.12.2006, acteor de examinare acondițiilor de trai  ; Ciudin Lilia; Șura Ala, str. A.Beleaev,5; Gudima Victoria, str. AL.cel Bun, 12; Cuhut Anatolie, str. M.Viteazul,13/33; Grinciuc Ana, str. M.Cibotaru,1; Guțuleac Svetlana, str. Andrieș,7; Rîmarciuc Olesea , str. E.Bucov, 17;  Popa Carolina, str. M.Viteazu,2/24;  Martîniuc Victoria, str.M.Costin,2; Maștaler Svetlana, str. V.Alecsandri, 12; Ostrov Aliona, str Cotovschi, 13;   Mîțu Svetlana, str. Dacia, 16; Rogali Liuba,  str. Bl. Victoriei,5/3,; Șișca Tatiana, str. Eternității, 26; Moroz Ludmila, str.M.Viteazul,22/4;Ciobanu Nadejda, str.Dacia,23/3; Nicolina       Tatiana,str.M.Viteazul,21/21; Munteanu Oxana, str. M.Viteazul,5/53; Ciorici Ana , str. M.Viteazul,2/3; Ganea Ina, str. G.Cojbuc,35 ;Pascaru Olesea, str. C.Stamati,2; Bazarov Ruslan, str. Ștefan cel Mare,59/65;Cibotaru Ecaterina, str.Macarenco,15; Andonii Natalia, str. Prieteniei,38;Bonari Diana, str. 9Mai,10 ; Ixari Alina, str.Macarenco,38;Plăcinta Tatiana, str. Păcii,25;Croitoru Aliona, str.S.Ciobanu,2; Eftodii Elena, str.M.Cibotaru,34;Cucu Svetlana, str. Tinereții,4;Ilușca Aliona, str. Plămădeală,19; Consiliul Orășenesc  </w:t>
      </w:r>
      <w:r w:rsidRPr="00B027ED">
        <w:rPr>
          <w:szCs w:val="24"/>
        </w:rPr>
        <w:t>DECIDE.</w:t>
      </w:r>
    </w:p>
    <w:p w:rsidR="00250C1C" w:rsidRPr="00B027ED" w:rsidRDefault="00250C1C" w:rsidP="00AC04A6">
      <w:pPr>
        <w:numPr>
          <w:ilvl w:val="0"/>
          <w:numId w:val="61"/>
        </w:numPr>
        <w:jc w:val="both"/>
        <w:rPr>
          <w:b w:val="0"/>
          <w:szCs w:val="24"/>
        </w:rPr>
      </w:pPr>
      <w:r w:rsidRPr="00B027ED">
        <w:rPr>
          <w:b w:val="0"/>
          <w:szCs w:val="24"/>
        </w:rPr>
        <w:t>Se  scutesc , pe parcursul anului 2015 , începînd de la 02.01.2015 , de plată pentru frecventarea instituției preșcolare următorii copii:</w:t>
      </w:r>
    </w:p>
    <w:p w:rsidR="00250C1C" w:rsidRDefault="00250C1C" w:rsidP="00250C1C">
      <w:pPr>
        <w:tabs>
          <w:tab w:val="left" w:pos="780"/>
        </w:tabs>
        <w:ind w:left="720"/>
        <w:rPr>
          <w:szCs w:val="24"/>
        </w:rPr>
      </w:pPr>
      <w:r w:rsidRPr="007B47C7">
        <w:rPr>
          <w:szCs w:val="24"/>
        </w:rPr>
        <w:t xml:space="preserve">Grădinița de copii nr. 2 ,, Porumbel” </w:t>
      </w:r>
    </w:p>
    <w:p w:rsidR="00250C1C" w:rsidRPr="007B47C7" w:rsidRDefault="00250C1C" w:rsidP="00250C1C">
      <w:pPr>
        <w:tabs>
          <w:tab w:val="left" w:pos="780"/>
        </w:tabs>
        <w:ind w:left="720"/>
        <w:rPr>
          <w:szCs w:val="24"/>
        </w:rPr>
      </w:pPr>
      <w:r>
        <w:rPr>
          <w:szCs w:val="24"/>
        </w:rPr>
        <w:t xml:space="preserve">          </w:t>
      </w:r>
      <w:r w:rsidRPr="007B47C7">
        <w:rPr>
          <w:szCs w:val="24"/>
        </w:rPr>
        <w:t>se scutesc  de  plata cu 100%</w:t>
      </w:r>
      <w:r>
        <w:rPr>
          <w:szCs w:val="24"/>
        </w:rPr>
        <w:t>;</w:t>
      </w:r>
    </w:p>
    <w:p w:rsidR="00250C1C" w:rsidRDefault="00250C1C" w:rsidP="00AC04A6">
      <w:pPr>
        <w:numPr>
          <w:ilvl w:val="0"/>
          <w:numId w:val="60"/>
        </w:numPr>
        <w:tabs>
          <w:tab w:val="left" w:pos="780"/>
        </w:tabs>
        <w:rPr>
          <w:b w:val="0"/>
          <w:szCs w:val="24"/>
        </w:rPr>
      </w:pPr>
      <w:r w:rsidRPr="002F1686">
        <w:rPr>
          <w:b w:val="0"/>
          <w:szCs w:val="24"/>
        </w:rPr>
        <w:t>Ciudin Anastasia, a.n.02.10. 2010</w:t>
      </w:r>
      <w:r>
        <w:rPr>
          <w:b w:val="0"/>
          <w:szCs w:val="24"/>
        </w:rPr>
        <w:t>;</w:t>
      </w:r>
      <w:r w:rsidRPr="002F1686">
        <w:rPr>
          <w:b w:val="0"/>
          <w:szCs w:val="24"/>
        </w:rPr>
        <w:t xml:space="preserve"> </w:t>
      </w:r>
    </w:p>
    <w:p w:rsidR="00250C1C" w:rsidRPr="002F1686" w:rsidRDefault="00250C1C" w:rsidP="00AC04A6">
      <w:pPr>
        <w:numPr>
          <w:ilvl w:val="0"/>
          <w:numId w:val="60"/>
        </w:numPr>
        <w:tabs>
          <w:tab w:val="left" w:pos="780"/>
        </w:tabs>
        <w:rPr>
          <w:b w:val="0"/>
          <w:szCs w:val="24"/>
        </w:rPr>
      </w:pPr>
      <w:r>
        <w:rPr>
          <w:b w:val="0"/>
          <w:szCs w:val="24"/>
        </w:rPr>
        <w:t>Șura Alexandru, a.n. 28.03.2012;</w:t>
      </w:r>
    </w:p>
    <w:p w:rsidR="00250C1C" w:rsidRDefault="00250C1C" w:rsidP="00AC04A6">
      <w:pPr>
        <w:numPr>
          <w:ilvl w:val="0"/>
          <w:numId w:val="60"/>
        </w:numPr>
        <w:tabs>
          <w:tab w:val="left" w:pos="780"/>
        </w:tabs>
        <w:rPr>
          <w:b w:val="0"/>
          <w:szCs w:val="24"/>
        </w:rPr>
      </w:pPr>
      <w:r>
        <w:rPr>
          <w:b w:val="0"/>
          <w:szCs w:val="24"/>
        </w:rPr>
        <w:t>Gudima Ariana, a.n. 21.03.2012;</w:t>
      </w:r>
    </w:p>
    <w:p w:rsidR="00250C1C" w:rsidRDefault="00250C1C" w:rsidP="00AC04A6">
      <w:pPr>
        <w:numPr>
          <w:ilvl w:val="0"/>
          <w:numId w:val="60"/>
        </w:numPr>
        <w:tabs>
          <w:tab w:val="left" w:pos="780"/>
        </w:tabs>
        <w:rPr>
          <w:b w:val="0"/>
          <w:szCs w:val="24"/>
        </w:rPr>
      </w:pPr>
      <w:r>
        <w:rPr>
          <w:b w:val="0"/>
          <w:szCs w:val="24"/>
        </w:rPr>
        <w:t>Cuhut Cristian, a.n. 2009;</w:t>
      </w:r>
    </w:p>
    <w:p w:rsidR="00250C1C" w:rsidRDefault="00250C1C" w:rsidP="00AC04A6">
      <w:pPr>
        <w:numPr>
          <w:ilvl w:val="0"/>
          <w:numId w:val="60"/>
        </w:numPr>
        <w:tabs>
          <w:tab w:val="left" w:pos="780"/>
        </w:tabs>
        <w:rPr>
          <w:b w:val="0"/>
          <w:szCs w:val="24"/>
        </w:rPr>
      </w:pPr>
      <w:r>
        <w:rPr>
          <w:b w:val="0"/>
          <w:szCs w:val="24"/>
        </w:rPr>
        <w:t>Grinciuc Paulina, a.n 03.07. 2010;</w:t>
      </w:r>
    </w:p>
    <w:p w:rsidR="00250C1C" w:rsidRDefault="00250C1C" w:rsidP="00AC04A6">
      <w:pPr>
        <w:numPr>
          <w:ilvl w:val="0"/>
          <w:numId w:val="60"/>
        </w:numPr>
        <w:tabs>
          <w:tab w:val="left" w:pos="780"/>
        </w:tabs>
        <w:rPr>
          <w:b w:val="0"/>
          <w:szCs w:val="24"/>
        </w:rPr>
      </w:pPr>
      <w:r>
        <w:rPr>
          <w:b w:val="0"/>
          <w:szCs w:val="24"/>
        </w:rPr>
        <w:t>Rimarciuc Mihail,  a.n 17.08 .2010;</w:t>
      </w:r>
    </w:p>
    <w:p w:rsidR="00250C1C" w:rsidRDefault="00250C1C" w:rsidP="00AC04A6">
      <w:pPr>
        <w:numPr>
          <w:ilvl w:val="0"/>
          <w:numId w:val="60"/>
        </w:numPr>
        <w:tabs>
          <w:tab w:val="left" w:pos="780"/>
        </w:tabs>
        <w:rPr>
          <w:b w:val="0"/>
          <w:szCs w:val="24"/>
        </w:rPr>
      </w:pPr>
      <w:r>
        <w:rPr>
          <w:b w:val="0"/>
          <w:szCs w:val="24"/>
        </w:rPr>
        <w:t>Guțuleac Carolina, a.n.08.09. 2009,</w:t>
      </w:r>
    </w:p>
    <w:p w:rsidR="00250C1C" w:rsidRDefault="00250C1C" w:rsidP="00250C1C">
      <w:pPr>
        <w:tabs>
          <w:tab w:val="left" w:pos="780"/>
        </w:tabs>
        <w:rPr>
          <w:szCs w:val="24"/>
        </w:rPr>
      </w:pPr>
      <w:r>
        <w:rPr>
          <w:b w:val="0"/>
          <w:szCs w:val="24"/>
        </w:rPr>
        <w:t xml:space="preserve">            </w:t>
      </w:r>
      <w:r w:rsidRPr="007B47C7">
        <w:rPr>
          <w:szCs w:val="24"/>
        </w:rPr>
        <w:t>Grădinița de copii nr.7 ,, Licurici”</w:t>
      </w:r>
      <w:r>
        <w:rPr>
          <w:szCs w:val="24"/>
        </w:rPr>
        <w:t xml:space="preserve"> </w:t>
      </w:r>
    </w:p>
    <w:p w:rsidR="00250C1C" w:rsidRPr="00775429" w:rsidRDefault="00250C1C" w:rsidP="00250C1C">
      <w:pPr>
        <w:tabs>
          <w:tab w:val="left" w:pos="780"/>
        </w:tabs>
        <w:rPr>
          <w:szCs w:val="24"/>
        </w:rPr>
      </w:pPr>
      <w:r>
        <w:rPr>
          <w:szCs w:val="24"/>
        </w:rPr>
        <w:t xml:space="preserve">                       </w:t>
      </w:r>
      <w:r w:rsidRPr="00775429">
        <w:rPr>
          <w:szCs w:val="24"/>
        </w:rPr>
        <w:t>se scutesc de plată cu 100%;</w:t>
      </w:r>
    </w:p>
    <w:p w:rsidR="00250C1C" w:rsidRPr="003C7602" w:rsidRDefault="00250C1C" w:rsidP="00AC04A6">
      <w:pPr>
        <w:numPr>
          <w:ilvl w:val="0"/>
          <w:numId w:val="60"/>
        </w:numPr>
        <w:tabs>
          <w:tab w:val="left" w:pos="780"/>
        </w:tabs>
        <w:rPr>
          <w:szCs w:val="24"/>
        </w:rPr>
      </w:pPr>
      <w:r>
        <w:rPr>
          <w:b w:val="0"/>
          <w:szCs w:val="24"/>
        </w:rPr>
        <w:t>Dîmova Maria , a.n. 18.08.2009;</w:t>
      </w:r>
    </w:p>
    <w:p w:rsidR="00250C1C" w:rsidRPr="003C7602" w:rsidRDefault="00250C1C" w:rsidP="00AC04A6">
      <w:pPr>
        <w:numPr>
          <w:ilvl w:val="0"/>
          <w:numId w:val="60"/>
        </w:numPr>
        <w:tabs>
          <w:tab w:val="left" w:pos="780"/>
        </w:tabs>
        <w:rPr>
          <w:szCs w:val="24"/>
        </w:rPr>
      </w:pPr>
      <w:r>
        <w:rPr>
          <w:b w:val="0"/>
          <w:szCs w:val="24"/>
        </w:rPr>
        <w:t>Martîniuc Margareta, a.n 25.05.2011;</w:t>
      </w:r>
    </w:p>
    <w:p w:rsidR="00250C1C" w:rsidRPr="003C7602" w:rsidRDefault="00250C1C" w:rsidP="00AC04A6">
      <w:pPr>
        <w:numPr>
          <w:ilvl w:val="0"/>
          <w:numId w:val="60"/>
        </w:numPr>
        <w:tabs>
          <w:tab w:val="left" w:pos="780"/>
        </w:tabs>
        <w:rPr>
          <w:szCs w:val="24"/>
        </w:rPr>
      </w:pPr>
      <w:r>
        <w:rPr>
          <w:b w:val="0"/>
          <w:szCs w:val="24"/>
        </w:rPr>
        <w:t>Maștaler Larisa, a.n.19.08. 2009;</w:t>
      </w:r>
    </w:p>
    <w:p w:rsidR="00250C1C" w:rsidRPr="003C7602" w:rsidRDefault="00250C1C" w:rsidP="00AC04A6">
      <w:pPr>
        <w:numPr>
          <w:ilvl w:val="0"/>
          <w:numId w:val="60"/>
        </w:numPr>
        <w:tabs>
          <w:tab w:val="left" w:pos="780"/>
        </w:tabs>
        <w:rPr>
          <w:szCs w:val="24"/>
        </w:rPr>
      </w:pPr>
      <w:r>
        <w:rPr>
          <w:b w:val="0"/>
          <w:szCs w:val="24"/>
        </w:rPr>
        <w:t>Maștaler Galina, a.n.19.08. 2009,</w:t>
      </w:r>
    </w:p>
    <w:p w:rsidR="00250C1C" w:rsidRPr="003C7602" w:rsidRDefault="00250C1C" w:rsidP="00AC04A6">
      <w:pPr>
        <w:numPr>
          <w:ilvl w:val="0"/>
          <w:numId w:val="60"/>
        </w:numPr>
        <w:tabs>
          <w:tab w:val="left" w:pos="780"/>
        </w:tabs>
        <w:rPr>
          <w:szCs w:val="24"/>
        </w:rPr>
      </w:pPr>
      <w:r>
        <w:rPr>
          <w:b w:val="0"/>
          <w:szCs w:val="24"/>
        </w:rPr>
        <w:t>Ostrov Estera, a.n. 29.08.2009,</w:t>
      </w:r>
    </w:p>
    <w:p w:rsidR="00250C1C" w:rsidRPr="00673030" w:rsidRDefault="00250C1C" w:rsidP="00AC04A6">
      <w:pPr>
        <w:numPr>
          <w:ilvl w:val="0"/>
          <w:numId w:val="60"/>
        </w:numPr>
        <w:tabs>
          <w:tab w:val="left" w:pos="780"/>
        </w:tabs>
        <w:rPr>
          <w:szCs w:val="24"/>
        </w:rPr>
      </w:pPr>
      <w:r>
        <w:rPr>
          <w:b w:val="0"/>
          <w:szCs w:val="24"/>
        </w:rPr>
        <w:lastRenderedPageBreak/>
        <w:t>Ostrov Emanuil, a.n.28.12. 2010,</w:t>
      </w:r>
    </w:p>
    <w:p w:rsidR="00250C1C" w:rsidRPr="00673030" w:rsidRDefault="00250C1C" w:rsidP="00AC04A6">
      <w:pPr>
        <w:numPr>
          <w:ilvl w:val="0"/>
          <w:numId w:val="60"/>
        </w:numPr>
        <w:tabs>
          <w:tab w:val="left" w:pos="780"/>
        </w:tabs>
        <w:rPr>
          <w:szCs w:val="24"/>
        </w:rPr>
      </w:pPr>
      <w:r>
        <w:rPr>
          <w:b w:val="0"/>
          <w:szCs w:val="24"/>
        </w:rPr>
        <w:t>Mîțu Alexandrina,a.n.21.05.2010;</w:t>
      </w:r>
    </w:p>
    <w:p w:rsidR="00250C1C" w:rsidRPr="00673030" w:rsidRDefault="00250C1C" w:rsidP="00AC04A6">
      <w:pPr>
        <w:numPr>
          <w:ilvl w:val="0"/>
          <w:numId w:val="60"/>
        </w:numPr>
        <w:tabs>
          <w:tab w:val="left" w:pos="780"/>
        </w:tabs>
        <w:rPr>
          <w:szCs w:val="24"/>
        </w:rPr>
      </w:pPr>
      <w:r>
        <w:rPr>
          <w:b w:val="0"/>
          <w:szCs w:val="24"/>
        </w:rPr>
        <w:t>Rogali Mihail,a.n. 21.11.2010;</w:t>
      </w:r>
    </w:p>
    <w:p w:rsidR="00250C1C" w:rsidRPr="00673030" w:rsidRDefault="00250C1C" w:rsidP="00AC04A6">
      <w:pPr>
        <w:numPr>
          <w:ilvl w:val="0"/>
          <w:numId w:val="60"/>
        </w:numPr>
        <w:tabs>
          <w:tab w:val="left" w:pos="780"/>
        </w:tabs>
        <w:rPr>
          <w:szCs w:val="24"/>
        </w:rPr>
      </w:pPr>
      <w:r>
        <w:rPr>
          <w:b w:val="0"/>
          <w:szCs w:val="24"/>
        </w:rPr>
        <w:t>Șișca Vladimir,a.n. 19.07.2009;</w:t>
      </w:r>
    </w:p>
    <w:p w:rsidR="00250C1C" w:rsidRPr="00673030" w:rsidRDefault="00250C1C" w:rsidP="00AC04A6">
      <w:pPr>
        <w:numPr>
          <w:ilvl w:val="0"/>
          <w:numId w:val="60"/>
        </w:numPr>
        <w:tabs>
          <w:tab w:val="left" w:pos="780"/>
        </w:tabs>
        <w:rPr>
          <w:szCs w:val="24"/>
        </w:rPr>
      </w:pPr>
      <w:r>
        <w:rPr>
          <w:b w:val="0"/>
          <w:szCs w:val="24"/>
        </w:rPr>
        <w:t>Nicolina Tatiana,a.n. 11.01.2011;</w:t>
      </w:r>
    </w:p>
    <w:p w:rsidR="00250C1C" w:rsidRDefault="00250C1C" w:rsidP="00AC04A6">
      <w:pPr>
        <w:numPr>
          <w:ilvl w:val="0"/>
          <w:numId w:val="60"/>
        </w:numPr>
        <w:tabs>
          <w:tab w:val="left" w:pos="780"/>
        </w:tabs>
        <w:rPr>
          <w:b w:val="0"/>
          <w:szCs w:val="24"/>
        </w:rPr>
      </w:pPr>
      <w:r w:rsidRPr="00673030">
        <w:rPr>
          <w:b w:val="0"/>
          <w:szCs w:val="24"/>
        </w:rPr>
        <w:t>Ganea Vlada,a.n. 26.07.2012;</w:t>
      </w:r>
    </w:p>
    <w:p w:rsidR="00250C1C" w:rsidRDefault="00250C1C" w:rsidP="00AC04A6">
      <w:pPr>
        <w:numPr>
          <w:ilvl w:val="0"/>
          <w:numId w:val="60"/>
        </w:numPr>
        <w:tabs>
          <w:tab w:val="left" w:pos="780"/>
        </w:tabs>
        <w:rPr>
          <w:b w:val="0"/>
          <w:szCs w:val="24"/>
        </w:rPr>
      </w:pPr>
      <w:r>
        <w:rPr>
          <w:b w:val="0"/>
          <w:szCs w:val="24"/>
        </w:rPr>
        <w:t>Manea Nicolae, a.n. 20.05.2011;</w:t>
      </w:r>
    </w:p>
    <w:p w:rsidR="00250C1C" w:rsidRPr="00673030" w:rsidRDefault="00250C1C" w:rsidP="00AC04A6">
      <w:pPr>
        <w:numPr>
          <w:ilvl w:val="0"/>
          <w:numId w:val="60"/>
        </w:numPr>
        <w:tabs>
          <w:tab w:val="left" w:pos="780"/>
        </w:tabs>
        <w:rPr>
          <w:b w:val="0"/>
          <w:szCs w:val="24"/>
        </w:rPr>
      </w:pPr>
      <w:r>
        <w:rPr>
          <w:b w:val="0"/>
          <w:szCs w:val="24"/>
        </w:rPr>
        <w:t>Ciorici Mihaela, a.n. 18.11.2011;</w:t>
      </w:r>
    </w:p>
    <w:p w:rsidR="00250C1C" w:rsidRDefault="00250C1C" w:rsidP="00250C1C">
      <w:pPr>
        <w:tabs>
          <w:tab w:val="left" w:pos="780"/>
        </w:tabs>
        <w:ind w:left="1424"/>
        <w:rPr>
          <w:szCs w:val="24"/>
        </w:rPr>
      </w:pPr>
      <w:r>
        <w:rPr>
          <w:szCs w:val="24"/>
        </w:rPr>
        <w:t>s</w:t>
      </w:r>
      <w:r w:rsidRPr="003C7602">
        <w:rPr>
          <w:szCs w:val="24"/>
        </w:rPr>
        <w:t>e scutesc de plată cu 50%</w:t>
      </w:r>
    </w:p>
    <w:p w:rsidR="00250C1C" w:rsidRDefault="00250C1C" w:rsidP="00AC04A6">
      <w:pPr>
        <w:numPr>
          <w:ilvl w:val="0"/>
          <w:numId w:val="60"/>
        </w:numPr>
        <w:tabs>
          <w:tab w:val="left" w:pos="780"/>
        </w:tabs>
        <w:rPr>
          <w:b w:val="0"/>
          <w:szCs w:val="24"/>
        </w:rPr>
      </w:pPr>
      <w:r>
        <w:rPr>
          <w:b w:val="0"/>
          <w:szCs w:val="24"/>
        </w:rPr>
        <w:t>Moroz Dumitru, a.n. 28.11.2008;</w:t>
      </w:r>
    </w:p>
    <w:p w:rsidR="00250C1C" w:rsidRDefault="00250C1C" w:rsidP="00AC04A6">
      <w:pPr>
        <w:numPr>
          <w:ilvl w:val="0"/>
          <w:numId w:val="60"/>
        </w:numPr>
        <w:tabs>
          <w:tab w:val="left" w:pos="780"/>
        </w:tabs>
        <w:rPr>
          <w:b w:val="0"/>
          <w:szCs w:val="24"/>
        </w:rPr>
      </w:pPr>
      <w:r>
        <w:rPr>
          <w:b w:val="0"/>
          <w:szCs w:val="24"/>
        </w:rPr>
        <w:t>Ciobanu Ana, a.n. 29.06.2008;</w:t>
      </w:r>
    </w:p>
    <w:p w:rsidR="00250C1C" w:rsidRDefault="00250C1C" w:rsidP="00250C1C">
      <w:pPr>
        <w:tabs>
          <w:tab w:val="left" w:pos="780"/>
        </w:tabs>
        <w:rPr>
          <w:b w:val="0"/>
          <w:szCs w:val="24"/>
        </w:rPr>
      </w:pPr>
      <w:r>
        <w:rPr>
          <w:b w:val="0"/>
          <w:szCs w:val="24"/>
        </w:rPr>
        <w:t xml:space="preserve">                </w:t>
      </w:r>
    </w:p>
    <w:p w:rsidR="00250C1C" w:rsidRDefault="00250C1C" w:rsidP="00250C1C">
      <w:pPr>
        <w:tabs>
          <w:tab w:val="left" w:pos="780"/>
        </w:tabs>
        <w:rPr>
          <w:szCs w:val="24"/>
        </w:rPr>
      </w:pPr>
      <w:r>
        <w:rPr>
          <w:b w:val="0"/>
          <w:szCs w:val="24"/>
        </w:rPr>
        <w:t xml:space="preserve">                   </w:t>
      </w:r>
      <w:r w:rsidRPr="003C7602">
        <w:rPr>
          <w:szCs w:val="24"/>
        </w:rPr>
        <w:t xml:space="preserve">Grădinița de copii  nr. 9 ,,Andrieș” </w:t>
      </w:r>
    </w:p>
    <w:p w:rsidR="00250C1C" w:rsidRDefault="00250C1C" w:rsidP="00250C1C">
      <w:pPr>
        <w:tabs>
          <w:tab w:val="left" w:pos="780"/>
        </w:tabs>
        <w:rPr>
          <w:szCs w:val="24"/>
        </w:rPr>
      </w:pPr>
      <w:r>
        <w:rPr>
          <w:szCs w:val="24"/>
        </w:rPr>
        <w:t xml:space="preserve">                      </w:t>
      </w:r>
      <w:r w:rsidRPr="003C7602">
        <w:rPr>
          <w:szCs w:val="24"/>
        </w:rPr>
        <w:t>se scutesc de plată cu 100%</w:t>
      </w:r>
      <w:r>
        <w:rPr>
          <w:szCs w:val="24"/>
        </w:rPr>
        <w:t>,</w:t>
      </w:r>
    </w:p>
    <w:p w:rsidR="00250C1C" w:rsidRDefault="00250C1C" w:rsidP="00AC04A6">
      <w:pPr>
        <w:numPr>
          <w:ilvl w:val="0"/>
          <w:numId w:val="60"/>
        </w:numPr>
        <w:tabs>
          <w:tab w:val="left" w:pos="780"/>
        </w:tabs>
        <w:rPr>
          <w:b w:val="0"/>
          <w:szCs w:val="24"/>
        </w:rPr>
      </w:pPr>
      <w:r>
        <w:rPr>
          <w:b w:val="0"/>
          <w:szCs w:val="24"/>
        </w:rPr>
        <w:t>Lopaci Patricia a.n.22.12. 2009,</w:t>
      </w:r>
    </w:p>
    <w:p w:rsidR="00250C1C" w:rsidRDefault="00250C1C" w:rsidP="00AC04A6">
      <w:pPr>
        <w:numPr>
          <w:ilvl w:val="0"/>
          <w:numId w:val="60"/>
        </w:numPr>
        <w:tabs>
          <w:tab w:val="left" w:pos="780"/>
        </w:tabs>
        <w:rPr>
          <w:b w:val="0"/>
          <w:szCs w:val="24"/>
        </w:rPr>
      </w:pPr>
      <w:r>
        <w:rPr>
          <w:b w:val="0"/>
          <w:szCs w:val="24"/>
        </w:rPr>
        <w:t>Ghidin Octavian, a.n.02.02. 2008,</w:t>
      </w:r>
    </w:p>
    <w:p w:rsidR="00250C1C" w:rsidRDefault="00250C1C" w:rsidP="00AC04A6">
      <w:pPr>
        <w:numPr>
          <w:ilvl w:val="0"/>
          <w:numId w:val="60"/>
        </w:numPr>
        <w:tabs>
          <w:tab w:val="left" w:pos="780"/>
        </w:tabs>
        <w:rPr>
          <w:b w:val="0"/>
          <w:szCs w:val="24"/>
        </w:rPr>
      </w:pPr>
      <w:r>
        <w:rPr>
          <w:b w:val="0"/>
          <w:szCs w:val="24"/>
        </w:rPr>
        <w:t>Ghidin Mario, a.n.22.03. 2010;</w:t>
      </w:r>
    </w:p>
    <w:p w:rsidR="00250C1C" w:rsidRDefault="00250C1C" w:rsidP="00AC04A6">
      <w:pPr>
        <w:numPr>
          <w:ilvl w:val="0"/>
          <w:numId w:val="60"/>
        </w:numPr>
        <w:tabs>
          <w:tab w:val="left" w:pos="780"/>
        </w:tabs>
        <w:rPr>
          <w:b w:val="0"/>
          <w:szCs w:val="24"/>
        </w:rPr>
      </w:pPr>
      <w:r>
        <w:rPr>
          <w:b w:val="0"/>
          <w:szCs w:val="24"/>
        </w:rPr>
        <w:t>Eftodii Alexandru, a.n.12.06. 2008,</w:t>
      </w:r>
    </w:p>
    <w:p w:rsidR="00250C1C" w:rsidRDefault="00250C1C" w:rsidP="00AC04A6">
      <w:pPr>
        <w:numPr>
          <w:ilvl w:val="0"/>
          <w:numId w:val="60"/>
        </w:numPr>
        <w:tabs>
          <w:tab w:val="left" w:pos="780"/>
        </w:tabs>
        <w:rPr>
          <w:b w:val="0"/>
          <w:szCs w:val="24"/>
        </w:rPr>
      </w:pPr>
      <w:r>
        <w:rPr>
          <w:b w:val="0"/>
          <w:szCs w:val="24"/>
        </w:rPr>
        <w:t>Andonii Ion, a.n.11.05. 2011;</w:t>
      </w:r>
    </w:p>
    <w:p w:rsidR="00250C1C" w:rsidRDefault="00250C1C" w:rsidP="00AC04A6">
      <w:pPr>
        <w:numPr>
          <w:ilvl w:val="0"/>
          <w:numId w:val="60"/>
        </w:numPr>
        <w:tabs>
          <w:tab w:val="left" w:pos="780"/>
        </w:tabs>
        <w:rPr>
          <w:b w:val="0"/>
          <w:szCs w:val="24"/>
        </w:rPr>
      </w:pPr>
      <w:r>
        <w:rPr>
          <w:b w:val="0"/>
          <w:szCs w:val="24"/>
        </w:rPr>
        <w:t>Andonii Irin a.n.18.09. 2009;</w:t>
      </w:r>
    </w:p>
    <w:p w:rsidR="00250C1C" w:rsidRDefault="00250C1C" w:rsidP="00250C1C">
      <w:pPr>
        <w:tabs>
          <w:tab w:val="left" w:pos="780"/>
        </w:tabs>
        <w:rPr>
          <w:b w:val="0"/>
          <w:szCs w:val="24"/>
        </w:rPr>
      </w:pPr>
      <w:r>
        <w:rPr>
          <w:b w:val="0"/>
          <w:szCs w:val="24"/>
        </w:rPr>
        <w:t xml:space="preserve">                 -    Ixari Ana-Maria a.n.26.10. 2012,</w:t>
      </w:r>
    </w:p>
    <w:p w:rsidR="00250C1C" w:rsidRDefault="00250C1C" w:rsidP="00250C1C">
      <w:pPr>
        <w:tabs>
          <w:tab w:val="left" w:pos="780"/>
        </w:tabs>
        <w:rPr>
          <w:b w:val="0"/>
          <w:szCs w:val="24"/>
        </w:rPr>
      </w:pPr>
      <w:r>
        <w:rPr>
          <w:b w:val="0"/>
          <w:szCs w:val="24"/>
        </w:rPr>
        <w:t xml:space="preserve">                 -    Pascaru Sofia, a.n. 14.03.2011;</w:t>
      </w:r>
    </w:p>
    <w:p w:rsidR="00250C1C" w:rsidRDefault="00250C1C" w:rsidP="00250C1C">
      <w:pPr>
        <w:tabs>
          <w:tab w:val="left" w:pos="780"/>
        </w:tabs>
        <w:rPr>
          <w:b w:val="0"/>
          <w:szCs w:val="24"/>
        </w:rPr>
      </w:pPr>
      <w:r>
        <w:rPr>
          <w:b w:val="0"/>
          <w:szCs w:val="24"/>
        </w:rPr>
        <w:t xml:space="preserve">                 -    Bazarov Denis, a.n. 19.02.2011;</w:t>
      </w:r>
    </w:p>
    <w:p w:rsidR="00250C1C" w:rsidRDefault="00250C1C" w:rsidP="00250C1C">
      <w:pPr>
        <w:tabs>
          <w:tab w:val="left" w:pos="780"/>
        </w:tabs>
        <w:rPr>
          <w:b w:val="0"/>
          <w:szCs w:val="24"/>
        </w:rPr>
      </w:pPr>
      <w:r>
        <w:rPr>
          <w:b w:val="0"/>
          <w:szCs w:val="24"/>
        </w:rPr>
        <w:t xml:space="preserve">                 -    Plăcinta Sabrina, a.n. 02.04.2011;</w:t>
      </w:r>
    </w:p>
    <w:p w:rsidR="00250C1C" w:rsidRDefault="00250C1C" w:rsidP="00250C1C">
      <w:pPr>
        <w:tabs>
          <w:tab w:val="left" w:pos="780"/>
        </w:tabs>
        <w:rPr>
          <w:b w:val="0"/>
          <w:szCs w:val="24"/>
        </w:rPr>
      </w:pPr>
      <w:r>
        <w:rPr>
          <w:b w:val="0"/>
          <w:szCs w:val="24"/>
        </w:rPr>
        <w:t xml:space="preserve">                 -    Cucu Victor, a.n.27.10.2009;</w:t>
      </w:r>
    </w:p>
    <w:p w:rsidR="00250C1C" w:rsidRDefault="00250C1C" w:rsidP="00250C1C">
      <w:pPr>
        <w:tabs>
          <w:tab w:val="left" w:pos="780"/>
        </w:tabs>
        <w:rPr>
          <w:b w:val="0"/>
          <w:szCs w:val="24"/>
        </w:rPr>
      </w:pPr>
      <w:r>
        <w:rPr>
          <w:b w:val="0"/>
          <w:szCs w:val="24"/>
        </w:rPr>
        <w:t xml:space="preserve">                 -     Ilușca Iulian, a.n. 14.07.2011;</w:t>
      </w:r>
    </w:p>
    <w:p w:rsidR="00250C1C" w:rsidRDefault="00250C1C" w:rsidP="00250C1C">
      <w:pPr>
        <w:tabs>
          <w:tab w:val="left" w:pos="780"/>
        </w:tabs>
        <w:rPr>
          <w:b w:val="0"/>
          <w:szCs w:val="24"/>
        </w:rPr>
      </w:pPr>
      <w:r>
        <w:rPr>
          <w:b w:val="0"/>
          <w:szCs w:val="24"/>
        </w:rPr>
        <w:t xml:space="preserve">                 -     Bonari Bogdan, a.n. 19.06.2010;</w:t>
      </w:r>
    </w:p>
    <w:p w:rsidR="00250C1C" w:rsidRDefault="00250C1C" w:rsidP="00250C1C">
      <w:pPr>
        <w:tabs>
          <w:tab w:val="left" w:pos="780"/>
        </w:tabs>
        <w:ind w:left="1064"/>
        <w:rPr>
          <w:szCs w:val="24"/>
        </w:rPr>
      </w:pPr>
      <w:r>
        <w:rPr>
          <w:b w:val="0"/>
          <w:szCs w:val="24"/>
        </w:rPr>
        <w:t xml:space="preserve"> </w:t>
      </w:r>
    </w:p>
    <w:p w:rsidR="00250C1C" w:rsidRDefault="00250C1C" w:rsidP="00AC04A6">
      <w:pPr>
        <w:numPr>
          <w:ilvl w:val="0"/>
          <w:numId w:val="61"/>
        </w:numPr>
        <w:rPr>
          <w:b w:val="0"/>
          <w:szCs w:val="24"/>
        </w:rPr>
      </w:pPr>
      <w:r w:rsidRPr="00D84E42">
        <w:rPr>
          <w:b w:val="0"/>
          <w:szCs w:val="24"/>
        </w:rPr>
        <w:t>Controlul executării prezentei decizii se pune în sarcina viceprimarului (d-nei Petrova Liudmila).</w:t>
      </w:r>
    </w:p>
    <w:p w:rsidR="00250C1C" w:rsidRPr="00D84E42" w:rsidRDefault="00250C1C" w:rsidP="00250C1C">
      <w:pPr>
        <w:rPr>
          <w:szCs w:val="24"/>
        </w:rPr>
      </w:pPr>
    </w:p>
    <w:p w:rsidR="00250C1C" w:rsidRPr="00250C1C" w:rsidRDefault="00250C1C" w:rsidP="00172A77">
      <w:pPr>
        <w:jc w:val="both"/>
      </w:pPr>
      <w:r w:rsidRPr="00250C1C">
        <w:t>Dezbateri asupra proiectului de decizie:</w:t>
      </w:r>
    </w:p>
    <w:p w:rsidR="00250C1C" w:rsidRDefault="00250C1C" w:rsidP="00172A77">
      <w:pPr>
        <w:jc w:val="both"/>
        <w:rPr>
          <w:b w:val="0"/>
        </w:rPr>
      </w:pPr>
      <w:r w:rsidRPr="00250C1C">
        <w:t>Chiţan Iurie:</w:t>
      </w:r>
      <w:r>
        <w:rPr>
          <w:b w:val="0"/>
        </w:rPr>
        <w:t xml:space="preserve"> la comisiei s-a propus ca la grădiniţa 7 de scutit pe Delinschi Valeria cu 100%</w:t>
      </w:r>
    </w:p>
    <w:p w:rsidR="00250C1C" w:rsidRPr="00250C1C" w:rsidRDefault="00250C1C" w:rsidP="00172A77">
      <w:pPr>
        <w:jc w:val="both"/>
        <w:rPr>
          <w:b w:val="0"/>
        </w:rPr>
      </w:pPr>
    </w:p>
    <w:p w:rsidR="00383C7D" w:rsidRPr="00250C1C" w:rsidRDefault="00383C7D" w:rsidP="00383C7D">
      <w:pPr>
        <w:jc w:val="both"/>
      </w:pPr>
      <w:r w:rsidRPr="00250C1C">
        <w:t>Se supune votului baza proiectului:</w:t>
      </w:r>
    </w:p>
    <w:p w:rsidR="00383C7D" w:rsidRDefault="00383C7D" w:rsidP="00383C7D">
      <w:pPr>
        <w:ind w:left="-142"/>
        <w:jc w:val="both"/>
      </w:pPr>
      <w:r>
        <w:t>AU VOTAT:</w:t>
      </w:r>
    </w:p>
    <w:p w:rsidR="00383C7D" w:rsidRDefault="00383C7D" w:rsidP="00383C7D">
      <w:pPr>
        <w:ind w:left="-142"/>
        <w:jc w:val="both"/>
        <w:rPr>
          <w:b w:val="0"/>
        </w:rPr>
      </w:pPr>
      <w:r>
        <w:rPr>
          <w:b w:val="0"/>
        </w:rPr>
        <w:t>Pentru – 21, împotrivă – 0; abţinut – 0.</w:t>
      </w:r>
    </w:p>
    <w:p w:rsidR="00383C7D" w:rsidRDefault="00383C7D" w:rsidP="00383C7D">
      <w:pPr>
        <w:ind w:left="-142"/>
        <w:jc w:val="both"/>
        <w:rPr>
          <w:b w:val="0"/>
        </w:rPr>
      </w:pPr>
    </w:p>
    <w:p w:rsidR="00383C7D" w:rsidRPr="00250C1C" w:rsidRDefault="00383C7D" w:rsidP="00383C7D">
      <w:pPr>
        <w:ind w:left="-142"/>
        <w:jc w:val="both"/>
      </w:pPr>
      <w:r w:rsidRPr="00250C1C">
        <w:t>Se supune votului propunerea comisiei sociale:</w:t>
      </w:r>
    </w:p>
    <w:p w:rsidR="00383C7D" w:rsidRDefault="00383C7D" w:rsidP="00383C7D">
      <w:pPr>
        <w:ind w:left="-142"/>
        <w:jc w:val="both"/>
      </w:pPr>
      <w:r>
        <w:t>AU VOTAT:</w:t>
      </w:r>
    </w:p>
    <w:p w:rsidR="00383C7D" w:rsidRDefault="00383C7D" w:rsidP="00383C7D">
      <w:pPr>
        <w:ind w:left="-142"/>
        <w:jc w:val="both"/>
        <w:rPr>
          <w:b w:val="0"/>
        </w:rPr>
      </w:pPr>
      <w:r>
        <w:rPr>
          <w:b w:val="0"/>
        </w:rPr>
        <w:t>Pentru – 21, împotrivă – 0; abţinut – 0.</w:t>
      </w:r>
    </w:p>
    <w:p w:rsidR="00383C7D" w:rsidRDefault="00383C7D" w:rsidP="00383C7D">
      <w:pPr>
        <w:ind w:left="-142"/>
        <w:jc w:val="both"/>
        <w:rPr>
          <w:b w:val="0"/>
        </w:rPr>
      </w:pPr>
    </w:p>
    <w:p w:rsidR="00383C7D" w:rsidRPr="00250C1C" w:rsidRDefault="00383C7D" w:rsidP="00383C7D">
      <w:pPr>
        <w:ind w:left="-142"/>
        <w:jc w:val="both"/>
      </w:pPr>
      <w:r w:rsidRPr="00250C1C">
        <w:t>Se supune votului proiectul în întregime:</w:t>
      </w:r>
    </w:p>
    <w:p w:rsidR="00383C7D" w:rsidRDefault="00383C7D" w:rsidP="00383C7D">
      <w:pPr>
        <w:ind w:left="-142"/>
        <w:jc w:val="both"/>
      </w:pPr>
      <w:r>
        <w:t>AU VOTAT:</w:t>
      </w:r>
    </w:p>
    <w:p w:rsidR="00F707C4" w:rsidRDefault="00383C7D" w:rsidP="00F707C4">
      <w:pPr>
        <w:ind w:left="-142"/>
        <w:jc w:val="both"/>
        <w:rPr>
          <w:b w:val="0"/>
        </w:rPr>
      </w:pPr>
      <w:r>
        <w:rPr>
          <w:b w:val="0"/>
        </w:rPr>
        <w:t>Pentru – 21, împotrivă – 0; abţinut – 0.</w:t>
      </w:r>
    </w:p>
    <w:p w:rsidR="00F707C4" w:rsidRDefault="00F707C4" w:rsidP="00F707C4">
      <w:pPr>
        <w:ind w:left="-142"/>
        <w:jc w:val="both"/>
        <w:rPr>
          <w:b w:val="0"/>
        </w:rPr>
      </w:pPr>
    </w:p>
    <w:p w:rsidR="00F707C4" w:rsidRDefault="00F707C4" w:rsidP="00F707C4">
      <w:pPr>
        <w:ind w:left="-142"/>
        <w:jc w:val="both"/>
        <w:rPr>
          <w:b w:val="0"/>
        </w:rPr>
      </w:pPr>
      <w:r w:rsidRPr="00F707C4">
        <w:rPr>
          <w:szCs w:val="24"/>
          <w:lang w:val="en-US"/>
        </w:rPr>
        <w:t>6.S-A EXAMINAT:</w:t>
      </w:r>
      <w:r w:rsidRPr="00F707C4">
        <w:rPr>
          <w:b w:val="0"/>
          <w:szCs w:val="24"/>
          <w:lang w:val="en-US"/>
        </w:rPr>
        <w:t>Cu privire l</w:t>
      </w:r>
      <w:r>
        <w:rPr>
          <w:b w:val="0"/>
          <w:szCs w:val="24"/>
          <w:lang w:val="en-US"/>
        </w:rPr>
        <w:t>a scutirea de plată în anul 2015</w:t>
      </w:r>
      <w:r w:rsidRPr="00F707C4">
        <w:rPr>
          <w:b w:val="0"/>
          <w:szCs w:val="24"/>
          <w:lang w:val="en-US"/>
        </w:rPr>
        <w:t xml:space="preserve"> pentru închirierea încăperilor şi serviciilor comunale acordate</w:t>
      </w:r>
    </w:p>
    <w:p w:rsidR="00F707C4" w:rsidRDefault="00F707C4" w:rsidP="00F707C4">
      <w:pPr>
        <w:ind w:left="-142"/>
        <w:jc w:val="both"/>
        <w:rPr>
          <w:szCs w:val="24"/>
          <w:u w:val="single"/>
          <w:lang w:val="en-US"/>
        </w:rPr>
      </w:pPr>
      <w:r>
        <w:rPr>
          <w:szCs w:val="24"/>
          <w:u w:val="single"/>
          <w:lang w:val="en-US"/>
        </w:rPr>
        <w:t>Raportor: Petrova Liudmila,viceprimar</w:t>
      </w:r>
    </w:p>
    <w:p w:rsidR="00F707C4" w:rsidRPr="00F707C4" w:rsidRDefault="00F707C4" w:rsidP="00F707C4">
      <w:pPr>
        <w:ind w:left="-142"/>
        <w:jc w:val="both"/>
        <w:rPr>
          <w:b w:val="0"/>
        </w:rPr>
      </w:pPr>
    </w:p>
    <w:p w:rsidR="00F707C4" w:rsidRPr="00AD28B5" w:rsidRDefault="00F707C4" w:rsidP="00F707C4">
      <w:pPr>
        <w:jc w:val="both"/>
        <w:rPr>
          <w:szCs w:val="24"/>
          <w:lang w:eastAsia="ru-RU"/>
        </w:rPr>
      </w:pPr>
      <w:r w:rsidRPr="00AD28B5">
        <w:rPr>
          <w:b w:val="0"/>
          <w:szCs w:val="24"/>
          <w:lang w:eastAsia="ru-RU"/>
        </w:rPr>
        <w:t xml:space="preserve">         </w:t>
      </w:r>
      <w:r>
        <w:rPr>
          <w:b w:val="0"/>
          <w:szCs w:val="24"/>
          <w:lang w:eastAsia="ru-RU"/>
        </w:rPr>
        <w:t>Urmare a adresărilor</w:t>
      </w:r>
      <w:r w:rsidRPr="004E5E3E">
        <w:rPr>
          <w:b w:val="0"/>
          <w:szCs w:val="24"/>
          <w:lang w:eastAsia="ru-RU"/>
        </w:rPr>
        <w:t xml:space="preserve"> </w:t>
      </w:r>
      <w:r>
        <w:rPr>
          <w:b w:val="0"/>
          <w:szCs w:val="24"/>
          <w:lang w:eastAsia="ru-RU"/>
        </w:rPr>
        <w:t>A.O. „Liga de Dans din R.Moldova” (nr. de intrare 153din 21.01.2015) privind acordarea în anul 2015 fără plată a holului Casei de Cultură , A.O. „Areopagus” (nr.483 din 30.01.2015),</w:t>
      </w:r>
      <w:r w:rsidRPr="00C373F0">
        <w:rPr>
          <w:b w:val="0"/>
          <w:szCs w:val="24"/>
          <w:lang w:eastAsia="ru-RU"/>
        </w:rPr>
        <w:t xml:space="preserve"> </w:t>
      </w:r>
      <w:r>
        <w:rPr>
          <w:b w:val="0"/>
          <w:szCs w:val="24"/>
          <w:lang w:eastAsia="ru-RU"/>
        </w:rPr>
        <w:t>privind scutirea de plată pentru închirierea încăperilor</w:t>
      </w:r>
      <w:r w:rsidRPr="00C373F0">
        <w:rPr>
          <w:b w:val="0"/>
          <w:szCs w:val="24"/>
          <w:lang w:eastAsia="ru-RU"/>
        </w:rPr>
        <w:t xml:space="preserve"> </w:t>
      </w:r>
      <w:r>
        <w:rPr>
          <w:b w:val="0"/>
          <w:szCs w:val="24"/>
          <w:lang w:eastAsia="ru-RU"/>
        </w:rPr>
        <w:t xml:space="preserve">şi plata serviciilor comunale prestate, în clădirea din str. Libertăţii, demersul </w:t>
      </w:r>
      <w:r>
        <w:rPr>
          <w:b w:val="0"/>
          <w:szCs w:val="24"/>
          <w:lang w:eastAsia="ru-RU"/>
        </w:rPr>
        <w:lastRenderedPageBreak/>
        <w:t>Direcției  Asistență Socială și Protecție a Familiei(nr.de intrare 207 din 02.02.2015) privind acordarea spațiului în incinta primării pentru desfășurarea activității asistenților comunitari din or. Florești și SRL,,Flor-TV”(nr. de intrare 197 din 30.01.2015)pentru scutirea de plată a închirierii încăperiloor din subsolul clădirii primăriei,</w:t>
      </w:r>
      <w:r w:rsidRPr="00AD28B5">
        <w:rPr>
          <w:b w:val="0"/>
          <w:szCs w:val="24"/>
          <w:lang w:eastAsia="ru-RU"/>
        </w:rPr>
        <w:t xml:space="preserve"> în temeiul</w:t>
      </w:r>
      <w:r>
        <w:rPr>
          <w:b w:val="0"/>
          <w:szCs w:val="24"/>
          <w:lang w:eastAsia="ru-RU"/>
        </w:rPr>
        <w:t xml:space="preserve"> art. 4 p.1 lit. j) al Legii nr. 435-XVI din 28.12.2006 privind descentralizarea administrativă, </w:t>
      </w:r>
      <w:r w:rsidRPr="00AD28B5">
        <w:rPr>
          <w:b w:val="0"/>
          <w:szCs w:val="24"/>
          <w:lang w:eastAsia="ru-RU"/>
        </w:rPr>
        <w:t>art.14 p.2 lit.</w:t>
      </w:r>
      <w:r>
        <w:rPr>
          <w:b w:val="0"/>
          <w:szCs w:val="24"/>
          <w:lang w:eastAsia="ru-RU"/>
        </w:rPr>
        <w:t xml:space="preserve"> </w:t>
      </w:r>
      <w:r w:rsidRPr="00AD28B5">
        <w:rPr>
          <w:b w:val="0"/>
          <w:szCs w:val="24"/>
          <w:lang w:eastAsia="ru-RU"/>
        </w:rPr>
        <w:t>a) al Legii privind administraţia publică locală</w:t>
      </w:r>
      <w:r>
        <w:rPr>
          <w:b w:val="0"/>
          <w:szCs w:val="24"/>
          <w:lang w:eastAsia="ru-RU"/>
        </w:rPr>
        <w:t xml:space="preserve"> </w:t>
      </w:r>
      <w:r w:rsidRPr="00AD28B5">
        <w:rPr>
          <w:b w:val="0"/>
          <w:szCs w:val="24"/>
          <w:lang w:eastAsia="ru-RU"/>
        </w:rPr>
        <w:t>nr.436-XVI din 28.12.2006</w:t>
      </w:r>
      <w:r>
        <w:rPr>
          <w:b w:val="0"/>
          <w:szCs w:val="24"/>
          <w:lang w:eastAsia="ru-RU"/>
        </w:rPr>
        <w:t>, art.9 p. 1 al Legii nr. 121 – XVI din 04.05.2007 privind administrarea şi deetatizarea proprietăţii publice</w:t>
      </w:r>
      <w:r w:rsidRPr="00AD28B5">
        <w:rPr>
          <w:b w:val="0"/>
          <w:szCs w:val="24"/>
          <w:lang w:eastAsia="ru-RU"/>
        </w:rPr>
        <w:t xml:space="preserve">, Consiliul orăşenesc </w:t>
      </w:r>
      <w:r w:rsidRPr="00AD28B5">
        <w:rPr>
          <w:szCs w:val="24"/>
          <w:lang w:eastAsia="ru-RU"/>
        </w:rPr>
        <w:t>Decide:</w:t>
      </w:r>
    </w:p>
    <w:p w:rsidR="00F707C4" w:rsidRPr="00AD28B5" w:rsidRDefault="00F707C4" w:rsidP="00F707C4">
      <w:pPr>
        <w:rPr>
          <w:b w:val="0"/>
          <w:szCs w:val="24"/>
          <w:lang w:eastAsia="ru-RU"/>
        </w:rPr>
      </w:pPr>
    </w:p>
    <w:p w:rsidR="00F707C4" w:rsidRDefault="00F707C4" w:rsidP="00AC04A6">
      <w:pPr>
        <w:numPr>
          <w:ilvl w:val="0"/>
          <w:numId w:val="62"/>
        </w:numPr>
        <w:jc w:val="both"/>
        <w:rPr>
          <w:b w:val="0"/>
          <w:szCs w:val="24"/>
          <w:lang w:eastAsia="ru-RU"/>
        </w:rPr>
      </w:pPr>
      <w:r w:rsidRPr="00AD28B5">
        <w:rPr>
          <w:b w:val="0"/>
          <w:szCs w:val="24"/>
          <w:lang w:eastAsia="ru-RU"/>
        </w:rPr>
        <w:t xml:space="preserve">Se scuteşte, </w:t>
      </w:r>
      <w:r>
        <w:rPr>
          <w:b w:val="0"/>
          <w:szCs w:val="24"/>
          <w:lang w:eastAsia="ru-RU"/>
        </w:rPr>
        <w:t>pe parcursul anului bugetar 2014</w:t>
      </w:r>
      <w:r w:rsidRPr="00AD28B5">
        <w:rPr>
          <w:b w:val="0"/>
          <w:szCs w:val="24"/>
          <w:lang w:eastAsia="ru-RU"/>
        </w:rPr>
        <w:t>, de pl</w:t>
      </w:r>
      <w:r>
        <w:rPr>
          <w:b w:val="0"/>
          <w:szCs w:val="24"/>
          <w:lang w:eastAsia="ru-RU"/>
        </w:rPr>
        <w:t>ată pentru închirierea încăperilor şi serviciilor comunale acordate, după cum urmează:</w:t>
      </w:r>
    </w:p>
    <w:p w:rsidR="00F707C4" w:rsidRDefault="00F707C4" w:rsidP="00AC04A6">
      <w:pPr>
        <w:numPr>
          <w:ilvl w:val="0"/>
          <w:numId w:val="60"/>
        </w:numPr>
        <w:tabs>
          <w:tab w:val="clear" w:pos="1353"/>
          <w:tab w:val="num" w:pos="1424"/>
        </w:tabs>
        <w:ind w:left="1424"/>
        <w:jc w:val="both"/>
        <w:rPr>
          <w:b w:val="0"/>
          <w:szCs w:val="24"/>
          <w:lang w:eastAsia="ru-RU"/>
        </w:rPr>
      </w:pPr>
      <w:r>
        <w:rPr>
          <w:b w:val="0"/>
          <w:szCs w:val="24"/>
          <w:lang w:eastAsia="ru-RU"/>
        </w:rPr>
        <w:t>A.O. „Liga de Dans din R. Moldova” pentru închirierea holului cu suprafaţa de 203,65 m</w:t>
      </w:r>
      <w:r>
        <w:rPr>
          <w:b w:val="0"/>
          <w:szCs w:val="24"/>
          <w:vertAlign w:val="superscript"/>
          <w:lang w:eastAsia="ru-RU"/>
        </w:rPr>
        <w:t>2</w:t>
      </w:r>
      <w:r>
        <w:rPr>
          <w:b w:val="0"/>
          <w:szCs w:val="24"/>
          <w:lang w:eastAsia="ru-RU"/>
        </w:rPr>
        <w:t xml:space="preserve"> în Casa de Cultură în zilele de luni,marți, joi şi vineri de la ora 15.00 pînă la 19.00;</w:t>
      </w:r>
    </w:p>
    <w:p w:rsidR="00F707C4" w:rsidRPr="007F61F1" w:rsidRDefault="00F707C4" w:rsidP="00AC04A6">
      <w:pPr>
        <w:numPr>
          <w:ilvl w:val="0"/>
          <w:numId w:val="60"/>
        </w:numPr>
        <w:tabs>
          <w:tab w:val="clear" w:pos="1353"/>
          <w:tab w:val="left" w:pos="1424"/>
        </w:tabs>
        <w:ind w:left="1424"/>
        <w:jc w:val="both"/>
        <w:rPr>
          <w:b w:val="0"/>
          <w:szCs w:val="24"/>
          <w:lang w:eastAsia="ru-RU"/>
        </w:rPr>
      </w:pPr>
      <w:r w:rsidRPr="007F61F1">
        <w:rPr>
          <w:b w:val="0"/>
          <w:szCs w:val="24"/>
          <w:lang w:eastAsia="ru-RU"/>
        </w:rPr>
        <w:t>A.O. „Areopagus” pentru încăperile cu suprafața de 65,8 m</w:t>
      </w:r>
      <w:r w:rsidRPr="007F61F1">
        <w:rPr>
          <w:b w:val="0"/>
          <w:szCs w:val="24"/>
          <w:vertAlign w:val="superscript"/>
          <w:lang w:eastAsia="ru-RU"/>
        </w:rPr>
        <w:t xml:space="preserve">2 </w:t>
      </w:r>
      <w:r w:rsidRPr="007F61F1">
        <w:rPr>
          <w:b w:val="0"/>
          <w:szCs w:val="24"/>
          <w:lang w:eastAsia="ru-RU"/>
        </w:rPr>
        <w:t xml:space="preserve">etajul II </w:t>
      </w:r>
    </w:p>
    <w:p w:rsidR="00F707C4" w:rsidRDefault="00F707C4" w:rsidP="00AC04A6">
      <w:pPr>
        <w:numPr>
          <w:ilvl w:val="0"/>
          <w:numId w:val="60"/>
        </w:numPr>
        <w:tabs>
          <w:tab w:val="clear" w:pos="1353"/>
          <w:tab w:val="left" w:pos="1424"/>
        </w:tabs>
        <w:ind w:left="1424"/>
        <w:jc w:val="both"/>
        <w:rPr>
          <w:b w:val="0"/>
          <w:szCs w:val="24"/>
        </w:rPr>
      </w:pPr>
      <w:r w:rsidRPr="007F61F1">
        <w:rPr>
          <w:b w:val="0"/>
          <w:szCs w:val="24"/>
        </w:rPr>
        <w:t>Direcția</w:t>
      </w:r>
      <w:r w:rsidRPr="007F61F1">
        <w:rPr>
          <w:b w:val="0"/>
          <w:szCs w:val="24"/>
          <w:lang w:eastAsia="ru-RU"/>
        </w:rPr>
        <w:t xml:space="preserve"> Asistență Socială și Protecție a Familiei pentru închirierea încăperii cu suprafața de 16,2 </w:t>
      </w:r>
      <w:r w:rsidRPr="007F61F1">
        <w:rPr>
          <w:b w:val="0"/>
          <w:szCs w:val="24"/>
          <w:vertAlign w:val="superscript"/>
          <w:lang w:eastAsia="ru-RU"/>
        </w:rPr>
        <w:t>m2</w:t>
      </w:r>
      <w:r w:rsidRPr="007F61F1">
        <w:rPr>
          <w:b w:val="0"/>
          <w:szCs w:val="24"/>
          <w:lang w:eastAsia="ru-RU"/>
        </w:rPr>
        <w:t xml:space="preserve"> în clădirea primăriei;</w:t>
      </w:r>
    </w:p>
    <w:p w:rsidR="00F707C4" w:rsidRDefault="00F707C4" w:rsidP="00AC04A6">
      <w:pPr>
        <w:numPr>
          <w:ilvl w:val="0"/>
          <w:numId w:val="60"/>
        </w:numPr>
        <w:tabs>
          <w:tab w:val="clear" w:pos="1353"/>
          <w:tab w:val="num" w:pos="1424"/>
        </w:tabs>
        <w:ind w:left="1424"/>
        <w:jc w:val="both"/>
        <w:rPr>
          <w:b w:val="0"/>
          <w:szCs w:val="24"/>
        </w:rPr>
      </w:pPr>
      <w:r>
        <w:rPr>
          <w:b w:val="0"/>
          <w:szCs w:val="24"/>
        </w:rPr>
        <w:t>SRL ,,Flor-TV” pentru închirierea încăperilor cu suprafața de 148,42m</w:t>
      </w:r>
      <w:r>
        <w:rPr>
          <w:b w:val="0"/>
          <w:szCs w:val="24"/>
          <w:vertAlign w:val="superscript"/>
        </w:rPr>
        <w:t>2</w:t>
      </w:r>
      <w:r>
        <w:rPr>
          <w:b w:val="0"/>
          <w:szCs w:val="24"/>
        </w:rPr>
        <w:t xml:space="preserve"> în subsolulu clădirii primăriei. </w:t>
      </w:r>
    </w:p>
    <w:p w:rsidR="00F707C4" w:rsidRDefault="00F707C4" w:rsidP="00AC04A6">
      <w:pPr>
        <w:numPr>
          <w:ilvl w:val="0"/>
          <w:numId w:val="62"/>
        </w:numPr>
        <w:jc w:val="both"/>
        <w:rPr>
          <w:b w:val="0"/>
          <w:szCs w:val="24"/>
        </w:rPr>
      </w:pPr>
      <w:r w:rsidRPr="00AD28B5">
        <w:rPr>
          <w:b w:val="0"/>
          <w:szCs w:val="24"/>
          <w:lang w:eastAsia="ru-RU"/>
        </w:rPr>
        <w:t>Controlul</w:t>
      </w:r>
      <w:r>
        <w:rPr>
          <w:b w:val="0"/>
          <w:szCs w:val="24"/>
          <w:lang w:eastAsia="ru-RU"/>
        </w:rPr>
        <w:t xml:space="preserve"> executării</w:t>
      </w:r>
      <w:r w:rsidRPr="00AD28B5">
        <w:rPr>
          <w:b w:val="0"/>
          <w:szCs w:val="24"/>
          <w:lang w:eastAsia="ru-RU"/>
        </w:rPr>
        <w:t xml:space="preserve"> prezentei decizii se pune în sarcină viceprimarului (d-nei </w:t>
      </w:r>
      <w:r>
        <w:rPr>
          <w:b w:val="0"/>
          <w:szCs w:val="24"/>
          <w:lang w:eastAsia="ru-RU"/>
        </w:rPr>
        <w:t>Petrova Liudmila</w:t>
      </w:r>
      <w:r w:rsidRPr="00AD28B5">
        <w:rPr>
          <w:b w:val="0"/>
          <w:szCs w:val="24"/>
          <w:lang w:eastAsia="ru-RU"/>
        </w:rPr>
        <w:t>).</w:t>
      </w:r>
    </w:p>
    <w:p w:rsidR="00F707C4" w:rsidRPr="00AD28B5" w:rsidRDefault="00F707C4" w:rsidP="00F707C4">
      <w:pPr>
        <w:jc w:val="both"/>
        <w:rPr>
          <w:b w:val="0"/>
          <w:szCs w:val="24"/>
        </w:rPr>
      </w:pPr>
    </w:p>
    <w:p w:rsidR="00B02471" w:rsidRDefault="00F707C4" w:rsidP="0065067D">
      <w:r w:rsidRPr="00F707C4">
        <w:t>Dezbateri şi întrebări</w:t>
      </w:r>
      <w:r>
        <w:t xml:space="preserve"> asupra proiectului de decizie:</w:t>
      </w:r>
    </w:p>
    <w:p w:rsidR="00F707C4" w:rsidRDefault="00F707C4" w:rsidP="0065067D"/>
    <w:p w:rsidR="00F707C4" w:rsidRDefault="00F707C4" w:rsidP="0065067D">
      <w:pPr>
        <w:rPr>
          <w:b w:val="0"/>
        </w:rPr>
      </w:pPr>
      <w:r>
        <w:t xml:space="preserve">Munteanu Vasile : </w:t>
      </w:r>
      <w:r>
        <w:rPr>
          <w:b w:val="0"/>
        </w:rPr>
        <w:t>propun de a nu scuti Flortv</w:t>
      </w:r>
      <w:r w:rsidR="00F0385A">
        <w:rPr>
          <w:b w:val="0"/>
        </w:rPr>
        <w:t>, deoarece activităţile oraşului nu sunt pe larg reflectate</w:t>
      </w:r>
    </w:p>
    <w:p w:rsidR="00F0385A" w:rsidRDefault="00F0385A" w:rsidP="0065067D">
      <w:pPr>
        <w:rPr>
          <w:b w:val="0"/>
        </w:rPr>
      </w:pPr>
      <w:r w:rsidRPr="00F0385A">
        <w:t>Mandalac Zinaida:</w:t>
      </w:r>
      <w:r>
        <w:t xml:space="preserve"> </w:t>
      </w:r>
      <w:r w:rsidR="002E6B01">
        <w:rPr>
          <w:b w:val="0"/>
        </w:rPr>
        <w:t xml:space="preserve">propun </w:t>
      </w:r>
      <w:r w:rsidR="00B35874">
        <w:rPr>
          <w:b w:val="0"/>
        </w:rPr>
        <w:t xml:space="preserve">ca să fie scutiţi iar pe viitor să fie mai activi </w:t>
      </w:r>
    </w:p>
    <w:p w:rsidR="00B35874" w:rsidRDefault="00B35874" w:rsidP="0065067D">
      <w:pPr>
        <w:rPr>
          <w:b w:val="0"/>
        </w:rPr>
      </w:pPr>
      <w:r w:rsidRPr="00B35874">
        <w:t>Verenciuc Andrei:</w:t>
      </w:r>
      <w:r>
        <w:rPr>
          <w:b w:val="0"/>
        </w:rPr>
        <w:t xml:space="preserve"> propun să fie scutiţi doar că în proiectul de decizie să fie stabilită condiţia de a ne acorda săptămînal cîte o oră de emisie fără plată atît aparatului primăriei cît şi Consiliului orăşenesc</w:t>
      </w:r>
    </w:p>
    <w:p w:rsidR="00B35874" w:rsidRDefault="00B35874" w:rsidP="0065067D">
      <w:pPr>
        <w:rPr>
          <w:b w:val="0"/>
        </w:rPr>
      </w:pPr>
    </w:p>
    <w:p w:rsidR="00B35874" w:rsidRDefault="00B35874" w:rsidP="0065067D">
      <w:pPr>
        <w:rPr>
          <w:b w:val="0"/>
        </w:rPr>
      </w:pPr>
      <w:r>
        <w:rPr>
          <w:b w:val="0"/>
        </w:rPr>
        <w:t>Se supune votului propunerea consilierului Munteanu Vasile:</w:t>
      </w:r>
    </w:p>
    <w:p w:rsidR="00B35874" w:rsidRDefault="00B35874" w:rsidP="00B35874">
      <w:pPr>
        <w:ind w:left="-142"/>
        <w:jc w:val="both"/>
      </w:pPr>
      <w:r>
        <w:t>AU VOTAT:</w:t>
      </w:r>
    </w:p>
    <w:p w:rsidR="00B35874" w:rsidRDefault="00B35874" w:rsidP="00B35874">
      <w:pPr>
        <w:ind w:left="-142"/>
        <w:jc w:val="both"/>
        <w:rPr>
          <w:b w:val="0"/>
        </w:rPr>
      </w:pPr>
      <w:r>
        <w:rPr>
          <w:b w:val="0"/>
        </w:rPr>
        <w:t>Pentru – 12, împotrivă – 0; abţinut – 9.</w:t>
      </w:r>
    </w:p>
    <w:p w:rsidR="00B35874" w:rsidRDefault="00B35874" w:rsidP="00B35874">
      <w:pPr>
        <w:ind w:left="-142"/>
        <w:jc w:val="both"/>
        <w:rPr>
          <w:b w:val="0"/>
        </w:rPr>
      </w:pPr>
    </w:p>
    <w:p w:rsidR="00B35874" w:rsidRDefault="00B35874" w:rsidP="00B35874">
      <w:pPr>
        <w:ind w:left="-142"/>
        <w:jc w:val="both"/>
        <w:rPr>
          <w:b w:val="0"/>
        </w:rPr>
      </w:pPr>
      <w:r>
        <w:rPr>
          <w:b w:val="0"/>
        </w:rPr>
        <w:t>Se supune votului propunerea consilierului Verenciuc Andrei:</w:t>
      </w:r>
    </w:p>
    <w:p w:rsidR="00B35874" w:rsidRDefault="00B35874" w:rsidP="00B35874">
      <w:pPr>
        <w:ind w:left="-142"/>
        <w:jc w:val="both"/>
      </w:pPr>
      <w:r>
        <w:t>AU VOTAT:</w:t>
      </w:r>
    </w:p>
    <w:p w:rsidR="00B35874" w:rsidRDefault="00B35874" w:rsidP="00B35874">
      <w:pPr>
        <w:ind w:left="-142"/>
        <w:jc w:val="both"/>
        <w:rPr>
          <w:b w:val="0"/>
        </w:rPr>
      </w:pPr>
      <w:r>
        <w:rPr>
          <w:b w:val="0"/>
        </w:rPr>
        <w:t>Pentru – 9, împotrivă – 0; abţinut – 12.</w:t>
      </w:r>
    </w:p>
    <w:p w:rsidR="00B35874" w:rsidRDefault="00B35874" w:rsidP="00B35874">
      <w:pPr>
        <w:ind w:left="-142"/>
        <w:jc w:val="both"/>
        <w:rPr>
          <w:b w:val="0"/>
        </w:rPr>
      </w:pPr>
    </w:p>
    <w:p w:rsidR="00B35874" w:rsidRDefault="00B35874" w:rsidP="00B35874">
      <w:pPr>
        <w:ind w:left="-142"/>
        <w:jc w:val="both"/>
        <w:rPr>
          <w:b w:val="0"/>
        </w:rPr>
      </w:pPr>
      <w:r w:rsidRPr="00B35874">
        <w:t>Cojocaru Grigore:</w:t>
      </w:r>
      <w:r>
        <w:rPr>
          <w:b w:val="0"/>
        </w:rPr>
        <w:t xml:space="preserve"> stimaţi consilieri propun să revotaţi propunerea consilierului Verenciuc Andrei, dat fiind faptul că Flortv în linii generale a promovat imaginea primăriei prin plasarea şedinţelor de consiliu şi a altor manifestări petrecute în oraş</w:t>
      </w:r>
    </w:p>
    <w:p w:rsidR="00B35874" w:rsidRDefault="00B35874" w:rsidP="00B35874">
      <w:pPr>
        <w:ind w:left="-142"/>
        <w:jc w:val="both"/>
        <w:rPr>
          <w:b w:val="0"/>
        </w:rPr>
      </w:pPr>
    </w:p>
    <w:p w:rsidR="00B35874" w:rsidRDefault="00B35874" w:rsidP="00B35874">
      <w:pPr>
        <w:ind w:left="-142"/>
        <w:jc w:val="both"/>
        <w:rPr>
          <w:b w:val="0"/>
        </w:rPr>
      </w:pPr>
      <w:r>
        <w:rPr>
          <w:b w:val="0"/>
        </w:rPr>
        <w:t>Preşedintele şedinţei supune votului propunerea primarului de a revota propunerea consilierului Verenciuc Andrei</w:t>
      </w:r>
    </w:p>
    <w:p w:rsidR="00B35874" w:rsidRDefault="00B35874" w:rsidP="00B35874">
      <w:pPr>
        <w:ind w:left="-142"/>
        <w:jc w:val="both"/>
        <w:rPr>
          <w:b w:val="0"/>
        </w:rPr>
      </w:pPr>
    </w:p>
    <w:p w:rsidR="00B35874" w:rsidRDefault="00B35874" w:rsidP="00B35874">
      <w:pPr>
        <w:ind w:left="-142"/>
        <w:jc w:val="both"/>
      </w:pPr>
      <w:r>
        <w:t>AU VOTAT:</w:t>
      </w:r>
    </w:p>
    <w:p w:rsidR="00B35874" w:rsidRDefault="00B35874" w:rsidP="00B35874">
      <w:pPr>
        <w:ind w:left="-142"/>
        <w:jc w:val="both"/>
        <w:rPr>
          <w:b w:val="0"/>
        </w:rPr>
      </w:pPr>
      <w:r>
        <w:rPr>
          <w:b w:val="0"/>
        </w:rPr>
        <w:t xml:space="preserve">Pentru </w:t>
      </w:r>
      <w:r w:rsidR="006658EE">
        <w:rPr>
          <w:b w:val="0"/>
        </w:rPr>
        <w:t>– 19, împotrivă – 0; abţinut – 2</w:t>
      </w:r>
    </w:p>
    <w:p w:rsidR="006658EE" w:rsidRDefault="006658EE" w:rsidP="00B35874">
      <w:pPr>
        <w:ind w:left="-142"/>
        <w:jc w:val="both"/>
        <w:rPr>
          <w:b w:val="0"/>
        </w:rPr>
      </w:pPr>
    </w:p>
    <w:p w:rsidR="006658EE" w:rsidRDefault="006658EE" w:rsidP="00B35874">
      <w:pPr>
        <w:ind w:left="-142"/>
        <w:jc w:val="both"/>
        <w:rPr>
          <w:b w:val="0"/>
        </w:rPr>
      </w:pPr>
      <w:r>
        <w:rPr>
          <w:b w:val="0"/>
        </w:rPr>
        <w:t>Se revotează propunerea consilierului Verenciuc Andrei</w:t>
      </w:r>
    </w:p>
    <w:p w:rsidR="006658EE" w:rsidRDefault="006658EE" w:rsidP="00B35874">
      <w:pPr>
        <w:ind w:left="-142"/>
        <w:jc w:val="both"/>
        <w:rPr>
          <w:b w:val="0"/>
        </w:rPr>
      </w:pPr>
    </w:p>
    <w:p w:rsidR="006658EE" w:rsidRDefault="006658EE" w:rsidP="006658EE">
      <w:pPr>
        <w:ind w:left="-142"/>
        <w:jc w:val="both"/>
      </w:pPr>
      <w:r>
        <w:t>AU VOTAT:</w:t>
      </w:r>
    </w:p>
    <w:p w:rsidR="006658EE" w:rsidRDefault="006658EE" w:rsidP="006658EE">
      <w:pPr>
        <w:ind w:left="-142"/>
        <w:jc w:val="both"/>
        <w:rPr>
          <w:b w:val="0"/>
        </w:rPr>
      </w:pPr>
      <w:r>
        <w:rPr>
          <w:b w:val="0"/>
        </w:rPr>
        <w:t>Pentru – 19, împotrivă – 0; abţinut – 2.</w:t>
      </w:r>
    </w:p>
    <w:p w:rsidR="006658EE" w:rsidRDefault="006658EE" w:rsidP="00B35874">
      <w:pPr>
        <w:ind w:left="-142"/>
        <w:jc w:val="both"/>
        <w:rPr>
          <w:b w:val="0"/>
        </w:rPr>
      </w:pPr>
    </w:p>
    <w:p w:rsidR="00692108" w:rsidRPr="00544B3F" w:rsidRDefault="00692108" w:rsidP="00692108">
      <w:pPr>
        <w:jc w:val="both"/>
        <w:rPr>
          <w:szCs w:val="24"/>
          <w:lang w:val="en-US"/>
        </w:rPr>
      </w:pPr>
      <w:r w:rsidRPr="00692108">
        <w:t>7.S-A EXAMINAT:</w:t>
      </w:r>
      <w:r w:rsidRPr="00692108">
        <w:rPr>
          <w:szCs w:val="24"/>
          <w:lang w:val="en-US"/>
        </w:rPr>
        <w:t xml:space="preserve"> </w:t>
      </w:r>
      <w:r w:rsidRPr="00544B3F">
        <w:rPr>
          <w:szCs w:val="24"/>
          <w:lang w:val="en-US"/>
        </w:rPr>
        <w:t>Cu privire la prelungirea termenului de arendă</w:t>
      </w:r>
    </w:p>
    <w:p w:rsidR="00692108" w:rsidRDefault="00692108" w:rsidP="00692108">
      <w:pPr>
        <w:rPr>
          <w:b w:val="0"/>
          <w:szCs w:val="24"/>
          <w:u w:val="single"/>
          <w:lang w:val="en-US"/>
        </w:rPr>
      </w:pPr>
      <w:r>
        <w:rPr>
          <w:szCs w:val="24"/>
          <w:u w:val="single"/>
          <w:lang w:val="en-US"/>
        </w:rPr>
        <w:lastRenderedPageBreak/>
        <w:t>Raportor:Puto Lilia, specialist</w:t>
      </w:r>
    </w:p>
    <w:p w:rsidR="006658EE" w:rsidRPr="00692108" w:rsidRDefault="006658EE" w:rsidP="00B35874">
      <w:pPr>
        <w:ind w:left="-142"/>
        <w:jc w:val="both"/>
      </w:pPr>
    </w:p>
    <w:p w:rsidR="00692108" w:rsidRDefault="00692108" w:rsidP="00692108">
      <w:pPr>
        <w:ind w:firstLine="709"/>
        <w:jc w:val="both"/>
        <w:rPr>
          <w:b w:val="0"/>
        </w:rPr>
      </w:pPr>
      <w:r w:rsidRPr="00A707A7">
        <w:rPr>
          <w:b w:val="0"/>
        </w:rPr>
        <w:t xml:space="preserve">Urmare a </w:t>
      </w:r>
      <w:r>
        <w:rPr>
          <w:b w:val="0"/>
        </w:rPr>
        <w:t>adresării administratorului SRL ”Starnet Regional”  (nr.1278 din 23.12.2014) privind prelungirea termenului de arendă a contractelor, în temeiul art. 14, alin.</w:t>
      </w:r>
      <w:r w:rsidRPr="00A707A7">
        <w:rPr>
          <w:b w:val="0"/>
        </w:rPr>
        <w:t>2</w:t>
      </w:r>
      <w:r>
        <w:rPr>
          <w:b w:val="0"/>
        </w:rPr>
        <w:t>, lit.</w:t>
      </w:r>
      <w:r w:rsidRPr="00A707A7">
        <w:rPr>
          <w:b w:val="0"/>
        </w:rPr>
        <w:t>c)</w:t>
      </w:r>
      <w:r>
        <w:rPr>
          <w:b w:val="0"/>
        </w:rPr>
        <w:t xml:space="preserve">, art. 77, alin.2 </w:t>
      </w:r>
      <w:r w:rsidRPr="00A707A7">
        <w:rPr>
          <w:b w:val="0"/>
        </w:rPr>
        <w:t xml:space="preserve">al Legii nr. 436-XVI din 28.12.2006 </w:t>
      </w:r>
      <w:r>
        <w:rPr>
          <w:b w:val="0"/>
        </w:rPr>
        <w:t xml:space="preserve">privind </w:t>
      </w:r>
      <w:r w:rsidRPr="00A707A7">
        <w:rPr>
          <w:b w:val="0"/>
        </w:rPr>
        <w:t xml:space="preserve">administraţia publică locală Consiliul orăşenesc </w:t>
      </w:r>
      <w:r w:rsidRPr="00A707A7">
        <w:t>DECIDE</w:t>
      </w:r>
      <w:r w:rsidRPr="00A707A7">
        <w:rPr>
          <w:b w:val="0"/>
        </w:rPr>
        <w:t>:</w:t>
      </w:r>
    </w:p>
    <w:p w:rsidR="00692108" w:rsidRPr="00A707A7" w:rsidRDefault="00692108" w:rsidP="00692108">
      <w:pPr>
        <w:ind w:firstLine="709"/>
        <w:jc w:val="both"/>
        <w:rPr>
          <w:b w:val="0"/>
        </w:rPr>
      </w:pPr>
    </w:p>
    <w:p w:rsidR="00692108" w:rsidRDefault="00692108" w:rsidP="00692108">
      <w:pPr>
        <w:numPr>
          <w:ilvl w:val="0"/>
          <w:numId w:val="63"/>
        </w:numPr>
        <w:jc w:val="both"/>
        <w:rPr>
          <w:b w:val="0"/>
        </w:rPr>
      </w:pPr>
      <w:r w:rsidRPr="00A707A7">
        <w:rPr>
          <w:b w:val="0"/>
        </w:rPr>
        <w:t xml:space="preserve">Se acceptă </w:t>
      </w:r>
      <w:r>
        <w:rPr>
          <w:b w:val="0"/>
        </w:rPr>
        <w:t>prelungirea termenului de arendă a următoarelor contracte:</w:t>
      </w:r>
    </w:p>
    <w:p w:rsidR="00692108" w:rsidRDefault="00692108" w:rsidP="00692108">
      <w:pPr>
        <w:jc w:val="both"/>
        <w:rPr>
          <w:b w:val="0"/>
        </w:rPr>
      </w:pPr>
      <w:r>
        <w:rPr>
          <w:b w:val="0"/>
        </w:rPr>
        <w:t xml:space="preserve">        -contractul  de arendă nr.06 din 04.01.2012  a terenului cu suprafaţa de </w:t>
      </w:r>
      <w:smartTag w:uri="urn:schemas-microsoft-com:office:smarttags" w:element="metricconverter">
        <w:smartTagPr>
          <w:attr w:name="ProductID" w:val="0,0014 ha"/>
        </w:smartTagPr>
        <w:r>
          <w:rPr>
            <w:b w:val="0"/>
          </w:rPr>
          <w:t>0,0014 ha</w:t>
        </w:r>
      </w:smartTag>
      <w:r>
        <w:rPr>
          <w:b w:val="0"/>
        </w:rPr>
        <w:t xml:space="preserve"> din intravilanul oraşului pe un termen de trei ani, pînă la 04.01.2018.</w:t>
      </w:r>
    </w:p>
    <w:p w:rsidR="00692108" w:rsidRDefault="00692108" w:rsidP="00692108">
      <w:pPr>
        <w:jc w:val="both"/>
        <w:rPr>
          <w:b w:val="0"/>
        </w:rPr>
      </w:pPr>
      <w:r>
        <w:rPr>
          <w:b w:val="0"/>
        </w:rPr>
        <w:t xml:space="preserve">        -contractul  de arendă nr.07 din 04.01.2012  a terenului cu suprafaţa de </w:t>
      </w:r>
      <w:smartTag w:uri="urn:schemas-microsoft-com:office:smarttags" w:element="metricconverter">
        <w:smartTagPr>
          <w:attr w:name="ProductID" w:val="0,0020 ha"/>
        </w:smartTagPr>
        <w:r>
          <w:rPr>
            <w:b w:val="0"/>
          </w:rPr>
          <w:t>0,0020 ha</w:t>
        </w:r>
      </w:smartTag>
      <w:r>
        <w:rPr>
          <w:b w:val="0"/>
        </w:rPr>
        <w:t xml:space="preserve"> din intravilanul oraşului pe un termen de trei ani, pînă la 04.01.2018.</w:t>
      </w:r>
    </w:p>
    <w:p w:rsidR="00692108" w:rsidRPr="00A707A7" w:rsidRDefault="00692108" w:rsidP="00692108">
      <w:pPr>
        <w:jc w:val="both"/>
        <w:rPr>
          <w:b w:val="0"/>
        </w:rPr>
      </w:pPr>
    </w:p>
    <w:p w:rsidR="00692108" w:rsidRPr="00E5162D" w:rsidRDefault="00692108" w:rsidP="00692108">
      <w:pPr>
        <w:numPr>
          <w:ilvl w:val="0"/>
          <w:numId w:val="63"/>
        </w:numPr>
        <w:jc w:val="both"/>
        <w:rPr>
          <w:b w:val="0"/>
          <w:sz w:val="22"/>
          <w:szCs w:val="24"/>
        </w:rPr>
      </w:pPr>
      <w:r w:rsidRPr="00E5162D">
        <w:rPr>
          <w:b w:val="0"/>
          <w:bCs/>
          <w:iCs/>
        </w:rPr>
        <w:t xml:space="preserve">Specialistul </w:t>
      </w:r>
      <w:r>
        <w:rPr>
          <w:b w:val="0"/>
          <w:bCs/>
          <w:iCs/>
        </w:rPr>
        <w:t>L.Puto</w:t>
      </w:r>
      <w:r w:rsidRPr="00E5162D">
        <w:rPr>
          <w:b w:val="0"/>
          <w:bCs/>
          <w:iCs/>
        </w:rPr>
        <w:t>, în decurs de 10 zi</w:t>
      </w:r>
      <w:r>
        <w:rPr>
          <w:b w:val="0"/>
          <w:bCs/>
          <w:iCs/>
        </w:rPr>
        <w:t>le va perfecta acordurile adiționale</w:t>
      </w:r>
      <w:r w:rsidRPr="00E5162D">
        <w:rPr>
          <w:b w:val="0"/>
          <w:bCs/>
          <w:iCs/>
        </w:rPr>
        <w:t>, le va prezenta pentru semnare şi</w:t>
      </w:r>
      <w:r>
        <w:rPr>
          <w:b w:val="0"/>
          <w:bCs/>
          <w:iCs/>
        </w:rPr>
        <w:t xml:space="preserve"> le va anexa la contractele sus-</w:t>
      </w:r>
      <w:r w:rsidRPr="00E5162D">
        <w:rPr>
          <w:b w:val="0"/>
          <w:bCs/>
          <w:iCs/>
        </w:rPr>
        <w:t xml:space="preserve">numite </w:t>
      </w:r>
      <w:r>
        <w:rPr>
          <w:b w:val="0"/>
          <w:bCs/>
          <w:iCs/>
        </w:rPr>
        <w:t>.</w:t>
      </w:r>
    </w:p>
    <w:p w:rsidR="00692108" w:rsidRDefault="00692108" w:rsidP="00692108">
      <w:pPr>
        <w:numPr>
          <w:ilvl w:val="0"/>
          <w:numId w:val="63"/>
        </w:numPr>
        <w:jc w:val="both"/>
      </w:pPr>
      <w:r w:rsidRPr="004D0359">
        <w:rPr>
          <w:b w:val="0"/>
          <w:szCs w:val="24"/>
        </w:rPr>
        <w:t xml:space="preserve">Controlul executării prezentei decizii se pune în sarcină Comisiei </w:t>
      </w:r>
      <w:r>
        <w:rPr>
          <w:b w:val="0"/>
          <w:szCs w:val="24"/>
        </w:rPr>
        <w:t xml:space="preserve">consultative de specialitate pentru </w:t>
      </w:r>
      <w:r w:rsidRPr="004D0359">
        <w:rPr>
          <w:b w:val="0"/>
          <w:szCs w:val="24"/>
        </w:rPr>
        <w:t>economie, buget şi finanţe al Consiliului orăşenesc</w:t>
      </w:r>
      <w:r>
        <w:rPr>
          <w:b w:val="0"/>
          <w:szCs w:val="24"/>
        </w:rPr>
        <w:t xml:space="preserve"> (preşedinte Zugrav Sava).</w:t>
      </w:r>
      <w:r w:rsidRPr="004D0359">
        <w:rPr>
          <w:b w:val="0"/>
          <w:szCs w:val="24"/>
        </w:rPr>
        <w:t xml:space="preserve"> </w:t>
      </w:r>
    </w:p>
    <w:p w:rsidR="00692108" w:rsidRDefault="00692108" w:rsidP="00692108">
      <w:pPr>
        <w:jc w:val="both"/>
      </w:pPr>
    </w:p>
    <w:p w:rsidR="00692108" w:rsidRDefault="00692108" w:rsidP="00692108">
      <w:pPr>
        <w:ind w:left="-142"/>
        <w:jc w:val="both"/>
      </w:pPr>
      <w:r>
        <w:t>AU VOTAT:</w:t>
      </w:r>
    </w:p>
    <w:p w:rsidR="00692108" w:rsidRDefault="00692108" w:rsidP="00692108">
      <w:pPr>
        <w:ind w:left="-142"/>
        <w:jc w:val="both"/>
        <w:rPr>
          <w:b w:val="0"/>
        </w:rPr>
      </w:pPr>
      <w:r>
        <w:rPr>
          <w:b w:val="0"/>
        </w:rPr>
        <w:t>Pentru – 21, împotrivă – 0; abţinut – 0.</w:t>
      </w:r>
    </w:p>
    <w:p w:rsidR="00692108" w:rsidRDefault="00692108" w:rsidP="00692108">
      <w:pPr>
        <w:ind w:left="-142"/>
        <w:jc w:val="both"/>
        <w:rPr>
          <w:b w:val="0"/>
        </w:rPr>
      </w:pPr>
    </w:p>
    <w:p w:rsidR="00692108" w:rsidRPr="00692108" w:rsidRDefault="00692108" w:rsidP="00692108">
      <w:pPr>
        <w:pStyle w:val="aa"/>
        <w:spacing w:line="240" w:lineRule="auto"/>
        <w:ind w:left="0"/>
        <w:rPr>
          <w:rFonts w:ascii="Times New Roman" w:hAnsi="Times New Roman" w:cs="Times New Roman"/>
          <w:bCs/>
          <w:iCs/>
          <w:sz w:val="24"/>
          <w:szCs w:val="24"/>
          <w:lang w:val="en-US"/>
        </w:rPr>
      </w:pPr>
      <w:r w:rsidRPr="00692108">
        <w:rPr>
          <w:rFonts w:ascii="Times New Roman" w:hAnsi="Times New Roman" w:cs="Times New Roman"/>
          <w:b/>
          <w:sz w:val="24"/>
          <w:szCs w:val="24"/>
          <w:lang w:val="en-US"/>
        </w:rPr>
        <w:t>8.</w:t>
      </w:r>
      <w:r w:rsidRPr="00692108">
        <w:rPr>
          <w:rFonts w:ascii="Times New Roman" w:hAnsi="Times New Roman" w:cs="Times New Roman"/>
          <w:bCs/>
          <w:iCs/>
          <w:sz w:val="24"/>
          <w:szCs w:val="24"/>
          <w:lang w:val="en-US"/>
        </w:rPr>
        <w:t xml:space="preserve"> Privind modificarea deciziei nr. 06/29   din 19.09.2014 „Cu privire la realizarea terenului aferent din str. Pieții 1a”</w:t>
      </w:r>
      <w:r>
        <w:rPr>
          <w:rFonts w:ascii="Times New Roman" w:hAnsi="Times New Roman" w:cs="Times New Roman"/>
          <w:bCs/>
          <w:iCs/>
          <w:sz w:val="24"/>
          <w:szCs w:val="24"/>
          <w:lang w:val="en-US"/>
        </w:rPr>
        <w:t xml:space="preserve">- </w:t>
      </w:r>
      <w:r w:rsidRPr="00692108">
        <w:rPr>
          <w:rFonts w:ascii="Times New Roman" w:hAnsi="Times New Roman" w:cs="Times New Roman"/>
          <w:b/>
          <w:bCs/>
          <w:iCs/>
          <w:sz w:val="24"/>
          <w:szCs w:val="24"/>
          <w:lang w:val="en-US"/>
        </w:rPr>
        <w:t>EXCLUS DIN ORDINEA DE ZI</w:t>
      </w:r>
    </w:p>
    <w:p w:rsidR="00692108" w:rsidRPr="00692108" w:rsidRDefault="00692108" w:rsidP="00692108">
      <w:pPr>
        <w:ind w:left="-142"/>
        <w:jc w:val="both"/>
        <w:rPr>
          <w:b w:val="0"/>
          <w:szCs w:val="24"/>
        </w:rPr>
      </w:pPr>
    </w:p>
    <w:p w:rsidR="00692108" w:rsidRPr="00544B3F" w:rsidRDefault="00692108" w:rsidP="00692108">
      <w:pPr>
        <w:pStyle w:val="aa"/>
        <w:spacing w:line="240" w:lineRule="auto"/>
        <w:ind w:left="0"/>
        <w:rPr>
          <w:rFonts w:ascii="Times New Roman" w:hAnsi="Times New Roman" w:cs="Times New Roman"/>
          <w:bCs/>
          <w:iCs/>
          <w:sz w:val="24"/>
          <w:lang w:val="en-US"/>
        </w:rPr>
      </w:pPr>
      <w:r w:rsidRPr="00692108">
        <w:rPr>
          <w:rFonts w:ascii="Times New Roman" w:hAnsi="Times New Roman" w:cs="Times New Roman"/>
          <w:b/>
          <w:sz w:val="24"/>
          <w:szCs w:val="24"/>
          <w:lang w:val="en-US"/>
        </w:rPr>
        <w:t>9.S-A EXAMINAT:</w:t>
      </w:r>
      <w:r w:rsidRPr="00692108">
        <w:rPr>
          <w:bCs/>
          <w:iCs/>
          <w:lang w:val="en-US"/>
        </w:rPr>
        <w:t xml:space="preserve"> </w:t>
      </w:r>
      <w:r w:rsidRPr="00544B3F">
        <w:rPr>
          <w:rFonts w:ascii="Times New Roman" w:hAnsi="Times New Roman" w:cs="Times New Roman"/>
          <w:bCs/>
          <w:iCs/>
          <w:sz w:val="24"/>
          <w:lang w:val="en-US"/>
        </w:rPr>
        <w:t xml:space="preserve">Privind  modificarea deciziei nr. 06/22   din 19.09.2014„Cu privire la realizarea terenului aferent din str. 31 August, </w:t>
      </w:r>
      <w:smartTag w:uri="urn:schemas-microsoft-com:office:smarttags" w:element="metricconverter">
        <w:smartTagPr>
          <w:attr w:name="ProductID" w:val="33”"/>
        </w:smartTagPr>
        <w:r w:rsidRPr="00544B3F">
          <w:rPr>
            <w:rFonts w:ascii="Times New Roman" w:hAnsi="Times New Roman" w:cs="Times New Roman"/>
            <w:bCs/>
            <w:iCs/>
            <w:sz w:val="24"/>
            <w:lang w:val="en-US"/>
          </w:rPr>
          <w:t>33”</w:t>
        </w:r>
      </w:smartTag>
    </w:p>
    <w:p w:rsidR="00692108" w:rsidRDefault="00692108" w:rsidP="00692108">
      <w:pPr>
        <w:rPr>
          <w:b w:val="0"/>
          <w:szCs w:val="24"/>
          <w:u w:val="single"/>
          <w:lang w:val="en-US"/>
        </w:rPr>
      </w:pPr>
      <w:r>
        <w:rPr>
          <w:szCs w:val="24"/>
          <w:u w:val="single"/>
          <w:lang w:val="en-US"/>
        </w:rPr>
        <w:t>Raportor:Puto Lilia,specialist</w:t>
      </w:r>
    </w:p>
    <w:p w:rsidR="00692108" w:rsidRDefault="00692108" w:rsidP="00692108">
      <w:pPr>
        <w:rPr>
          <w:b w:val="0"/>
          <w:caps/>
          <w:szCs w:val="24"/>
        </w:rPr>
      </w:pPr>
      <w:r>
        <w:rPr>
          <w:b w:val="0"/>
          <w:szCs w:val="24"/>
        </w:rPr>
        <w:t xml:space="preserve">În temeiul art. 59, 60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sidRPr="007009DE">
        <w:rPr>
          <w:b w:val="0"/>
          <w:szCs w:val="24"/>
        </w:rPr>
        <w:t xml:space="preserve">, Consiliul orăşenesc </w:t>
      </w:r>
      <w:r w:rsidRPr="007009DE">
        <w:rPr>
          <w:caps/>
          <w:szCs w:val="24"/>
        </w:rPr>
        <w:t>Decide</w:t>
      </w:r>
      <w:r w:rsidRPr="007009DE">
        <w:rPr>
          <w:b w:val="0"/>
          <w:caps/>
          <w:szCs w:val="24"/>
        </w:rPr>
        <w:t>:</w:t>
      </w:r>
    </w:p>
    <w:p w:rsidR="00692108" w:rsidRPr="00692108" w:rsidRDefault="00692108" w:rsidP="00692108">
      <w:pPr>
        <w:pStyle w:val="aa"/>
        <w:spacing w:line="240" w:lineRule="auto"/>
        <w:rPr>
          <w:bCs/>
          <w:i/>
          <w:iCs/>
          <w:lang w:val="en-US"/>
        </w:rPr>
      </w:pPr>
    </w:p>
    <w:p w:rsidR="00692108" w:rsidRDefault="00692108" w:rsidP="00692108">
      <w:pPr>
        <w:widowControl w:val="0"/>
        <w:shd w:val="clear" w:color="auto" w:fill="FFFFFF"/>
        <w:tabs>
          <w:tab w:val="left" w:pos="2458"/>
        </w:tabs>
        <w:autoSpaceDE w:val="0"/>
        <w:autoSpaceDN w:val="0"/>
        <w:adjustRightInd w:val="0"/>
        <w:spacing w:line="274" w:lineRule="exact"/>
        <w:rPr>
          <w:b w:val="0"/>
          <w:bCs/>
          <w:iCs/>
          <w:szCs w:val="24"/>
        </w:rPr>
      </w:pPr>
      <w:r w:rsidRPr="00D940F7">
        <w:rPr>
          <w:bCs/>
          <w:iCs/>
          <w:szCs w:val="24"/>
        </w:rPr>
        <w:t>1.</w:t>
      </w:r>
      <w:r w:rsidRPr="00D940F7">
        <w:rPr>
          <w:b w:val="0"/>
          <w:bCs/>
          <w:iCs/>
          <w:szCs w:val="24"/>
        </w:rPr>
        <w:t xml:space="preserve">  Decizia Consiliului orăşenesc nr. </w:t>
      </w:r>
      <w:r>
        <w:rPr>
          <w:b w:val="0"/>
          <w:bCs/>
          <w:i/>
          <w:iCs/>
          <w:szCs w:val="24"/>
        </w:rPr>
        <w:t>06/22 din 19.09.2014</w:t>
      </w:r>
      <w:r w:rsidRPr="00D940F7">
        <w:rPr>
          <w:b w:val="0"/>
          <w:bCs/>
          <w:i/>
          <w:iCs/>
          <w:szCs w:val="24"/>
        </w:rPr>
        <w:t xml:space="preserve">   </w:t>
      </w:r>
      <w:r w:rsidRPr="00D940F7">
        <w:rPr>
          <w:b w:val="0"/>
          <w:bCs/>
          <w:iCs/>
          <w:szCs w:val="24"/>
        </w:rPr>
        <w:t xml:space="preserve">„Cu privire la realizarea terenului eferent din str. 31 August, 33 ,”  se modifică </w:t>
      </w:r>
      <w:r>
        <w:rPr>
          <w:b w:val="0"/>
          <w:bCs/>
          <w:iCs/>
          <w:szCs w:val="24"/>
        </w:rPr>
        <w:t>în p.1 după cum urmează:</w:t>
      </w:r>
      <w:r w:rsidRPr="00D940F7">
        <w:rPr>
          <w:b w:val="0"/>
          <w:bCs/>
          <w:iCs/>
          <w:szCs w:val="24"/>
        </w:rPr>
        <w:t xml:space="preserve"> </w:t>
      </w: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bCs/>
          <w:iCs/>
          <w:szCs w:val="24"/>
        </w:rPr>
      </w:pP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szCs w:val="24"/>
        </w:rPr>
      </w:pPr>
      <w:r w:rsidRPr="00D940F7">
        <w:rPr>
          <w:b w:val="0"/>
          <w:bCs/>
          <w:iCs/>
          <w:szCs w:val="24"/>
        </w:rPr>
        <w:t>-</w:t>
      </w:r>
      <w:r w:rsidRPr="00D940F7">
        <w:rPr>
          <w:b w:val="0"/>
          <w:szCs w:val="24"/>
          <w:lang w:val="it-IT"/>
        </w:rPr>
        <w:t xml:space="preserve"> </w:t>
      </w:r>
      <w:r>
        <w:rPr>
          <w:b w:val="0"/>
          <w:szCs w:val="24"/>
          <w:lang w:val="it-IT"/>
        </w:rPr>
        <w:t xml:space="preserve">sintagma </w:t>
      </w:r>
      <w:r w:rsidRPr="00D940F7">
        <w:rPr>
          <w:b w:val="0"/>
          <w:szCs w:val="24"/>
          <w:lang w:val="it-IT"/>
        </w:rPr>
        <w:t xml:space="preserve"> </w:t>
      </w:r>
      <w:r w:rsidRPr="00D940F7">
        <w:rPr>
          <w:b w:val="0"/>
          <w:szCs w:val="24"/>
        </w:rPr>
        <w:t>”</w:t>
      </w:r>
      <w:smartTag w:uri="urn:schemas-microsoft-com:office:smarttags" w:element="metricconverter">
        <w:smartTagPr>
          <w:attr w:name="ProductID" w:val="0,0254 ha"/>
        </w:smartTagPr>
        <w:r w:rsidRPr="00D940F7">
          <w:rPr>
            <w:b w:val="0"/>
            <w:szCs w:val="24"/>
          </w:rPr>
          <w:t>0,0254 ha</w:t>
        </w:r>
      </w:smartTag>
      <w:r w:rsidRPr="00D940F7">
        <w:rPr>
          <w:b w:val="0"/>
          <w:szCs w:val="24"/>
        </w:rPr>
        <w:t xml:space="preserve">” se înlocuiește cu </w:t>
      </w:r>
      <w:r>
        <w:rPr>
          <w:b w:val="0"/>
          <w:szCs w:val="24"/>
        </w:rPr>
        <w:t xml:space="preserve"> </w:t>
      </w:r>
      <w:r w:rsidRPr="00D940F7">
        <w:rPr>
          <w:b w:val="0"/>
          <w:szCs w:val="24"/>
        </w:rPr>
        <w:t>”</w:t>
      </w:r>
      <w:smartTag w:uri="urn:schemas-microsoft-com:office:smarttags" w:element="metricconverter">
        <w:smartTagPr>
          <w:attr w:name="ProductID" w:val="0,0471 ha"/>
        </w:smartTagPr>
        <w:r w:rsidRPr="00D940F7">
          <w:rPr>
            <w:b w:val="0"/>
            <w:szCs w:val="24"/>
          </w:rPr>
          <w:t>0,0471 ha</w:t>
        </w:r>
      </w:smartTag>
      <w:r>
        <w:rPr>
          <w:b w:val="0"/>
          <w:szCs w:val="24"/>
        </w:rPr>
        <w:t>”</w:t>
      </w: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szCs w:val="24"/>
        </w:rPr>
      </w:pPr>
      <w:r w:rsidRPr="00D940F7">
        <w:rPr>
          <w:b w:val="0"/>
          <w:szCs w:val="24"/>
        </w:rPr>
        <w:t xml:space="preserve">- </w:t>
      </w:r>
      <w:r>
        <w:rPr>
          <w:b w:val="0"/>
          <w:szCs w:val="24"/>
        </w:rPr>
        <w:t xml:space="preserve">sintagma  </w:t>
      </w:r>
      <w:r w:rsidRPr="00D940F7">
        <w:rPr>
          <w:b w:val="0"/>
          <w:szCs w:val="24"/>
        </w:rPr>
        <w:t xml:space="preserve">”43,30 %” </w:t>
      </w:r>
      <w:r>
        <w:rPr>
          <w:b w:val="0"/>
          <w:szCs w:val="24"/>
        </w:rPr>
        <w:t xml:space="preserve">   </w:t>
      </w:r>
      <w:r w:rsidRPr="00D940F7">
        <w:rPr>
          <w:b w:val="0"/>
          <w:szCs w:val="24"/>
        </w:rPr>
        <w:t>se înlocu</w:t>
      </w:r>
      <w:r>
        <w:rPr>
          <w:b w:val="0"/>
          <w:szCs w:val="24"/>
        </w:rPr>
        <w:t>i</w:t>
      </w:r>
      <w:r w:rsidRPr="00D940F7">
        <w:rPr>
          <w:b w:val="0"/>
          <w:szCs w:val="24"/>
        </w:rPr>
        <w:t>ește cu  ” 28,28  %”</w:t>
      </w: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szCs w:val="24"/>
        </w:rPr>
      </w:pPr>
      <w:r w:rsidRPr="00D940F7">
        <w:rPr>
          <w:b w:val="0"/>
          <w:szCs w:val="24"/>
        </w:rPr>
        <w:t>-</w:t>
      </w:r>
      <w:r>
        <w:rPr>
          <w:b w:val="0"/>
          <w:szCs w:val="24"/>
        </w:rPr>
        <w:t xml:space="preserve">sintagma  </w:t>
      </w:r>
      <w:r w:rsidRPr="00D940F7">
        <w:rPr>
          <w:b w:val="0"/>
          <w:szCs w:val="24"/>
        </w:rPr>
        <w:t xml:space="preserve"> ”28,35 %” </w:t>
      </w:r>
      <w:r>
        <w:rPr>
          <w:b w:val="0"/>
          <w:szCs w:val="24"/>
        </w:rPr>
        <w:t xml:space="preserve">   </w:t>
      </w:r>
      <w:r w:rsidRPr="00D940F7">
        <w:rPr>
          <w:b w:val="0"/>
          <w:szCs w:val="24"/>
        </w:rPr>
        <w:t>se înlocu</w:t>
      </w:r>
      <w:r>
        <w:rPr>
          <w:b w:val="0"/>
          <w:szCs w:val="24"/>
        </w:rPr>
        <w:t>i</w:t>
      </w:r>
      <w:r w:rsidRPr="00D940F7">
        <w:rPr>
          <w:b w:val="0"/>
          <w:szCs w:val="24"/>
        </w:rPr>
        <w:t>ește cu  ”17,33  %”</w:t>
      </w: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szCs w:val="24"/>
        </w:rPr>
      </w:pPr>
      <w:r w:rsidRPr="00D940F7">
        <w:rPr>
          <w:b w:val="0"/>
          <w:szCs w:val="24"/>
        </w:rPr>
        <w:t>-</w:t>
      </w:r>
      <w:r>
        <w:rPr>
          <w:b w:val="0"/>
          <w:szCs w:val="24"/>
        </w:rPr>
        <w:t xml:space="preserve">sintagma  </w:t>
      </w:r>
      <w:r w:rsidRPr="00D940F7">
        <w:rPr>
          <w:b w:val="0"/>
          <w:szCs w:val="24"/>
        </w:rPr>
        <w:t xml:space="preserve"> ”28,35 %” </w:t>
      </w:r>
      <w:r>
        <w:rPr>
          <w:b w:val="0"/>
          <w:szCs w:val="24"/>
        </w:rPr>
        <w:t xml:space="preserve">   </w:t>
      </w:r>
      <w:r w:rsidRPr="00D940F7">
        <w:rPr>
          <w:b w:val="0"/>
          <w:szCs w:val="24"/>
        </w:rPr>
        <w:t>se înlocu</w:t>
      </w:r>
      <w:r>
        <w:rPr>
          <w:b w:val="0"/>
          <w:szCs w:val="24"/>
        </w:rPr>
        <w:t>i</w:t>
      </w:r>
      <w:r w:rsidRPr="00D940F7">
        <w:rPr>
          <w:b w:val="0"/>
          <w:szCs w:val="24"/>
        </w:rPr>
        <w:t>ește cu  ” 17,33 %”</w:t>
      </w:r>
    </w:p>
    <w:p w:rsidR="00692108" w:rsidRPr="00D940F7" w:rsidRDefault="00692108" w:rsidP="00692108">
      <w:pPr>
        <w:widowControl w:val="0"/>
        <w:shd w:val="clear" w:color="auto" w:fill="FFFFFF"/>
        <w:tabs>
          <w:tab w:val="left" w:pos="2458"/>
        </w:tabs>
        <w:autoSpaceDE w:val="0"/>
        <w:autoSpaceDN w:val="0"/>
        <w:adjustRightInd w:val="0"/>
        <w:spacing w:line="274" w:lineRule="exact"/>
        <w:ind w:left="840"/>
        <w:rPr>
          <w:b w:val="0"/>
          <w:szCs w:val="24"/>
        </w:rPr>
      </w:pPr>
    </w:p>
    <w:p w:rsidR="00692108" w:rsidRPr="00D940F7" w:rsidRDefault="00692108" w:rsidP="00692108">
      <w:pPr>
        <w:widowControl w:val="0"/>
        <w:autoSpaceDE w:val="0"/>
        <w:autoSpaceDN w:val="0"/>
        <w:adjustRightInd w:val="0"/>
        <w:ind w:left="705"/>
        <w:rPr>
          <w:b w:val="0"/>
          <w:szCs w:val="24"/>
          <w:lang w:val="it-IT"/>
        </w:rPr>
      </w:pPr>
    </w:p>
    <w:p w:rsidR="00692108" w:rsidRPr="00D940F7" w:rsidRDefault="00692108" w:rsidP="00692108">
      <w:pPr>
        <w:widowControl w:val="0"/>
        <w:autoSpaceDE w:val="0"/>
        <w:autoSpaceDN w:val="0"/>
        <w:adjustRightInd w:val="0"/>
        <w:rPr>
          <w:b w:val="0"/>
          <w:szCs w:val="24"/>
          <w:u w:val="single"/>
        </w:rPr>
      </w:pPr>
      <w:r w:rsidRPr="00D940F7">
        <w:rPr>
          <w:szCs w:val="24"/>
          <w:lang w:val="it-IT"/>
        </w:rPr>
        <w:t>2.</w:t>
      </w:r>
      <w:r>
        <w:rPr>
          <w:b w:val="0"/>
          <w:szCs w:val="24"/>
          <w:lang w:val="it-IT"/>
        </w:rPr>
        <w:t xml:space="preserve"> </w:t>
      </w:r>
      <w:r w:rsidRPr="00D940F7">
        <w:rPr>
          <w:b w:val="0"/>
          <w:szCs w:val="24"/>
          <w:lang w:val="it-IT"/>
        </w:rPr>
        <w:t>Controlul  executării prezentei decizii se pune în sarcină Comisiei consultative de specialitate a Consiliului orăşenesc  pentru economie, buget, finanţe (preşedinte dl. Zugrav S.).</w:t>
      </w:r>
    </w:p>
    <w:p w:rsidR="00692108" w:rsidRPr="00090791" w:rsidRDefault="00692108" w:rsidP="00692108">
      <w:pPr>
        <w:pStyle w:val="aa"/>
        <w:spacing w:line="240" w:lineRule="auto"/>
        <w:ind w:left="705"/>
        <w:rPr>
          <w:bCs/>
          <w:i/>
          <w:iCs/>
          <w:sz w:val="24"/>
          <w:szCs w:val="24"/>
          <w:u w:val="single"/>
          <w:lang w:val="en-US"/>
        </w:rPr>
      </w:pPr>
    </w:p>
    <w:p w:rsidR="00692108" w:rsidRDefault="00692108" w:rsidP="00692108">
      <w:pPr>
        <w:ind w:left="-142"/>
        <w:jc w:val="both"/>
      </w:pPr>
      <w:r>
        <w:t>AU VOTAT:</w:t>
      </w:r>
    </w:p>
    <w:p w:rsidR="00692108" w:rsidRDefault="00692108" w:rsidP="00692108">
      <w:pPr>
        <w:ind w:left="-142"/>
        <w:jc w:val="both"/>
        <w:rPr>
          <w:b w:val="0"/>
        </w:rPr>
      </w:pPr>
      <w:r>
        <w:rPr>
          <w:b w:val="0"/>
        </w:rPr>
        <w:t>Pentru – 20, împotrivă – 0; abţinut – 1.</w:t>
      </w:r>
    </w:p>
    <w:p w:rsidR="00B35874" w:rsidRDefault="00B35874" w:rsidP="00B35874">
      <w:pPr>
        <w:ind w:left="-142"/>
        <w:jc w:val="both"/>
        <w:rPr>
          <w:lang w:val="en-US"/>
        </w:rPr>
      </w:pPr>
    </w:p>
    <w:p w:rsidR="00692108" w:rsidRPr="0016257A" w:rsidRDefault="00692108" w:rsidP="00692108">
      <w:pPr>
        <w:pStyle w:val="a3"/>
        <w:rPr>
          <w:szCs w:val="24"/>
        </w:rPr>
      </w:pPr>
      <w:r>
        <w:rPr>
          <w:lang w:val="en-US"/>
        </w:rPr>
        <w:t>10.S-A EXAMINAT:</w:t>
      </w:r>
      <w:r w:rsidRPr="00692108">
        <w:rPr>
          <w:szCs w:val="24"/>
        </w:rPr>
        <w:t xml:space="preserve"> </w:t>
      </w:r>
      <w:r w:rsidRPr="00692108">
        <w:rPr>
          <w:b w:val="0"/>
          <w:szCs w:val="24"/>
        </w:rPr>
        <w:t>Cu privire la demersul cet. Novac Liliana privind rezilierea contractului de arendă</w:t>
      </w:r>
    </w:p>
    <w:p w:rsidR="00692108" w:rsidRDefault="00692108" w:rsidP="00692108">
      <w:pPr>
        <w:rPr>
          <w:b w:val="0"/>
          <w:szCs w:val="24"/>
          <w:u w:val="single"/>
          <w:lang w:val="en-US"/>
        </w:rPr>
      </w:pPr>
      <w:r>
        <w:rPr>
          <w:szCs w:val="24"/>
          <w:u w:val="single"/>
          <w:lang w:val="en-US"/>
        </w:rPr>
        <w:t>Raportor:Puto Lilia,specialist</w:t>
      </w:r>
    </w:p>
    <w:p w:rsidR="00692108" w:rsidRPr="00692108" w:rsidRDefault="00692108" w:rsidP="00B35874">
      <w:pPr>
        <w:ind w:left="-142"/>
        <w:jc w:val="both"/>
        <w:rPr>
          <w:lang w:val="en-US"/>
        </w:rPr>
      </w:pPr>
    </w:p>
    <w:p w:rsidR="00692108" w:rsidRPr="00692108" w:rsidRDefault="00692108" w:rsidP="00692108">
      <w:pPr>
        <w:pStyle w:val="a3"/>
        <w:jc w:val="both"/>
        <w:rPr>
          <w:b w:val="0"/>
        </w:rPr>
      </w:pPr>
      <w:r w:rsidRPr="00692108">
        <w:rPr>
          <w:b w:val="0"/>
        </w:rPr>
        <w:lastRenderedPageBreak/>
        <w:t>Urmare a cererii cet. Novac Liliana  în temeiul  art. 14 (2) lit. d); art. 77 (5) al  Legii nr. 436-XVI din 28.12.2006 privind administraţia publică locală,</w:t>
      </w:r>
      <w:r w:rsidRPr="00692108">
        <w:rPr>
          <w:b w:val="0"/>
          <w:lang w:val="en-US"/>
        </w:rPr>
        <w:t xml:space="preserve"> art. 9, p. 1 al Legii nr. 121-XVI din 04.05.2007 privind administrarea şi deetatizarea proprietăţii publice</w:t>
      </w:r>
      <w:r w:rsidRPr="00692108">
        <w:rPr>
          <w:b w:val="0"/>
        </w:rPr>
        <w:t>, Consiliul orăşenesc Decide:</w:t>
      </w:r>
    </w:p>
    <w:p w:rsidR="00692108" w:rsidRPr="00692108" w:rsidRDefault="00692108" w:rsidP="00692108">
      <w:pPr>
        <w:pStyle w:val="a3"/>
        <w:jc w:val="both"/>
        <w:rPr>
          <w:b w:val="0"/>
        </w:rPr>
      </w:pPr>
      <w:r w:rsidRPr="00692108">
        <w:rPr>
          <w:b w:val="0"/>
        </w:rPr>
        <w:t xml:space="preserve">           </w:t>
      </w:r>
      <w:r w:rsidRPr="00692108">
        <w:t>1.</w:t>
      </w:r>
      <w:r w:rsidRPr="00692108">
        <w:rPr>
          <w:b w:val="0"/>
        </w:rPr>
        <w:t xml:space="preserve"> Se acceptă rezilierea contractului de arendă nr.232 încheiat la </w:t>
      </w:r>
      <w:r w:rsidRPr="00692108">
        <w:rPr>
          <w:rFonts w:ascii="Arial" w:hAnsi="Arial" w:cs="Arial"/>
          <w:b w:val="0"/>
          <w:bCs/>
          <w:color w:val="000000"/>
          <w:shd w:val="clear" w:color="auto" w:fill="FFFFFF"/>
          <w:lang w:val="en-US"/>
        </w:rPr>
        <w:t xml:space="preserve"> </w:t>
      </w:r>
      <w:r w:rsidRPr="00692108">
        <w:rPr>
          <w:b w:val="0"/>
          <w:bCs/>
          <w:color w:val="000000"/>
          <w:shd w:val="clear" w:color="auto" w:fill="FFFFFF"/>
          <w:lang w:val="en-US"/>
        </w:rPr>
        <w:t>21.01.2014</w:t>
      </w:r>
      <w:r w:rsidRPr="00692108">
        <w:rPr>
          <w:rFonts w:ascii="Arial" w:hAnsi="Arial" w:cs="Arial"/>
          <w:b w:val="0"/>
          <w:bCs/>
          <w:color w:val="000000"/>
          <w:sz w:val="18"/>
          <w:szCs w:val="18"/>
          <w:shd w:val="clear" w:color="auto" w:fill="FFFFFF"/>
          <w:lang w:val="en-US"/>
        </w:rPr>
        <w:t xml:space="preserve"> </w:t>
      </w:r>
      <w:r w:rsidRPr="00692108">
        <w:rPr>
          <w:b w:val="0"/>
        </w:rPr>
        <w:t xml:space="preserve">între </w:t>
      </w:r>
    </w:p>
    <w:p w:rsidR="00692108" w:rsidRPr="00692108" w:rsidRDefault="00692108" w:rsidP="00692108">
      <w:pPr>
        <w:pStyle w:val="a3"/>
        <w:jc w:val="both"/>
        <w:rPr>
          <w:b w:val="0"/>
        </w:rPr>
      </w:pPr>
      <w:r w:rsidRPr="00692108">
        <w:rPr>
          <w:b w:val="0"/>
        </w:rPr>
        <w:t>Primăria or. Florești și cet. Novac Lilia în baza procesului verbal nr. 19 din 16.12.2013 cu privire la rezultatele  licitației cu strigare.</w:t>
      </w:r>
    </w:p>
    <w:p w:rsidR="00692108" w:rsidRPr="00692108" w:rsidRDefault="00692108" w:rsidP="00692108">
      <w:pPr>
        <w:pStyle w:val="a3"/>
        <w:jc w:val="both"/>
        <w:rPr>
          <w:b w:val="0"/>
        </w:rPr>
      </w:pPr>
      <w:r w:rsidRPr="00692108">
        <w:t xml:space="preserve">           2.</w:t>
      </w:r>
      <w:r w:rsidRPr="00692108">
        <w:rPr>
          <w:b w:val="0"/>
        </w:rPr>
        <w:t xml:space="preserve"> Controlul asupra executării prezentei decizii se pune în sarcină Comisiei consultative de specialitate pentru economie, buget şi finanţe (preşedinte dl.Zugrav S.)</w:t>
      </w:r>
    </w:p>
    <w:p w:rsidR="00692108" w:rsidRDefault="00692108" w:rsidP="00692108">
      <w:pPr>
        <w:ind w:left="-142"/>
        <w:jc w:val="both"/>
      </w:pPr>
      <w:r>
        <w:t>AU VOTAT:</w:t>
      </w:r>
    </w:p>
    <w:p w:rsidR="00692108" w:rsidRDefault="00692108" w:rsidP="00692108">
      <w:pPr>
        <w:ind w:left="-142"/>
        <w:jc w:val="both"/>
        <w:rPr>
          <w:b w:val="0"/>
        </w:rPr>
      </w:pPr>
      <w:r>
        <w:rPr>
          <w:b w:val="0"/>
        </w:rPr>
        <w:t>Pentru – 21, împotrivă – 0; abţinut – 0.</w:t>
      </w:r>
    </w:p>
    <w:p w:rsidR="00692108" w:rsidRDefault="00692108" w:rsidP="00692108">
      <w:pPr>
        <w:ind w:left="-142"/>
        <w:jc w:val="both"/>
        <w:rPr>
          <w:b w:val="0"/>
        </w:rPr>
      </w:pPr>
    </w:p>
    <w:p w:rsidR="00692108" w:rsidRPr="001F23AE" w:rsidRDefault="00692108" w:rsidP="00692108">
      <w:pPr>
        <w:rPr>
          <w:szCs w:val="24"/>
          <w:lang w:val="en-US"/>
        </w:rPr>
      </w:pPr>
      <w:r w:rsidRPr="00692108">
        <w:t>11.</w:t>
      </w:r>
      <w:r w:rsidRPr="00692108">
        <w:rPr>
          <w:szCs w:val="24"/>
          <w:lang w:val="en-US"/>
        </w:rPr>
        <w:t xml:space="preserve"> </w:t>
      </w:r>
      <w:r w:rsidRPr="001F23AE">
        <w:rPr>
          <w:szCs w:val="24"/>
          <w:lang w:val="en-US"/>
        </w:rPr>
        <w:t xml:space="preserve"> </w:t>
      </w:r>
      <w:r w:rsidRPr="00692108">
        <w:rPr>
          <w:b w:val="0"/>
          <w:szCs w:val="24"/>
          <w:lang w:val="en-US"/>
        </w:rPr>
        <w:t>Cu privire la confirmarea dreptului de proprietar al administraţiei publice locale asupra unui sector de teren din intravilanul oraşului Floreşti-</w:t>
      </w:r>
      <w:r>
        <w:rPr>
          <w:szCs w:val="24"/>
          <w:lang w:val="en-US"/>
        </w:rPr>
        <w:t xml:space="preserve"> EXCLUS DIN ORDINEA DE ZI</w:t>
      </w:r>
    </w:p>
    <w:p w:rsidR="00692108" w:rsidRDefault="00692108" w:rsidP="00692108">
      <w:pPr>
        <w:rPr>
          <w:szCs w:val="24"/>
          <w:lang w:val="en-US"/>
        </w:rPr>
      </w:pPr>
      <w:r w:rsidRPr="00692108">
        <w:t>12.</w:t>
      </w:r>
      <w:r w:rsidRPr="00692108">
        <w:rPr>
          <w:szCs w:val="24"/>
          <w:lang w:val="en-US"/>
        </w:rPr>
        <w:t xml:space="preserve"> </w:t>
      </w:r>
      <w:r w:rsidRPr="00692108">
        <w:rPr>
          <w:b w:val="0"/>
          <w:szCs w:val="24"/>
          <w:lang w:val="en-US"/>
        </w:rPr>
        <w:t>Cu privire la formarea bunurilor imobile prin  separare ca acces comun</w:t>
      </w:r>
      <w:r>
        <w:rPr>
          <w:b w:val="0"/>
          <w:szCs w:val="24"/>
          <w:lang w:val="en-US"/>
        </w:rPr>
        <w:t xml:space="preserve">- </w:t>
      </w:r>
      <w:r w:rsidRPr="00692108">
        <w:rPr>
          <w:szCs w:val="24"/>
          <w:lang w:val="en-US"/>
        </w:rPr>
        <w:t>EXCLUS DIN ORDINEA DE ZI</w:t>
      </w:r>
    </w:p>
    <w:p w:rsidR="004C3460" w:rsidRDefault="004C3460" w:rsidP="00692108">
      <w:pPr>
        <w:rPr>
          <w:szCs w:val="24"/>
          <w:lang w:val="en-US"/>
        </w:rPr>
      </w:pPr>
    </w:p>
    <w:p w:rsidR="004C3460" w:rsidRPr="004C3460" w:rsidRDefault="004C3460" w:rsidP="004C3460">
      <w:pPr>
        <w:rPr>
          <w:b w:val="0"/>
          <w:szCs w:val="24"/>
          <w:lang w:val="en-US"/>
        </w:rPr>
      </w:pPr>
      <w:r>
        <w:rPr>
          <w:szCs w:val="24"/>
          <w:lang w:val="en-US"/>
        </w:rPr>
        <w:t xml:space="preserve">13.S-A EXAMINAT: </w:t>
      </w:r>
      <w:r w:rsidRPr="004C3460">
        <w:rPr>
          <w:b w:val="0"/>
          <w:szCs w:val="24"/>
          <w:lang w:val="en-US"/>
        </w:rPr>
        <w:t>Cu privire la defrişarea arborilor uscaţi, celor sădiţi cu încălcarea normelor sanitare și a arborilor care prezintă pericol de prăbușire</w:t>
      </w:r>
    </w:p>
    <w:p w:rsidR="004C3460" w:rsidRPr="001F23AE" w:rsidRDefault="004C3460" w:rsidP="004C3460">
      <w:pPr>
        <w:rPr>
          <w:b w:val="0"/>
          <w:szCs w:val="24"/>
          <w:u w:val="single"/>
          <w:lang w:val="en-US"/>
        </w:rPr>
      </w:pPr>
      <w:r w:rsidRPr="001F23AE">
        <w:rPr>
          <w:szCs w:val="24"/>
          <w:u w:val="single"/>
          <w:lang w:val="en-US"/>
        </w:rPr>
        <w:t>Raportor:Găluşcă Dumitru,specialist</w:t>
      </w:r>
    </w:p>
    <w:p w:rsidR="004C3460" w:rsidRPr="00692108" w:rsidRDefault="004C3460" w:rsidP="00692108">
      <w:pPr>
        <w:rPr>
          <w:szCs w:val="24"/>
          <w:lang w:val="en-US"/>
        </w:rPr>
      </w:pPr>
    </w:p>
    <w:p w:rsidR="004C3460" w:rsidRPr="004C3460" w:rsidRDefault="004C3460" w:rsidP="004C3460">
      <w:pPr>
        <w:pStyle w:val="aa"/>
        <w:jc w:val="both"/>
        <w:rPr>
          <w:rFonts w:ascii="Times New Roman" w:hAnsi="Times New Roman" w:cs="Times New Roman"/>
          <w:bCs/>
          <w:iCs/>
          <w:sz w:val="24"/>
          <w:szCs w:val="24"/>
          <w:lang w:val="en-US"/>
        </w:rPr>
      </w:pPr>
      <w:r w:rsidRPr="004C3460">
        <w:rPr>
          <w:rFonts w:ascii="Times New Roman" w:hAnsi="Times New Roman" w:cs="Times New Roman"/>
          <w:bCs/>
          <w:i/>
          <w:iCs/>
          <w:sz w:val="24"/>
          <w:szCs w:val="24"/>
          <w:lang w:val="en-US"/>
        </w:rPr>
        <w:t xml:space="preserve">              </w:t>
      </w:r>
      <w:r w:rsidRPr="004C3460">
        <w:rPr>
          <w:rFonts w:ascii="Times New Roman" w:hAnsi="Times New Roman" w:cs="Times New Roman"/>
          <w:bCs/>
          <w:iCs/>
          <w:sz w:val="24"/>
          <w:szCs w:val="24"/>
          <w:lang w:val="en-US"/>
        </w:rPr>
        <w:t xml:space="preserve">În scopul efectuării lucrărilor de înverzire, defrişarea arborilor uscaţi şi celor sădiţi cu încălcarea normelor sanitare ce duc la deteriorarea fondaţiei şi acoperişul caselor și a arborilor care prezintă pericol de prăbușire pentru cetățeni din oraș, în temeiul art.10, lit.a) a Legii cu privire la spaţiile verzi ale localităţilor urbane nr.591-XV din 23.09.1999; art.14, alin.2, lit.b) a Legii privind administraţia publică locală nr.436-XVI din 28.12.2006 Consiliul orăşenesc </w:t>
      </w:r>
      <w:r w:rsidRPr="004C3460">
        <w:rPr>
          <w:rFonts w:ascii="Times New Roman" w:hAnsi="Times New Roman" w:cs="Times New Roman"/>
          <w:b/>
          <w:bCs/>
          <w:iCs/>
          <w:sz w:val="24"/>
          <w:szCs w:val="24"/>
          <w:lang w:val="en-US"/>
        </w:rPr>
        <w:t>DECIDE:</w:t>
      </w:r>
    </w:p>
    <w:p w:rsidR="004C3460" w:rsidRPr="004C3460" w:rsidRDefault="004C3460" w:rsidP="004C3460">
      <w:pPr>
        <w:pStyle w:val="aa"/>
        <w:numPr>
          <w:ilvl w:val="0"/>
          <w:numId w:val="64"/>
        </w:numPr>
        <w:tabs>
          <w:tab w:val="clear" w:pos="1845"/>
          <w:tab w:val="num" w:pos="0"/>
        </w:tabs>
        <w:spacing w:line="240" w:lineRule="auto"/>
        <w:ind w:left="0" w:firstLine="1080"/>
        <w:jc w:val="both"/>
        <w:rPr>
          <w:rFonts w:ascii="Times New Roman" w:hAnsi="Times New Roman" w:cs="Times New Roman"/>
          <w:bCs/>
          <w:iCs/>
          <w:sz w:val="24"/>
          <w:szCs w:val="24"/>
          <w:lang w:val="en-US"/>
        </w:rPr>
      </w:pPr>
      <w:r w:rsidRPr="004C3460">
        <w:rPr>
          <w:rFonts w:ascii="Times New Roman" w:hAnsi="Times New Roman" w:cs="Times New Roman"/>
          <w:bCs/>
          <w:iCs/>
          <w:sz w:val="24"/>
          <w:szCs w:val="24"/>
          <w:lang w:val="en-US"/>
        </w:rPr>
        <w:t>Se permite efectuarea lucrărilor de defrişare a arborilor uscaţi, a celor sădiţi cu încălcare a normelor sanitare și a celor care prezintă pericol de prăbușire, conform  actului de constatare din 23 ianuarie 2015 de către SA „Servicii salubrizare Floreşti” în termen de pînă la 1 aprilie 2015, iar masa lemnoasă să fie luată la evidenţă strictă şi repartizată pensionarilor conform dispoziţiei primarului.</w:t>
      </w:r>
    </w:p>
    <w:p w:rsidR="004C3460" w:rsidRPr="004C3460" w:rsidRDefault="004C3460" w:rsidP="004C3460">
      <w:pPr>
        <w:pStyle w:val="aa"/>
        <w:numPr>
          <w:ilvl w:val="0"/>
          <w:numId w:val="64"/>
        </w:numPr>
        <w:tabs>
          <w:tab w:val="clear" w:pos="1845"/>
          <w:tab w:val="num" w:pos="0"/>
        </w:tabs>
        <w:spacing w:line="240" w:lineRule="auto"/>
        <w:ind w:left="0" w:firstLine="1080"/>
        <w:jc w:val="both"/>
        <w:rPr>
          <w:rFonts w:ascii="Times New Roman" w:hAnsi="Times New Roman" w:cs="Times New Roman"/>
          <w:bCs/>
          <w:iCs/>
          <w:sz w:val="24"/>
          <w:szCs w:val="24"/>
          <w:lang w:val="en-US"/>
        </w:rPr>
      </w:pPr>
      <w:r w:rsidRPr="004C3460">
        <w:rPr>
          <w:rFonts w:ascii="Times New Roman" w:hAnsi="Times New Roman" w:cs="Times New Roman"/>
          <w:bCs/>
          <w:iCs/>
          <w:sz w:val="24"/>
          <w:szCs w:val="24"/>
          <w:lang w:val="en-US"/>
        </w:rPr>
        <w:t>De coordonat cu SA „Red - Nord” deconectarea energiei electrice a reţelelor în apropierea cărora se vor efectua lucrări de defrişare a arborilor.</w:t>
      </w:r>
    </w:p>
    <w:p w:rsidR="004C3460" w:rsidRPr="004C3460" w:rsidRDefault="004C3460" w:rsidP="004C3460">
      <w:pPr>
        <w:pStyle w:val="aa"/>
        <w:numPr>
          <w:ilvl w:val="0"/>
          <w:numId w:val="64"/>
        </w:numPr>
        <w:tabs>
          <w:tab w:val="clear" w:pos="1845"/>
          <w:tab w:val="num" w:pos="0"/>
        </w:tabs>
        <w:spacing w:line="240" w:lineRule="auto"/>
        <w:ind w:left="0" w:firstLine="1080"/>
        <w:jc w:val="both"/>
        <w:rPr>
          <w:rFonts w:ascii="Times New Roman" w:hAnsi="Times New Roman" w:cs="Times New Roman"/>
          <w:bCs/>
          <w:iCs/>
          <w:sz w:val="24"/>
          <w:szCs w:val="24"/>
          <w:lang w:val="en-US"/>
        </w:rPr>
      </w:pPr>
      <w:r w:rsidRPr="004C3460">
        <w:rPr>
          <w:rFonts w:ascii="Times New Roman" w:hAnsi="Times New Roman" w:cs="Times New Roman"/>
          <w:bCs/>
          <w:iCs/>
          <w:sz w:val="24"/>
          <w:szCs w:val="24"/>
          <w:lang w:val="en-US"/>
        </w:rPr>
        <w:t>Şeful Sectorului nr.1 al Inspectoratului Naţional de Poliţie,  dl S. Burlacu va asigura prezenţa unui colaborator de poliţie, în perioada efectuării lucrărilor de defrişare arborilor.</w:t>
      </w:r>
    </w:p>
    <w:p w:rsidR="004C3460" w:rsidRPr="004C3460" w:rsidRDefault="004C3460" w:rsidP="004C3460">
      <w:pPr>
        <w:pStyle w:val="aa"/>
        <w:numPr>
          <w:ilvl w:val="0"/>
          <w:numId w:val="64"/>
        </w:numPr>
        <w:tabs>
          <w:tab w:val="clear" w:pos="1845"/>
          <w:tab w:val="num" w:pos="0"/>
        </w:tabs>
        <w:spacing w:line="240" w:lineRule="auto"/>
        <w:ind w:left="0" w:firstLine="1080"/>
        <w:jc w:val="both"/>
        <w:rPr>
          <w:rFonts w:ascii="Times New Roman" w:hAnsi="Times New Roman" w:cs="Times New Roman"/>
          <w:bCs/>
          <w:iCs/>
          <w:sz w:val="24"/>
          <w:szCs w:val="24"/>
        </w:rPr>
      </w:pPr>
      <w:r w:rsidRPr="004C3460">
        <w:rPr>
          <w:rFonts w:ascii="Times New Roman" w:hAnsi="Times New Roman" w:cs="Times New Roman"/>
          <w:sz w:val="24"/>
          <w:szCs w:val="24"/>
          <w:lang w:val="en-US"/>
        </w:rPr>
        <w:t xml:space="preserve">Controlul asupra executării prezentei decizii se pune în sarcină Comisiei consultative de specialitate  a Consiliului orăşenesc pentru amenajarea teritoriului, urbanism şi protecţia mediului (preşedinte dl. </w:t>
      </w:r>
      <w:r w:rsidRPr="004C3460">
        <w:rPr>
          <w:rFonts w:ascii="Times New Roman" w:hAnsi="Times New Roman" w:cs="Times New Roman"/>
          <w:sz w:val="24"/>
          <w:szCs w:val="24"/>
        </w:rPr>
        <w:t>S. Bobeico).</w:t>
      </w:r>
    </w:p>
    <w:p w:rsidR="004C3460" w:rsidRPr="004C3460" w:rsidRDefault="004C3460" w:rsidP="004C3460">
      <w:pPr>
        <w:pStyle w:val="aa"/>
        <w:spacing w:line="240" w:lineRule="auto"/>
        <w:ind w:left="0"/>
        <w:jc w:val="both"/>
        <w:rPr>
          <w:rFonts w:ascii="Times New Roman" w:hAnsi="Times New Roman" w:cs="Times New Roman"/>
          <w:b/>
          <w:bCs/>
          <w:iCs/>
          <w:sz w:val="24"/>
          <w:szCs w:val="24"/>
        </w:rPr>
      </w:pPr>
      <w:r w:rsidRPr="004C3460">
        <w:rPr>
          <w:rFonts w:ascii="Times New Roman" w:hAnsi="Times New Roman" w:cs="Times New Roman"/>
          <w:b/>
          <w:sz w:val="24"/>
          <w:szCs w:val="24"/>
        </w:rPr>
        <w:t>AU VOTAT:</w:t>
      </w:r>
    </w:p>
    <w:p w:rsidR="004C3460" w:rsidRDefault="004C3460" w:rsidP="004C3460">
      <w:pPr>
        <w:jc w:val="both"/>
        <w:rPr>
          <w:b w:val="0"/>
        </w:rPr>
      </w:pPr>
      <w:r>
        <w:rPr>
          <w:b w:val="0"/>
        </w:rPr>
        <w:t xml:space="preserve">Pentru – </w:t>
      </w:r>
      <w:r w:rsidRPr="004C3460">
        <w:rPr>
          <w:b w:val="0"/>
        </w:rPr>
        <w:t>2</w:t>
      </w:r>
      <w:r>
        <w:rPr>
          <w:b w:val="0"/>
        </w:rPr>
        <w:t>1</w:t>
      </w:r>
      <w:r w:rsidRPr="004C3460">
        <w:rPr>
          <w:b w:val="0"/>
        </w:rPr>
        <w:t>, împotrivă – 0; abţinut – 0.</w:t>
      </w:r>
    </w:p>
    <w:p w:rsidR="00892025" w:rsidRDefault="00892025" w:rsidP="004C3460">
      <w:pPr>
        <w:jc w:val="both"/>
        <w:rPr>
          <w:b w:val="0"/>
        </w:rPr>
      </w:pPr>
    </w:p>
    <w:p w:rsidR="00892025" w:rsidRPr="001F23AE" w:rsidRDefault="00892025" w:rsidP="00892025">
      <w:pPr>
        <w:jc w:val="both"/>
        <w:rPr>
          <w:szCs w:val="24"/>
          <w:lang w:val="en-US"/>
        </w:rPr>
      </w:pPr>
      <w:r w:rsidRPr="00892025">
        <w:t>14.S-A EXAMINAT</w:t>
      </w:r>
      <w:r>
        <w:rPr>
          <w:b w:val="0"/>
        </w:rPr>
        <w:t>:</w:t>
      </w:r>
      <w:r w:rsidRPr="00892025">
        <w:rPr>
          <w:szCs w:val="24"/>
          <w:lang w:val="en-US"/>
        </w:rPr>
        <w:t xml:space="preserve"> </w:t>
      </w:r>
      <w:r w:rsidRPr="00892025">
        <w:rPr>
          <w:b w:val="0"/>
          <w:szCs w:val="24"/>
          <w:lang w:val="en-US"/>
        </w:rPr>
        <w:t>Cu privire la schimbarea chiriaşului principal</w:t>
      </w:r>
    </w:p>
    <w:p w:rsidR="00892025" w:rsidRDefault="00892025" w:rsidP="00892025">
      <w:pPr>
        <w:rPr>
          <w:b w:val="0"/>
          <w:szCs w:val="24"/>
          <w:u w:val="single"/>
          <w:lang w:val="en-US"/>
        </w:rPr>
      </w:pPr>
      <w:r w:rsidRPr="001F23AE">
        <w:rPr>
          <w:szCs w:val="24"/>
          <w:u w:val="single"/>
          <w:lang w:val="en-US"/>
        </w:rPr>
        <w:t>Raportor:Găluşcă Dumitru,specialist</w:t>
      </w:r>
    </w:p>
    <w:p w:rsidR="00892025" w:rsidRPr="004C3460" w:rsidRDefault="00892025" w:rsidP="004C3460">
      <w:pPr>
        <w:jc w:val="both"/>
        <w:rPr>
          <w:b w:val="0"/>
        </w:rPr>
      </w:pPr>
    </w:p>
    <w:p w:rsidR="00892025" w:rsidRPr="001D2936" w:rsidRDefault="00892025" w:rsidP="00892025">
      <w:pPr>
        <w:spacing w:after="240"/>
        <w:ind w:firstLine="360"/>
        <w:jc w:val="both"/>
        <w:rPr>
          <w:b w:val="0"/>
          <w:szCs w:val="24"/>
        </w:rPr>
      </w:pPr>
      <w:r w:rsidRPr="001D2936">
        <w:rPr>
          <w:b w:val="0"/>
          <w:szCs w:val="24"/>
        </w:rPr>
        <w:t xml:space="preserve">Examinînd cererea </w:t>
      </w:r>
      <w:r>
        <w:rPr>
          <w:b w:val="0"/>
          <w:szCs w:val="24"/>
        </w:rPr>
        <w:t>cet.</w:t>
      </w:r>
      <w:r w:rsidRPr="001D2936">
        <w:rPr>
          <w:b w:val="0"/>
          <w:szCs w:val="24"/>
        </w:rPr>
        <w:t xml:space="preserve">Lebedev Oleg, </w:t>
      </w:r>
      <w:r>
        <w:rPr>
          <w:b w:val="0"/>
          <w:szCs w:val="24"/>
        </w:rPr>
        <w:t xml:space="preserve">domiciliat în </w:t>
      </w:r>
      <w:r w:rsidRPr="001D2936">
        <w:rPr>
          <w:b w:val="0"/>
          <w:szCs w:val="24"/>
        </w:rPr>
        <w:t>or. Floresti, str. Frunze 46/5, avînd drept scop protecţia persoanelor socialmente – vulnerabile  care au nevoie de îmbunătăţirea condiţiil</w:t>
      </w:r>
      <w:r>
        <w:rPr>
          <w:b w:val="0"/>
          <w:szCs w:val="24"/>
        </w:rPr>
        <w:t xml:space="preserve">or  locative, prevăzute de art.14, </w:t>
      </w:r>
      <w:r w:rsidRPr="001D2936">
        <w:rPr>
          <w:b w:val="0"/>
          <w:szCs w:val="24"/>
        </w:rPr>
        <w:t>lit</w:t>
      </w:r>
      <w:r>
        <w:rPr>
          <w:b w:val="0"/>
          <w:szCs w:val="24"/>
        </w:rPr>
        <w:t>.</w:t>
      </w:r>
      <w:r w:rsidRPr="001D2936">
        <w:rPr>
          <w:b w:val="0"/>
          <w:szCs w:val="24"/>
        </w:rPr>
        <w:t xml:space="preserve">y) din Legea nr. 436-XVI din 28 decembrie </w:t>
      </w:r>
      <w:r w:rsidRPr="001D2936">
        <w:rPr>
          <w:b w:val="0"/>
          <w:szCs w:val="24"/>
        </w:rPr>
        <w:lastRenderedPageBreak/>
        <w:t>2006  privind administraţia publică locală</w:t>
      </w:r>
      <w:r>
        <w:rPr>
          <w:b w:val="0"/>
          <w:szCs w:val="24"/>
        </w:rPr>
        <w:t>, art. 30, p.</w:t>
      </w:r>
      <w:r w:rsidRPr="001D2936">
        <w:rPr>
          <w:b w:val="0"/>
          <w:szCs w:val="24"/>
        </w:rPr>
        <w:t>2 din Codul cu privire la l</w:t>
      </w:r>
      <w:r>
        <w:rPr>
          <w:b w:val="0"/>
          <w:szCs w:val="24"/>
        </w:rPr>
        <w:t>ocuinţe, n</w:t>
      </w:r>
      <w:r w:rsidRPr="001D2936">
        <w:rPr>
          <w:b w:val="0"/>
          <w:szCs w:val="24"/>
        </w:rPr>
        <w:t xml:space="preserve">r. 306 din 30.06.1983, Consiliul orăşenesc </w:t>
      </w:r>
      <w:r w:rsidRPr="001D2936">
        <w:rPr>
          <w:szCs w:val="24"/>
        </w:rPr>
        <w:t>DECIDE</w:t>
      </w:r>
      <w:r w:rsidRPr="001D2936">
        <w:rPr>
          <w:b w:val="0"/>
          <w:szCs w:val="24"/>
        </w:rPr>
        <w:t>:</w:t>
      </w:r>
    </w:p>
    <w:p w:rsidR="00892025" w:rsidRPr="001D2936" w:rsidRDefault="00892025" w:rsidP="00892025">
      <w:pPr>
        <w:spacing w:after="240"/>
        <w:ind w:left="851" w:hanging="425"/>
        <w:jc w:val="both"/>
        <w:rPr>
          <w:b w:val="0"/>
          <w:szCs w:val="24"/>
        </w:rPr>
      </w:pPr>
      <w:r w:rsidRPr="001D2936">
        <w:rPr>
          <w:szCs w:val="24"/>
        </w:rPr>
        <w:t>1.</w:t>
      </w:r>
      <w:r w:rsidRPr="001D2936">
        <w:rPr>
          <w:b w:val="0"/>
          <w:szCs w:val="24"/>
        </w:rPr>
        <w:t xml:space="preserve">    Se declară drept chiriaş principal Lebedev Oleg asupra spaţiului locativ din str.Frunze 46/5</w:t>
      </w:r>
      <w:r>
        <w:rPr>
          <w:b w:val="0"/>
          <w:szCs w:val="24"/>
        </w:rPr>
        <w:t>.</w:t>
      </w:r>
    </w:p>
    <w:p w:rsidR="00892025" w:rsidRPr="001D2936" w:rsidRDefault="00892025" w:rsidP="00892025">
      <w:pPr>
        <w:spacing w:after="240"/>
        <w:ind w:left="426"/>
        <w:jc w:val="both"/>
        <w:rPr>
          <w:b w:val="0"/>
          <w:szCs w:val="24"/>
        </w:rPr>
      </w:pPr>
      <w:r w:rsidRPr="001D2936">
        <w:rPr>
          <w:szCs w:val="24"/>
        </w:rPr>
        <w:t>2.</w:t>
      </w:r>
      <w:r w:rsidRPr="001D2936">
        <w:rPr>
          <w:b w:val="0"/>
          <w:szCs w:val="24"/>
        </w:rPr>
        <w:t xml:space="preserve">   Se aprobă cererea  cet. Lebedev Oleg pentru asigurarea cu spaţiu locativ şi  eliberarea ordinului de repartiţie pentru apartamentul nr.5, din blocul locativ Nr. 46,  din str. Frunze, or. Florești.</w:t>
      </w:r>
    </w:p>
    <w:p w:rsidR="00892025" w:rsidRPr="001D2936" w:rsidRDefault="00892025" w:rsidP="00892025">
      <w:pPr>
        <w:spacing w:after="240"/>
        <w:ind w:left="426"/>
        <w:jc w:val="both"/>
        <w:rPr>
          <w:b w:val="0"/>
          <w:szCs w:val="24"/>
        </w:rPr>
      </w:pPr>
      <w:r w:rsidRPr="001D2936">
        <w:rPr>
          <w:szCs w:val="24"/>
        </w:rPr>
        <w:t>3.</w:t>
      </w:r>
      <w:r w:rsidRPr="001D2936">
        <w:rPr>
          <w:b w:val="0"/>
          <w:szCs w:val="24"/>
        </w:rPr>
        <w:t xml:space="preserve"> Primarul oraşului va asigura repartizarea spaţiului locativ şi eliberarea duplicatului ordinului de repartiţie pe numele solicitantului.</w:t>
      </w:r>
    </w:p>
    <w:p w:rsidR="00892025" w:rsidRPr="001D2936" w:rsidRDefault="00892025" w:rsidP="00892025">
      <w:pPr>
        <w:spacing w:after="240"/>
        <w:ind w:left="426"/>
        <w:jc w:val="both"/>
        <w:rPr>
          <w:b w:val="0"/>
          <w:szCs w:val="24"/>
        </w:rPr>
      </w:pPr>
      <w:r w:rsidRPr="001D2936">
        <w:rPr>
          <w:szCs w:val="24"/>
        </w:rPr>
        <w:t>4</w:t>
      </w:r>
      <w:r w:rsidRPr="001D2936">
        <w:rPr>
          <w:b w:val="0"/>
          <w:szCs w:val="24"/>
        </w:rPr>
        <w:t xml:space="preserve">. Controlul executării prezentei decizii se pune în sarcina </w:t>
      </w:r>
      <w:r>
        <w:rPr>
          <w:b w:val="0"/>
          <w:szCs w:val="24"/>
        </w:rPr>
        <w:t>Comisiei consultative de specialitate în domeniul social (președinte  d</w:t>
      </w:r>
      <w:r w:rsidRPr="001D2936">
        <w:rPr>
          <w:b w:val="0"/>
          <w:szCs w:val="24"/>
        </w:rPr>
        <w:t>l Chițan Iurie).</w:t>
      </w:r>
    </w:p>
    <w:p w:rsidR="00892025" w:rsidRPr="00892025" w:rsidRDefault="00892025" w:rsidP="00892025">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892025" w:rsidRDefault="00892025" w:rsidP="00892025">
      <w:pPr>
        <w:jc w:val="both"/>
        <w:rPr>
          <w:b w:val="0"/>
        </w:rPr>
      </w:pPr>
      <w:r>
        <w:rPr>
          <w:b w:val="0"/>
        </w:rPr>
        <w:t xml:space="preserve">Pentru – </w:t>
      </w:r>
      <w:r w:rsidRPr="004C3460">
        <w:rPr>
          <w:b w:val="0"/>
        </w:rPr>
        <w:t>2</w:t>
      </w:r>
      <w:r>
        <w:rPr>
          <w:b w:val="0"/>
        </w:rPr>
        <w:t>1</w:t>
      </w:r>
      <w:r w:rsidRPr="004C3460">
        <w:rPr>
          <w:b w:val="0"/>
        </w:rPr>
        <w:t>, împotrivă – 0; abţinut – 0.</w:t>
      </w:r>
    </w:p>
    <w:p w:rsidR="00892025" w:rsidRDefault="00892025" w:rsidP="00892025">
      <w:pPr>
        <w:jc w:val="both"/>
        <w:rPr>
          <w:b w:val="0"/>
        </w:rPr>
      </w:pPr>
    </w:p>
    <w:p w:rsidR="00892025" w:rsidRPr="00892025" w:rsidRDefault="00892025" w:rsidP="00892025">
      <w:pPr>
        <w:rPr>
          <w:szCs w:val="24"/>
          <w:lang w:val="en-US"/>
        </w:rPr>
      </w:pPr>
      <w:r w:rsidRPr="00892025">
        <w:rPr>
          <w:szCs w:val="24"/>
        </w:rPr>
        <w:t>15</w:t>
      </w:r>
      <w:r>
        <w:rPr>
          <w:szCs w:val="24"/>
        </w:rPr>
        <w:t>.</w:t>
      </w:r>
      <w:r w:rsidRPr="00892025">
        <w:rPr>
          <w:b w:val="0"/>
          <w:szCs w:val="24"/>
          <w:lang w:val="en-US"/>
        </w:rPr>
        <w:t>Cu privire la realizarea surplusului de teren aferent imobilului din str.I.Irimiţa nr.3b</w:t>
      </w:r>
      <w:r>
        <w:rPr>
          <w:b w:val="0"/>
          <w:szCs w:val="24"/>
          <w:lang w:val="en-US"/>
        </w:rPr>
        <w:t>-</w:t>
      </w:r>
      <w:r w:rsidRPr="00892025">
        <w:rPr>
          <w:szCs w:val="24"/>
          <w:lang w:val="en-US"/>
        </w:rPr>
        <w:t>EXCLUS DIN ORDINEA DE ZI</w:t>
      </w:r>
    </w:p>
    <w:p w:rsidR="00692108" w:rsidRPr="004C3460" w:rsidRDefault="00692108" w:rsidP="00692108">
      <w:pPr>
        <w:ind w:left="-142"/>
        <w:jc w:val="both"/>
        <w:rPr>
          <w:b w:val="0"/>
          <w:szCs w:val="24"/>
        </w:rPr>
      </w:pPr>
    </w:p>
    <w:p w:rsidR="00892025" w:rsidRPr="00892025" w:rsidRDefault="00892025" w:rsidP="00892025">
      <w:pPr>
        <w:rPr>
          <w:b w:val="0"/>
          <w:szCs w:val="24"/>
          <w:lang w:val="en-US"/>
        </w:rPr>
      </w:pPr>
      <w:r w:rsidRPr="00892025">
        <w:t>16.S-A EXAMINAT</w:t>
      </w:r>
      <w:r>
        <w:rPr>
          <w:b w:val="0"/>
        </w:rPr>
        <w:t>:</w:t>
      </w:r>
      <w:r w:rsidRPr="00892025">
        <w:rPr>
          <w:szCs w:val="24"/>
          <w:lang w:val="en-US"/>
        </w:rPr>
        <w:t xml:space="preserve"> </w:t>
      </w:r>
      <w:r w:rsidRPr="00892025">
        <w:rPr>
          <w:b w:val="0"/>
          <w:szCs w:val="24"/>
          <w:lang w:val="en-US"/>
        </w:rPr>
        <w:t>Cu privire la cererea cet. Dumitrescu Ala privind schimbarea destinaţiei construcţiei</w:t>
      </w:r>
    </w:p>
    <w:p w:rsidR="00892025" w:rsidRDefault="00892025" w:rsidP="00892025">
      <w:pPr>
        <w:rPr>
          <w:szCs w:val="24"/>
          <w:u w:val="single"/>
          <w:lang w:val="en-US"/>
        </w:rPr>
      </w:pPr>
      <w:r w:rsidRPr="001F23AE">
        <w:rPr>
          <w:szCs w:val="24"/>
          <w:u w:val="single"/>
          <w:lang w:val="en-US"/>
        </w:rPr>
        <w:t>Raportor:</w:t>
      </w:r>
      <w:r>
        <w:rPr>
          <w:szCs w:val="24"/>
          <w:u w:val="single"/>
          <w:lang w:val="en-US"/>
        </w:rPr>
        <w:t>Buza Sveatoslav, arhitect</w:t>
      </w:r>
    </w:p>
    <w:p w:rsidR="00892025" w:rsidRPr="001F23AE" w:rsidRDefault="00892025" w:rsidP="00892025">
      <w:pPr>
        <w:rPr>
          <w:szCs w:val="24"/>
          <w:lang w:val="en-US"/>
        </w:rPr>
      </w:pPr>
    </w:p>
    <w:p w:rsidR="00892025" w:rsidRDefault="00892025" w:rsidP="00892025">
      <w:pPr>
        <w:jc w:val="both"/>
        <w:rPr>
          <w:b w:val="0"/>
        </w:rPr>
      </w:pPr>
      <w:r w:rsidRPr="005A2D21">
        <w:rPr>
          <w:b w:val="0"/>
        </w:rPr>
        <w:t xml:space="preserve">Examinînd cererea </w:t>
      </w:r>
      <w:r>
        <w:rPr>
          <w:b w:val="0"/>
        </w:rPr>
        <w:t>cet</w:t>
      </w:r>
      <w:r w:rsidRPr="007976D3">
        <w:rPr>
          <w:b w:val="0"/>
          <w:lang w:val="en-US"/>
        </w:rPr>
        <w:t xml:space="preserve">. </w:t>
      </w:r>
      <w:r>
        <w:rPr>
          <w:b w:val="0"/>
          <w:lang w:val="en-US"/>
        </w:rPr>
        <w:t>Dumitrescu Ala</w:t>
      </w:r>
      <w:r w:rsidRPr="007976D3">
        <w:rPr>
          <w:lang w:val="en-US"/>
        </w:rPr>
        <w:t xml:space="preserve"> </w:t>
      </w:r>
      <w:r>
        <w:rPr>
          <w:b w:val="0"/>
        </w:rPr>
        <w:t>domiciliată în or.Florești bd.Victorie,15/25</w:t>
      </w:r>
      <w:r w:rsidRPr="005A2D21">
        <w:rPr>
          <w:b w:val="0"/>
        </w:rPr>
        <w:t xml:space="preserve"> cu privire </w:t>
      </w:r>
      <w:r>
        <w:rPr>
          <w:b w:val="0"/>
        </w:rPr>
        <w:t xml:space="preserve">la </w:t>
      </w:r>
      <w:r w:rsidRPr="005A2D21">
        <w:rPr>
          <w:b w:val="0"/>
        </w:rPr>
        <w:t>permiterea schimbării</w:t>
      </w:r>
      <w:r>
        <w:rPr>
          <w:b w:val="0"/>
        </w:rPr>
        <w:t xml:space="preserve"> destinaţiei imobilului , situat în  or. Florești, B</w:t>
      </w:r>
      <w:r>
        <w:rPr>
          <w:b w:val="0"/>
          <w:lang w:val="en-US"/>
        </w:rPr>
        <w:t>d.Victoriei,3a</w:t>
      </w:r>
      <w:r>
        <w:rPr>
          <w:b w:val="0"/>
        </w:rPr>
        <w:t>, în temeiul art.52, lit.</w:t>
      </w:r>
      <w:r w:rsidRPr="005A2D21">
        <w:rPr>
          <w:b w:val="0"/>
        </w:rPr>
        <w:t>b) al Legii privind principiile urbanismului şi amenajării teritoriului nr. 835-XV din 17.05.1</w:t>
      </w:r>
      <w:r>
        <w:rPr>
          <w:b w:val="0"/>
        </w:rPr>
        <w:t xml:space="preserve">996, art.14, alin.2, lit.b) </w:t>
      </w:r>
      <w:r w:rsidRPr="005A2D21">
        <w:rPr>
          <w:b w:val="0"/>
        </w:rPr>
        <w:t xml:space="preserve"> al Legii privind administraţia publică locală n</w:t>
      </w:r>
      <w:r>
        <w:rPr>
          <w:b w:val="0"/>
        </w:rPr>
        <w:t>r. 436-XVI din 28.12.2006, art.</w:t>
      </w:r>
      <w:r w:rsidRPr="005A2D21">
        <w:rPr>
          <w:b w:val="0"/>
        </w:rPr>
        <w:t xml:space="preserve">28 al Regulamentului privind autorizarea funcţionării şi schimbării destinaţiei construcţiilor şi amenajărilor, anexă la Hotărîrea Guvernului R. Moldova nr. 306 din 30.01.2000, Consiliul orăşenesc </w:t>
      </w:r>
      <w:r w:rsidRPr="005A2D21">
        <w:t>DECIDE</w:t>
      </w:r>
      <w:r w:rsidRPr="005A2D21">
        <w:rPr>
          <w:b w:val="0"/>
        </w:rPr>
        <w:t>:</w:t>
      </w:r>
    </w:p>
    <w:p w:rsidR="00892025" w:rsidRPr="00481C3C" w:rsidRDefault="00892025" w:rsidP="00892025">
      <w:pPr>
        <w:jc w:val="both"/>
        <w:rPr>
          <w:b w:val="0"/>
        </w:rPr>
      </w:pPr>
    </w:p>
    <w:p w:rsidR="00892025" w:rsidRDefault="00892025" w:rsidP="00892025">
      <w:pPr>
        <w:numPr>
          <w:ilvl w:val="0"/>
          <w:numId w:val="65"/>
        </w:numPr>
        <w:jc w:val="both"/>
        <w:rPr>
          <w:b w:val="0"/>
        </w:rPr>
      </w:pPr>
      <w:r w:rsidRPr="006D4F80">
        <w:rPr>
          <w:b w:val="0"/>
        </w:rPr>
        <w:t>Se permite cet.</w:t>
      </w:r>
      <w:r w:rsidRPr="00F8553F">
        <w:t xml:space="preserve"> </w:t>
      </w:r>
      <w:r>
        <w:rPr>
          <w:lang w:val="en-US"/>
        </w:rPr>
        <w:t>Dumitrescu Ala</w:t>
      </w:r>
      <w:r>
        <w:t xml:space="preserve"> </w:t>
      </w:r>
      <w:r>
        <w:rPr>
          <w:b w:val="0"/>
        </w:rPr>
        <w:t xml:space="preserve"> </w:t>
      </w:r>
      <w:r w:rsidRPr="006D4F80">
        <w:rPr>
          <w:b w:val="0"/>
        </w:rPr>
        <w:t xml:space="preserve">schimbarea destinaţiei imobilului situat în or. Floreşti </w:t>
      </w:r>
      <w:r>
        <w:rPr>
          <w:b w:val="0"/>
          <w:lang w:val="en-US"/>
        </w:rPr>
        <w:t xml:space="preserve">bd.Victoriei, 3a, </w:t>
      </w:r>
      <w:r w:rsidRPr="006D4F80">
        <w:rPr>
          <w:b w:val="0"/>
        </w:rPr>
        <w:t>ce</w:t>
      </w:r>
      <w:r>
        <w:rPr>
          <w:b w:val="0"/>
        </w:rPr>
        <w:t>-</w:t>
      </w:r>
      <w:r w:rsidRPr="006D4F80">
        <w:rPr>
          <w:b w:val="0"/>
        </w:rPr>
        <w:t>i aparţine cu drept de proprietate privată</w:t>
      </w:r>
      <w:r>
        <w:rPr>
          <w:b w:val="0"/>
        </w:rPr>
        <w:t>,</w:t>
      </w:r>
      <w:r w:rsidRPr="006D4F80">
        <w:rPr>
          <w:b w:val="0"/>
        </w:rPr>
        <w:t xml:space="preserve"> din</w:t>
      </w:r>
      <w:r>
        <w:rPr>
          <w:b w:val="0"/>
        </w:rPr>
        <w:t xml:space="preserve"> spațiu</w:t>
      </w:r>
      <w:r w:rsidRPr="00965E82">
        <w:rPr>
          <w:b w:val="0"/>
          <w:lang w:val="en-US"/>
        </w:rPr>
        <w:t xml:space="preserve"> </w:t>
      </w:r>
      <w:r>
        <w:rPr>
          <w:b w:val="0"/>
          <w:lang w:val="en-US"/>
        </w:rPr>
        <w:t>comercial</w:t>
      </w:r>
      <w:r>
        <w:rPr>
          <w:b w:val="0"/>
        </w:rPr>
        <w:t xml:space="preserve"> cu</w:t>
      </w:r>
      <w:r w:rsidRPr="006D4F80">
        <w:rPr>
          <w:b w:val="0"/>
        </w:rPr>
        <w:t xml:space="preserve"> suprafaţa de </w:t>
      </w:r>
      <w:r>
        <w:rPr>
          <w:b w:val="0"/>
          <w:lang w:val="en-US"/>
        </w:rPr>
        <w:t>94,0</w:t>
      </w:r>
      <w:r w:rsidRPr="006D4F80">
        <w:rPr>
          <w:b w:val="0"/>
        </w:rPr>
        <w:t>m</w:t>
      </w:r>
      <w:r w:rsidRPr="006D4F80">
        <w:rPr>
          <w:b w:val="0"/>
          <w:vertAlign w:val="superscript"/>
        </w:rPr>
        <w:t>2</w:t>
      </w:r>
      <w:r>
        <w:rPr>
          <w:b w:val="0"/>
        </w:rPr>
        <w:t xml:space="preserve"> , în </w:t>
      </w:r>
      <w:r w:rsidRPr="00965E82">
        <w:rPr>
          <w:b w:val="0"/>
          <w:lang w:val="en-US"/>
        </w:rPr>
        <w:t xml:space="preserve">spațiu </w:t>
      </w:r>
      <w:r>
        <w:rPr>
          <w:b w:val="0"/>
          <w:lang w:val="en-US"/>
        </w:rPr>
        <w:t>locativ</w:t>
      </w:r>
      <w:r>
        <w:rPr>
          <w:b w:val="0"/>
        </w:rPr>
        <w:t>.</w:t>
      </w:r>
    </w:p>
    <w:p w:rsidR="00892025" w:rsidRPr="006D4F80" w:rsidRDefault="00892025" w:rsidP="00892025">
      <w:pPr>
        <w:numPr>
          <w:ilvl w:val="0"/>
          <w:numId w:val="65"/>
        </w:numPr>
        <w:jc w:val="both"/>
        <w:rPr>
          <w:b w:val="0"/>
        </w:rPr>
      </w:pPr>
      <w:r>
        <w:rPr>
          <w:b w:val="0"/>
        </w:rPr>
        <w:t xml:space="preserve">Primarul </w:t>
      </w:r>
      <w:r w:rsidRPr="006D4F80">
        <w:rPr>
          <w:b w:val="0"/>
        </w:rPr>
        <w:t>oraşului va asigura eliberarea autorizaţiei de schimbare a destinaţiei în conformitate cu prevederile legislaţiei în vigoare.</w:t>
      </w:r>
    </w:p>
    <w:p w:rsidR="00892025" w:rsidRDefault="00892025" w:rsidP="00892025">
      <w:pPr>
        <w:numPr>
          <w:ilvl w:val="0"/>
          <w:numId w:val="65"/>
        </w:numPr>
        <w:jc w:val="both"/>
        <w:rPr>
          <w:b w:val="0"/>
        </w:rPr>
      </w:pPr>
      <w:r>
        <w:rPr>
          <w:b w:val="0"/>
        </w:rPr>
        <w:t xml:space="preserve">Controlul asupra executării prezentei decizii se pune în sarcină Comisiei consultative de specialitate a Consiliului orăşenesc pentru amenajarea teritoriului, urbanism şi protecţia mediului (preşedinte d-l </w:t>
      </w:r>
      <w:r w:rsidRPr="00481BB1">
        <w:rPr>
          <w:b w:val="0"/>
          <w:shd w:val="clear" w:color="auto" w:fill="FFFFFF"/>
        </w:rPr>
        <w:t>S. Bobeico</w:t>
      </w:r>
      <w:r>
        <w:rPr>
          <w:b w:val="0"/>
        </w:rPr>
        <w:t>).</w:t>
      </w:r>
    </w:p>
    <w:p w:rsidR="00892025" w:rsidRPr="00481C3C" w:rsidRDefault="00892025" w:rsidP="00892025">
      <w:pPr>
        <w:ind w:left="360"/>
        <w:jc w:val="both"/>
        <w:rPr>
          <w:b w:val="0"/>
        </w:rPr>
      </w:pPr>
    </w:p>
    <w:p w:rsidR="00892025" w:rsidRPr="00892025" w:rsidRDefault="00892025" w:rsidP="00892025">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892025" w:rsidRDefault="00892025" w:rsidP="00892025">
      <w:pPr>
        <w:jc w:val="both"/>
        <w:rPr>
          <w:b w:val="0"/>
        </w:rPr>
      </w:pPr>
      <w:r>
        <w:rPr>
          <w:b w:val="0"/>
        </w:rPr>
        <w:t xml:space="preserve">Pentru – </w:t>
      </w:r>
      <w:r w:rsidRPr="004C3460">
        <w:rPr>
          <w:b w:val="0"/>
        </w:rPr>
        <w:t>2</w:t>
      </w:r>
      <w:r>
        <w:rPr>
          <w:b w:val="0"/>
        </w:rPr>
        <w:t>1</w:t>
      </w:r>
      <w:r w:rsidRPr="004C3460">
        <w:rPr>
          <w:b w:val="0"/>
        </w:rPr>
        <w:t>, împotrivă – 0; abţinut – 0.</w:t>
      </w:r>
    </w:p>
    <w:p w:rsidR="00B35874" w:rsidRDefault="00B35874" w:rsidP="0065067D">
      <w:pPr>
        <w:rPr>
          <w:b w:val="0"/>
        </w:rPr>
      </w:pPr>
    </w:p>
    <w:p w:rsidR="00892025" w:rsidRPr="00892025" w:rsidRDefault="00892025" w:rsidP="00892025">
      <w:pPr>
        <w:rPr>
          <w:b w:val="0"/>
          <w:szCs w:val="24"/>
          <w:lang w:val="en-US"/>
        </w:rPr>
      </w:pPr>
      <w:r w:rsidRPr="00892025">
        <w:t>17.S-A EXAMINAT:</w:t>
      </w:r>
      <w:r w:rsidRPr="00892025">
        <w:rPr>
          <w:szCs w:val="24"/>
          <w:lang w:val="en-US"/>
        </w:rPr>
        <w:t xml:space="preserve"> </w:t>
      </w:r>
      <w:r w:rsidRPr="00892025">
        <w:rPr>
          <w:b w:val="0"/>
          <w:szCs w:val="24"/>
          <w:lang w:val="en-US"/>
        </w:rPr>
        <w:t>Cu privire la cererea cet. Railean Nina privind schimbarea destinaţiei construcţiei</w:t>
      </w:r>
    </w:p>
    <w:p w:rsidR="00892025" w:rsidRDefault="00892025" w:rsidP="00892025">
      <w:pPr>
        <w:rPr>
          <w:szCs w:val="24"/>
          <w:u w:val="single"/>
          <w:lang w:val="en-US"/>
        </w:rPr>
      </w:pPr>
      <w:r w:rsidRPr="001F23AE">
        <w:rPr>
          <w:szCs w:val="24"/>
          <w:u w:val="single"/>
          <w:lang w:val="en-US"/>
        </w:rPr>
        <w:t>Raportor:</w:t>
      </w:r>
      <w:r>
        <w:rPr>
          <w:szCs w:val="24"/>
          <w:u w:val="single"/>
          <w:lang w:val="en-US"/>
        </w:rPr>
        <w:t>Buza Sveatoslav, arhitect</w:t>
      </w:r>
    </w:p>
    <w:p w:rsidR="00892025" w:rsidRPr="001F23AE" w:rsidRDefault="00892025" w:rsidP="00892025">
      <w:pPr>
        <w:rPr>
          <w:szCs w:val="24"/>
          <w:lang w:val="en-US"/>
        </w:rPr>
      </w:pPr>
    </w:p>
    <w:p w:rsidR="00892025" w:rsidRDefault="00892025" w:rsidP="00892025">
      <w:pPr>
        <w:jc w:val="both"/>
        <w:rPr>
          <w:b w:val="0"/>
        </w:rPr>
      </w:pPr>
      <w:r w:rsidRPr="005A2D21">
        <w:rPr>
          <w:b w:val="0"/>
        </w:rPr>
        <w:t xml:space="preserve">Examinînd cererea </w:t>
      </w:r>
      <w:r>
        <w:rPr>
          <w:b w:val="0"/>
        </w:rPr>
        <w:t>cet</w:t>
      </w:r>
      <w:r w:rsidRPr="007976D3">
        <w:rPr>
          <w:b w:val="0"/>
          <w:lang w:val="en-US"/>
        </w:rPr>
        <w:t xml:space="preserve">. </w:t>
      </w:r>
      <w:r>
        <w:rPr>
          <w:b w:val="0"/>
          <w:lang w:val="en-US"/>
        </w:rPr>
        <w:t xml:space="preserve">Railean Nina </w:t>
      </w:r>
      <w:r w:rsidRPr="007976D3">
        <w:rPr>
          <w:lang w:val="en-US"/>
        </w:rPr>
        <w:t xml:space="preserve"> </w:t>
      </w:r>
      <w:r>
        <w:rPr>
          <w:b w:val="0"/>
        </w:rPr>
        <w:t>domiciliată în or.Florești str.31 August ,50/3</w:t>
      </w:r>
      <w:r w:rsidRPr="005A2D21">
        <w:rPr>
          <w:b w:val="0"/>
        </w:rPr>
        <w:t xml:space="preserve"> cu privire </w:t>
      </w:r>
      <w:r>
        <w:rPr>
          <w:b w:val="0"/>
        </w:rPr>
        <w:t xml:space="preserve">la </w:t>
      </w:r>
      <w:r w:rsidRPr="005A2D21">
        <w:rPr>
          <w:b w:val="0"/>
        </w:rPr>
        <w:t>permiterea schimbării</w:t>
      </w:r>
      <w:r>
        <w:rPr>
          <w:b w:val="0"/>
        </w:rPr>
        <w:t xml:space="preserve"> destinaţiei imobilului, situat în  or. Florești, str.</w:t>
      </w:r>
      <w:r w:rsidRPr="00395897">
        <w:rPr>
          <w:b w:val="0"/>
        </w:rPr>
        <w:t xml:space="preserve"> </w:t>
      </w:r>
      <w:r>
        <w:rPr>
          <w:b w:val="0"/>
          <w:lang w:val="en-US"/>
        </w:rPr>
        <w:t>31 August,50/3</w:t>
      </w:r>
      <w:r>
        <w:rPr>
          <w:b w:val="0"/>
        </w:rPr>
        <w:t>, în temeiul art.52, lit.</w:t>
      </w:r>
      <w:r w:rsidRPr="005A2D21">
        <w:rPr>
          <w:b w:val="0"/>
        </w:rPr>
        <w:t>b) al Legii privind principiile urbanismului şi amenajării teritoriului nr. 835-XV din 17.05.1</w:t>
      </w:r>
      <w:r>
        <w:rPr>
          <w:b w:val="0"/>
        </w:rPr>
        <w:t xml:space="preserve">996; art.14, alin.2, lit.b) </w:t>
      </w:r>
      <w:r w:rsidRPr="005A2D21">
        <w:rPr>
          <w:b w:val="0"/>
        </w:rPr>
        <w:t xml:space="preserve"> al Legii privind administraţia publică locală nr. 436-XVI din 28.12.2006, art. 28 al Regulamentului privind autorizarea </w:t>
      </w:r>
      <w:r w:rsidRPr="005A2D21">
        <w:rPr>
          <w:b w:val="0"/>
        </w:rPr>
        <w:lastRenderedPageBreak/>
        <w:t xml:space="preserve">funcţionării şi schimbării destinaţiei construcţiilor şi amenajărilor, anexă </w:t>
      </w:r>
      <w:smartTag w:uri="urn:schemas-microsoft-com:office:smarttags" w:element="PersonName">
        <w:smartTagPr>
          <w:attr w:name="ProductID" w:val="la Hotărîrea Guvernului R."/>
        </w:smartTagPr>
        <w:r w:rsidRPr="005A2D21">
          <w:rPr>
            <w:b w:val="0"/>
          </w:rPr>
          <w:t>la Hotărîrea Guvernului R.</w:t>
        </w:r>
      </w:smartTag>
      <w:r w:rsidRPr="005A2D21">
        <w:rPr>
          <w:b w:val="0"/>
        </w:rPr>
        <w:t xml:space="preserve"> Moldova nr. 306 din 30.01.2000, Consiliul orăşenesc </w:t>
      </w:r>
      <w:r w:rsidRPr="005A2D21">
        <w:t>DECIDE</w:t>
      </w:r>
      <w:r w:rsidRPr="005A2D21">
        <w:rPr>
          <w:b w:val="0"/>
        </w:rPr>
        <w:t>:</w:t>
      </w:r>
    </w:p>
    <w:p w:rsidR="00892025" w:rsidRPr="00481C3C" w:rsidRDefault="00892025" w:rsidP="00892025">
      <w:pPr>
        <w:jc w:val="both"/>
        <w:rPr>
          <w:b w:val="0"/>
        </w:rPr>
      </w:pPr>
    </w:p>
    <w:p w:rsidR="00892025" w:rsidRDefault="00892025" w:rsidP="00892025">
      <w:pPr>
        <w:numPr>
          <w:ilvl w:val="0"/>
          <w:numId w:val="66"/>
        </w:numPr>
        <w:jc w:val="both"/>
        <w:rPr>
          <w:b w:val="0"/>
        </w:rPr>
      </w:pPr>
      <w:r w:rsidRPr="006D4F80">
        <w:rPr>
          <w:b w:val="0"/>
        </w:rPr>
        <w:t>Se permite cet.</w:t>
      </w:r>
      <w:r w:rsidRPr="00F8553F">
        <w:t xml:space="preserve"> </w:t>
      </w:r>
      <w:r>
        <w:rPr>
          <w:lang w:val="en-US"/>
        </w:rPr>
        <w:t>Railean Nina</w:t>
      </w:r>
      <w:r>
        <w:t xml:space="preserve"> </w:t>
      </w:r>
      <w:r>
        <w:rPr>
          <w:b w:val="0"/>
        </w:rPr>
        <w:t xml:space="preserve"> </w:t>
      </w:r>
      <w:r w:rsidRPr="006D4F80">
        <w:rPr>
          <w:b w:val="0"/>
        </w:rPr>
        <w:t xml:space="preserve">schimbarea destinaţiei imobilului situat în or. Floreşti </w:t>
      </w:r>
      <w:r>
        <w:rPr>
          <w:b w:val="0"/>
          <w:lang w:val="en-US"/>
        </w:rPr>
        <w:t xml:space="preserve">str.31 August,50/3, </w:t>
      </w:r>
      <w:r w:rsidRPr="006D4F80">
        <w:rPr>
          <w:b w:val="0"/>
        </w:rPr>
        <w:t>ce</w:t>
      </w:r>
      <w:r>
        <w:rPr>
          <w:b w:val="0"/>
        </w:rPr>
        <w:t>-</w:t>
      </w:r>
      <w:r w:rsidRPr="006D4F80">
        <w:rPr>
          <w:b w:val="0"/>
        </w:rPr>
        <w:t>i aparţine cu drept de proprietate privată</w:t>
      </w:r>
      <w:r>
        <w:rPr>
          <w:b w:val="0"/>
        </w:rPr>
        <w:t>,</w:t>
      </w:r>
      <w:r w:rsidRPr="006D4F80">
        <w:rPr>
          <w:b w:val="0"/>
        </w:rPr>
        <w:t xml:space="preserve"> din</w:t>
      </w:r>
      <w:r>
        <w:rPr>
          <w:b w:val="0"/>
        </w:rPr>
        <w:t xml:space="preserve"> spațiu</w:t>
      </w:r>
      <w:r w:rsidRPr="00965E82">
        <w:rPr>
          <w:b w:val="0"/>
          <w:lang w:val="en-US"/>
        </w:rPr>
        <w:t xml:space="preserve"> </w:t>
      </w:r>
      <w:r>
        <w:rPr>
          <w:b w:val="0"/>
          <w:lang w:val="en-US"/>
        </w:rPr>
        <w:t>locativ</w:t>
      </w:r>
      <w:r>
        <w:rPr>
          <w:b w:val="0"/>
        </w:rPr>
        <w:t xml:space="preserve"> cu</w:t>
      </w:r>
      <w:r w:rsidRPr="006D4F80">
        <w:rPr>
          <w:b w:val="0"/>
        </w:rPr>
        <w:t xml:space="preserve"> suprafaţa de </w:t>
      </w:r>
      <w:r>
        <w:rPr>
          <w:b w:val="0"/>
          <w:lang w:val="en-US"/>
        </w:rPr>
        <w:t>66.6</w:t>
      </w:r>
      <w:r w:rsidRPr="006D4F80">
        <w:rPr>
          <w:b w:val="0"/>
        </w:rPr>
        <w:t>m</w:t>
      </w:r>
      <w:r w:rsidRPr="006D4F80">
        <w:rPr>
          <w:b w:val="0"/>
          <w:vertAlign w:val="superscript"/>
        </w:rPr>
        <w:t>2</w:t>
      </w:r>
      <w:r>
        <w:rPr>
          <w:b w:val="0"/>
        </w:rPr>
        <w:t xml:space="preserve"> , în </w:t>
      </w:r>
      <w:r w:rsidRPr="00965E82">
        <w:rPr>
          <w:b w:val="0"/>
          <w:lang w:val="en-US"/>
        </w:rPr>
        <w:t xml:space="preserve">spațiu </w:t>
      </w:r>
      <w:r>
        <w:rPr>
          <w:b w:val="0"/>
          <w:lang w:val="en-US"/>
        </w:rPr>
        <w:t>comercial</w:t>
      </w:r>
      <w:r>
        <w:rPr>
          <w:b w:val="0"/>
        </w:rPr>
        <w:t>.</w:t>
      </w:r>
    </w:p>
    <w:p w:rsidR="00892025" w:rsidRPr="006D4F80" w:rsidRDefault="00892025" w:rsidP="00892025">
      <w:pPr>
        <w:numPr>
          <w:ilvl w:val="0"/>
          <w:numId w:val="66"/>
        </w:numPr>
        <w:jc w:val="both"/>
        <w:rPr>
          <w:b w:val="0"/>
        </w:rPr>
      </w:pPr>
      <w:r>
        <w:rPr>
          <w:b w:val="0"/>
        </w:rPr>
        <w:t xml:space="preserve">Primarul </w:t>
      </w:r>
      <w:r w:rsidRPr="006D4F80">
        <w:rPr>
          <w:b w:val="0"/>
        </w:rPr>
        <w:t>oraşului va asigura eliberarea autorizaţiei de schimbare a destinaţiei în conformitate cu prevederile legislaţiei în vigoare.</w:t>
      </w:r>
    </w:p>
    <w:p w:rsidR="00892025" w:rsidRDefault="00892025" w:rsidP="00892025">
      <w:pPr>
        <w:numPr>
          <w:ilvl w:val="0"/>
          <w:numId w:val="66"/>
        </w:numPr>
        <w:jc w:val="both"/>
        <w:rPr>
          <w:b w:val="0"/>
        </w:rPr>
      </w:pPr>
      <w:r>
        <w:rPr>
          <w:b w:val="0"/>
        </w:rPr>
        <w:t xml:space="preserve">Controlul asupra executării prezentei decizii se pune în sarcină Comisiei consultative de specialitate a Consiliului orăşenesc pentru amenajarea teritoriului, urbanism şi protecţia mediului (preşedinte d-l </w:t>
      </w:r>
      <w:r w:rsidRPr="00481BB1">
        <w:rPr>
          <w:b w:val="0"/>
          <w:shd w:val="clear" w:color="auto" w:fill="FFFFFF"/>
        </w:rPr>
        <w:t>S. Bobeico</w:t>
      </w:r>
      <w:r>
        <w:rPr>
          <w:b w:val="0"/>
        </w:rPr>
        <w:t>).</w:t>
      </w:r>
    </w:p>
    <w:p w:rsidR="00892025" w:rsidRDefault="00892025" w:rsidP="00892025">
      <w:pPr>
        <w:jc w:val="both"/>
        <w:rPr>
          <w:b w:val="0"/>
        </w:rPr>
      </w:pPr>
    </w:p>
    <w:p w:rsidR="00892025" w:rsidRPr="00892025" w:rsidRDefault="00892025" w:rsidP="00892025">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892025" w:rsidRDefault="00892025" w:rsidP="00892025">
      <w:pPr>
        <w:jc w:val="both"/>
        <w:rPr>
          <w:b w:val="0"/>
        </w:rPr>
      </w:pPr>
      <w:r w:rsidRPr="00892025">
        <w:rPr>
          <w:b w:val="0"/>
        </w:rPr>
        <w:t>Pentru – 21, împotrivă – 0; abţinut – 0.</w:t>
      </w:r>
    </w:p>
    <w:p w:rsidR="00892025" w:rsidRDefault="00892025" w:rsidP="00892025">
      <w:pPr>
        <w:jc w:val="both"/>
        <w:rPr>
          <w:b w:val="0"/>
        </w:rPr>
      </w:pPr>
    </w:p>
    <w:p w:rsidR="00892025" w:rsidRDefault="00892025" w:rsidP="00892025">
      <w:pPr>
        <w:jc w:val="both"/>
      </w:pPr>
      <w:r w:rsidRPr="00892025">
        <w:t>18.S-A EXAMINAT:</w:t>
      </w:r>
      <w:r>
        <w:t>Cu privire la amplasarea unui obiect</w:t>
      </w:r>
    </w:p>
    <w:p w:rsidR="00892025" w:rsidRDefault="00892025" w:rsidP="00892025">
      <w:pPr>
        <w:rPr>
          <w:szCs w:val="24"/>
          <w:u w:val="single"/>
          <w:lang w:val="en-US"/>
        </w:rPr>
      </w:pPr>
      <w:r w:rsidRPr="001F23AE">
        <w:rPr>
          <w:szCs w:val="24"/>
          <w:u w:val="single"/>
          <w:lang w:val="en-US"/>
        </w:rPr>
        <w:t>Raportor:</w:t>
      </w:r>
      <w:r>
        <w:rPr>
          <w:szCs w:val="24"/>
          <w:u w:val="single"/>
          <w:lang w:val="en-US"/>
        </w:rPr>
        <w:t>Buza Sveatoslav, arhitect</w:t>
      </w:r>
    </w:p>
    <w:p w:rsidR="0038465E" w:rsidRPr="0072218A" w:rsidRDefault="0038465E" w:rsidP="0038465E">
      <w:pPr>
        <w:rPr>
          <w:szCs w:val="24"/>
        </w:rPr>
      </w:pPr>
    </w:p>
    <w:p w:rsidR="0038465E" w:rsidRDefault="0038465E" w:rsidP="0038465E">
      <w:pPr>
        <w:jc w:val="both"/>
        <w:rPr>
          <w:szCs w:val="24"/>
        </w:rPr>
      </w:pPr>
      <w:r w:rsidRPr="0072218A">
        <w:rPr>
          <w:szCs w:val="24"/>
        </w:rPr>
        <w:t xml:space="preserve">     </w:t>
      </w:r>
      <w:r w:rsidRPr="0072218A">
        <w:rPr>
          <w:b w:val="0"/>
          <w:szCs w:val="24"/>
        </w:rPr>
        <w:t xml:space="preserve">        Examinînd cererea administratorului SRL,, Florcomlaur„ cu sediul sat. Vărvăreuca rl. Florești , privind permisiunea amplasării unei mini hidrocentrale  cu capacitatea de 90</w:t>
      </w:r>
      <w:r>
        <w:rPr>
          <w:b w:val="0"/>
          <w:szCs w:val="24"/>
        </w:rPr>
        <w:t xml:space="preserve"> KW /oră pe rîul R</w:t>
      </w:r>
      <w:r w:rsidRPr="0072218A">
        <w:rPr>
          <w:b w:val="0"/>
          <w:szCs w:val="24"/>
        </w:rPr>
        <w:t xml:space="preserve">ăut în regiunea or. Florești, în temeiul art.2 al Legii privind principiile urbanismului şi amenajării teritoriului nr.835-XIII din 17.05.1996, art.14 p.2 lit. e, f) al Legii privind administraţia publică locală nr.436-XVI din 28.12.2006, Consiliul orăşenesc </w:t>
      </w:r>
      <w:r w:rsidRPr="0072218A">
        <w:rPr>
          <w:szCs w:val="24"/>
        </w:rPr>
        <w:t>DECIDE:</w:t>
      </w:r>
    </w:p>
    <w:p w:rsidR="0038465E" w:rsidRPr="0072218A" w:rsidRDefault="0038465E" w:rsidP="0038465E">
      <w:pPr>
        <w:jc w:val="both"/>
        <w:rPr>
          <w:b w:val="0"/>
          <w:szCs w:val="24"/>
        </w:rPr>
      </w:pPr>
    </w:p>
    <w:p w:rsidR="0038465E" w:rsidRPr="0072218A" w:rsidRDefault="0038465E" w:rsidP="0038465E">
      <w:pPr>
        <w:jc w:val="both"/>
        <w:rPr>
          <w:b w:val="0"/>
          <w:szCs w:val="24"/>
        </w:rPr>
      </w:pPr>
      <w:r w:rsidRPr="0072218A">
        <w:rPr>
          <w:szCs w:val="24"/>
        </w:rPr>
        <w:t>1</w:t>
      </w:r>
      <w:r w:rsidRPr="0072218A">
        <w:rPr>
          <w:b w:val="0"/>
          <w:szCs w:val="24"/>
        </w:rPr>
        <w:t>.Se permite  SRL,, Florcomlaur  amplasarea unei mini hidrocentrale  cu capacitatea de 90 KW /oră pe rîul răut în regiunea or. Florești , pe terenul de pămînt arendat cu suprafața de_____.</w:t>
      </w:r>
    </w:p>
    <w:p w:rsidR="0038465E" w:rsidRPr="0072218A" w:rsidRDefault="0038465E" w:rsidP="0038465E">
      <w:pPr>
        <w:jc w:val="both"/>
        <w:rPr>
          <w:b w:val="0"/>
          <w:szCs w:val="24"/>
        </w:rPr>
      </w:pPr>
      <w:r w:rsidRPr="0072218A">
        <w:rPr>
          <w:szCs w:val="24"/>
        </w:rPr>
        <w:t>2.</w:t>
      </w:r>
      <w:r w:rsidRPr="0072218A">
        <w:rPr>
          <w:b w:val="0"/>
          <w:szCs w:val="24"/>
        </w:rPr>
        <w:t>Controlul asupra executării prezentei decizii se pune în sarcină Comisiei Consiliului orăşenesc de mediu (preşedinte dl S. Bobeico).</w:t>
      </w:r>
    </w:p>
    <w:p w:rsidR="0038465E" w:rsidRPr="0072218A" w:rsidRDefault="0038465E" w:rsidP="0038465E">
      <w:pPr>
        <w:rPr>
          <w:b w:val="0"/>
          <w:szCs w:val="24"/>
        </w:rPr>
      </w:pPr>
    </w:p>
    <w:p w:rsidR="00892025" w:rsidRDefault="0038465E" w:rsidP="00892025">
      <w:pPr>
        <w:jc w:val="both"/>
      </w:pPr>
      <w:r>
        <w:t>Dezbateri şi întrebări asupra proiectului de decizie:</w:t>
      </w:r>
    </w:p>
    <w:p w:rsidR="004F41D1" w:rsidRDefault="0038465E" w:rsidP="004F41D1">
      <w:pPr>
        <w:jc w:val="both"/>
        <w:rPr>
          <w:b w:val="0"/>
        </w:rPr>
      </w:pPr>
      <w:r>
        <w:t xml:space="preserve">Bobeico Serghei: </w:t>
      </w:r>
      <w:r w:rsidRPr="0038465E">
        <w:rPr>
          <w:b w:val="0"/>
        </w:rPr>
        <w:t>comisia a acordat aviz pozitiv , cu unele rectificări în proiect după cum urmeaz</w:t>
      </w:r>
      <w:r w:rsidR="004F41D1">
        <w:rPr>
          <w:b w:val="0"/>
        </w:rPr>
        <w:t xml:space="preserve">ă, rog secretarul consiliului să dea citire: </w:t>
      </w:r>
    </w:p>
    <w:p w:rsidR="004F41D1" w:rsidRDefault="004F41D1" w:rsidP="004F41D1">
      <w:pPr>
        <w:jc w:val="both"/>
        <w:rPr>
          <w:b w:val="0"/>
          <w:szCs w:val="24"/>
        </w:rPr>
      </w:pPr>
      <w:r w:rsidRPr="004F41D1">
        <w:t>Ţîbrigan Cristina</w:t>
      </w:r>
      <w:r>
        <w:rPr>
          <w:b w:val="0"/>
        </w:rPr>
        <w:t xml:space="preserve">:,, </w:t>
      </w:r>
      <w:r w:rsidRPr="0072218A">
        <w:rPr>
          <w:b w:val="0"/>
          <w:szCs w:val="24"/>
        </w:rPr>
        <w:t>Se permite  SRL,, Florcomlaur</w:t>
      </w:r>
      <w:r>
        <w:rPr>
          <w:b w:val="0"/>
          <w:szCs w:val="24"/>
        </w:rPr>
        <w:t>”</w:t>
      </w:r>
      <w:r w:rsidRPr="0072218A">
        <w:rPr>
          <w:b w:val="0"/>
          <w:szCs w:val="24"/>
        </w:rPr>
        <w:t xml:space="preserve">  amplasarea unei mini hidrocentrale  cu capacitatea de 90 KW /oră pe </w:t>
      </w:r>
      <w:r>
        <w:rPr>
          <w:b w:val="0"/>
          <w:szCs w:val="24"/>
        </w:rPr>
        <w:t xml:space="preserve">cursul </w:t>
      </w:r>
      <w:r w:rsidRPr="0072218A">
        <w:rPr>
          <w:b w:val="0"/>
          <w:szCs w:val="24"/>
        </w:rPr>
        <w:t>rîul</w:t>
      </w:r>
      <w:r>
        <w:rPr>
          <w:b w:val="0"/>
          <w:szCs w:val="24"/>
        </w:rPr>
        <w:t>ui R</w:t>
      </w:r>
      <w:r w:rsidRPr="0072218A">
        <w:rPr>
          <w:b w:val="0"/>
          <w:szCs w:val="24"/>
        </w:rPr>
        <w:t>ăut</w:t>
      </w:r>
      <w:r>
        <w:rPr>
          <w:b w:val="0"/>
          <w:szCs w:val="24"/>
        </w:rPr>
        <w:t>,</w:t>
      </w:r>
      <w:r w:rsidRPr="0072218A">
        <w:rPr>
          <w:b w:val="0"/>
          <w:szCs w:val="24"/>
        </w:rPr>
        <w:t xml:space="preserve"> în regiunea or. Florești , pe terenul </w:t>
      </w:r>
      <w:r>
        <w:rPr>
          <w:b w:val="0"/>
          <w:szCs w:val="24"/>
        </w:rPr>
        <w:t>cu suprafața de 144 m</w:t>
      </w:r>
      <w:r>
        <w:rPr>
          <w:b w:val="0"/>
          <w:szCs w:val="24"/>
          <w:vertAlign w:val="superscript"/>
        </w:rPr>
        <w:t>2</w:t>
      </w:r>
      <w:r>
        <w:rPr>
          <w:b w:val="0"/>
          <w:szCs w:val="24"/>
        </w:rPr>
        <w:t>, care va fi încorporată ulterior în construcţia hidrotehnică existentă (barajul)”</w:t>
      </w:r>
    </w:p>
    <w:p w:rsidR="0038465E" w:rsidRDefault="0038465E" w:rsidP="004F41D1">
      <w:pPr>
        <w:jc w:val="both"/>
        <w:rPr>
          <w:b w:val="0"/>
          <w:szCs w:val="24"/>
        </w:rPr>
      </w:pPr>
      <w:r>
        <w:t>Cojocaru Grigore:</w:t>
      </w:r>
      <w:r w:rsidRPr="0038465E">
        <w:rPr>
          <w:b w:val="0"/>
          <w:szCs w:val="24"/>
        </w:rPr>
        <w:t xml:space="preserve"> </w:t>
      </w:r>
      <w:r w:rsidR="004F41D1">
        <w:rPr>
          <w:b w:val="0"/>
          <w:szCs w:val="24"/>
        </w:rPr>
        <w:t>eu rog să vă opriţi mai în detalii la acest proiect de decizie, deoarece apar foarte multe întrebări nu atît cît din partea consilierilor dar a cetăţenilor oraşului , deoarece întrebarea este legată de lacul de acumulare, de pescuit, şi cu multe altele, de aceea eu propun să ascultăm reprezentantul acestei firme, după care să venim cu întrebări</w:t>
      </w:r>
    </w:p>
    <w:p w:rsidR="004F41D1" w:rsidRDefault="004F41D1" w:rsidP="004F41D1">
      <w:pPr>
        <w:jc w:val="both"/>
        <w:rPr>
          <w:b w:val="0"/>
          <w:szCs w:val="24"/>
        </w:rPr>
      </w:pPr>
    </w:p>
    <w:p w:rsidR="004F41D1" w:rsidRDefault="004F41D1" w:rsidP="004F41D1">
      <w:pPr>
        <w:jc w:val="both"/>
        <w:rPr>
          <w:b w:val="0"/>
          <w:szCs w:val="24"/>
        </w:rPr>
      </w:pPr>
      <w:r>
        <w:rPr>
          <w:b w:val="0"/>
          <w:szCs w:val="24"/>
        </w:rPr>
        <w:t xml:space="preserve">Cu imagini pe slide-uri, prezintă domnul </w:t>
      </w:r>
      <w:r w:rsidR="00F90ACC">
        <w:rPr>
          <w:b w:val="0"/>
          <w:szCs w:val="24"/>
        </w:rPr>
        <w:t>:</w:t>
      </w:r>
    </w:p>
    <w:p w:rsidR="00F90ACC" w:rsidRDefault="00F90ACC" w:rsidP="004F41D1">
      <w:pPr>
        <w:jc w:val="both"/>
        <w:rPr>
          <w:b w:val="0"/>
          <w:szCs w:val="24"/>
        </w:rPr>
      </w:pPr>
    </w:p>
    <w:p w:rsidR="004F41D1" w:rsidRDefault="004F41D1" w:rsidP="004F41D1">
      <w:pPr>
        <w:jc w:val="both"/>
        <w:rPr>
          <w:b w:val="0"/>
          <w:szCs w:val="24"/>
        </w:rPr>
      </w:pPr>
      <w:r w:rsidRPr="004F41D1">
        <w:rPr>
          <w:szCs w:val="24"/>
        </w:rPr>
        <w:t xml:space="preserve">Grecu Gheorghe: </w:t>
      </w:r>
      <w:r w:rsidRPr="004F41D1">
        <w:rPr>
          <w:b w:val="0"/>
          <w:szCs w:val="24"/>
        </w:rPr>
        <w:t>ideea proiectul</w:t>
      </w:r>
      <w:r w:rsidR="007E5688">
        <w:rPr>
          <w:b w:val="0"/>
          <w:szCs w:val="24"/>
        </w:rPr>
        <w:t>ui dat este valorificarea energ</w:t>
      </w:r>
      <w:r w:rsidRPr="004F41D1">
        <w:rPr>
          <w:b w:val="0"/>
          <w:szCs w:val="24"/>
        </w:rPr>
        <w:t xml:space="preserve">iei </w:t>
      </w:r>
      <w:r w:rsidR="00F90ACC">
        <w:rPr>
          <w:b w:val="0"/>
          <w:szCs w:val="24"/>
        </w:rPr>
        <w:t>hidroe</w:t>
      </w:r>
      <w:r w:rsidRPr="004F41D1">
        <w:rPr>
          <w:b w:val="0"/>
          <w:szCs w:val="24"/>
        </w:rPr>
        <w:t xml:space="preserve">electrice, </w:t>
      </w:r>
      <w:r w:rsidR="00F90ACC">
        <w:rPr>
          <w:b w:val="0"/>
          <w:szCs w:val="24"/>
        </w:rPr>
        <w:t>ceea ce este legat de energia hidraulică, noi vrem s-o valorificăm,</w:t>
      </w:r>
      <w:r w:rsidR="007E5688">
        <w:rPr>
          <w:b w:val="0"/>
          <w:szCs w:val="24"/>
        </w:rPr>
        <w:t xml:space="preserve"> </w:t>
      </w:r>
      <w:r w:rsidR="00F90ACC">
        <w:rPr>
          <w:b w:val="0"/>
          <w:szCs w:val="24"/>
        </w:rPr>
        <w:t>şi</w:t>
      </w:r>
      <w:r w:rsidR="007E5688">
        <w:rPr>
          <w:b w:val="0"/>
          <w:szCs w:val="24"/>
        </w:rPr>
        <w:t xml:space="preserve"> datorită potenţialului rîului R</w:t>
      </w:r>
      <w:r w:rsidR="00F90ACC">
        <w:rPr>
          <w:b w:val="0"/>
          <w:szCs w:val="24"/>
        </w:rPr>
        <w:t>ăut care curge în regiunea oraşului Floreşti</w:t>
      </w:r>
      <w:r w:rsidR="007E5688">
        <w:rPr>
          <w:b w:val="0"/>
          <w:szCs w:val="24"/>
        </w:rPr>
        <w:t>. S</w:t>
      </w:r>
      <w:r w:rsidRPr="004F41D1">
        <w:rPr>
          <w:b w:val="0"/>
          <w:szCs w:val="24"/>
        </w:rPr>
        <w:t xml:space="preserve">copul este </w:t>
      </w:r>
      <w:r w:rsidR="00F90ACC">
        <w:rPr>
          <w:b w:val="0"/>
          <w:szCs w:val="24"/>
        </w:rPr>
        <w:t>d</w:t>
      </w:r>
      <w:r w:rsidRPr="004F41D1">
        <w:rPr>
          <w:b w:val="0"/>
          <w:szCs w:val="24"/>
        </w:rPr>
        <w:t>e a căpăta energie electrică</w:t>
      </w:r>
      <w:r w:rsidR="00F90ACC">
        <w:rPr>
          <w:b w:val="0"/>
          <w:szCs w:val="24"/>
        </w:rPr>
        <w:t>, şi de a o sinhroniza în sistemul de potenţial al energiei raionului şi al întregii republ</w:t>
      </w:r>
      <w:r w:rsidR="007E5688">
        <w:rPr>
          <w:b w:val="0"/>
          <w:szCs w:val="24"/>
        </w:rPr>
        <w:t>ici. Rîul se începe în raionul D</w:t>
      </w:r>
      <w:r w:rsidR="00F90ACC">
        <w:rPr>
          <w:b w:val="0"/>
          <w:szCs w:val="24"/>
        </w:rPr>
        <w:t>onduşeni se scurge la Dubăsari , cel mai bun loc este barajul din regiunea oraşului Floreşti, după cum se vede în imagini de la podul de fier</w:t>
      </w:r>
      <w:r w:rsidR="007E5688">
        <w:rPr>
          <w:b w:val="0"/>
          <w:szCs w:val="24"/>
        </w:rPr>
        <w:t>,</w:t>
      </w:r>
      <w:r w:rsidR="00F90ACC">
        <w:rPr>
          <w:b w:val="0"/>
          <w:szCs w:val="24"/>
        </w:rPr>
        <w:t xml:space="preserve"> lacul are 45 ha</w:t>
      </w:r>
      <w:r w:rsidR="007E5688">
        <w:rPr>
          <w:b w:val="0"/>
          <w:szCs w:val="24"/>
        </w:rPr>
        <w:t xml:space="preserve"> </w:t>
      </w:r>
      <w:r w:rsidR="00F90ACC">
        <w:rPr>
          <w:b w:val="0"/>
          <w:szCs w:val="24"/>
        </w:rPr>
        <w:t>în cazul dat amplasarea este pe partea dreapta a or</w:t>
      </w:r>
      <w:r w:rsidR="007E5688">
        <w:rPr>
          <w:b w:val="0"/>
          <w:szCs w:val="24"/>
        </w:rPr>
        <w:t>a</w:t>
      </w:r>
      <w:r w:rsidR="00F90ACC">
        <w:rPr>
          <w:b w:val="0"/>
          <w:szCs w:val="24"/>
        </w:rPr>
        <w:t xml:space="preserve">şului , valorificăm total potenţialul prin </w:t>
      </w:r>
      <w:r w:rsidR="007E5688">
        <w:rPr>
          <w:b w:val="0"/>
          <w:szCs w:val="24"/>
        </w:rPr>
        <w:t>defrişarea</w:t>
      </w:r>
      <w:r w:rsidR="00F90ACC">
        <w:rPr>
          <w:b w:val="0"/>
          <w:szCs w:val="24"/>
        </w:rPr>
        <w:t xml:space="preserve">, mărirea volumului, repararea a 8 baraje pentru scurgere ce sunt necesare în cazuri de avariere sau de inundaţii în amonte sau pentru scurgere în aval şi reglarea lui în </w:t>
      </w:r>
      <w:r w:rsidR="00F90ACC">
        <w:rPr>
          <w:b w:val="0"/>
          <w:szCs w:val="24"/>
        </w:rPr>
        <w:lastRenderedPageBreak/>
        <w:t>caz de inundaţii.</w:t>
      </w:r>
      <w:r w:rsidR="007E5688">
        <w:rPr>
          <w:b w:val="0"/>
          <w:szCs w:val="24"/>
        </w:rPr>
        <w:t xml:space="preserve"> Barajul c</w:t>
      </w:r>
      <w:r w:rsidR="00F90ACC">
        <w:rPr>
          <w:b w:val="0"/>
          <w:szCs w:val="24"/>
        </w:rPr>
        <w:t xml:space="preserve">are </w:t>
      </w:r>
      <w:r w:rsidR="007E5688">
        <w:rPr>
          <w:b w:val="0"/>
          <w:szCs w:val="24"/>
        </w:rPr>
        <w:t>e</w:t>
      </w:r>
      <w:r w:rsidR="00F90ACC">
        <w:rPr>
          <w:b w:val="0"/>
          <w:szCs w:val="24"/>
        </w:rPr>
        <w:t>ste acuma</w:t>
      </w:r>
      <w:r w:rsidR="007E5688">
        <w:rPr>
          <w:b w:val="0"/>
          <w:szCs w:val="24"/>
        </w:rPr>
        <w:t>,</w:t>
      </w:r>
      <w:r w:rsidR="00F90ACC">
        <w:rPr>
          <w:b w:val="0"/>
          <w:szCs w:val="24"/>
        </w:rPr>
        <w:t xml:space="preserve"> existent</w:t>
      </w:r>
      <w:r w:rsidR="007E5688">
        <w:rPr>
          <w:b w:val="0"/>
          <w:szCs w:val="24"/>
        </w:rPr>
        <w:t>, este intr-o stare d</w:t>
      </w:r>
      <w:r w:rsidR="00F90ACC">
        <w:rPr>
          <w:b w:val="0"/>
          <w:szCs w:val="24"/>
        </w:rPr>
        <w:t>e</w:t>
      </w:r>
      <w:r w:rsidR="007E5688">
        <w:rPr>
          <w:b w:val="0"/>
          <w:szCs w:val="24"/>
        </w:rPr>
        <w:t>p</w:t>
      </w:r>
      <w:r w:rsidR="00F90ACC">
        <w:rPr>
          <w:b w:val="0"/>
          <w:szCs w:val="24"/>
        </w:rPr>
        <w:t>lorab</w:t>
      </w:r>
      <w:r w:rsidR="007E5688">
        <w:rPr>
          <w:b w:val="0"/>
          <w:szCs w:val="24"/>
        </w:rPr>
        <w:t xml:space="preserve">ilă, </w:t>
      </w:r>
      <w:r w:rsidR="00F90ACC">
        <w:rPr>
          <w:b w:val="0"/>
          <w:szCs w:val="24"/>
        </w:rPr>
        <w:t xml:space="preserve"> mîlul este de jumate de metru pînă la 1,20 m, ceea ce este încorporat nu funcţionează , iar în caz de inundaţii înneacă şi Mărculeştiul.</w:t>
      </w:r>
      <w:r w:rsidR="007E5688">
        <w:rPr>
          <w:b w:val="0"/>
          <w:szCs w:val="24"/>
        </w:rPr>
        <w:t xml:space="preserve"> </w:t>
      </w:r>
      <w:r w:rsidR="00F90ACC">
        <w:rPr>
          <w:b w:val="0"/>
          <w:szCs w:val="24"/>
        </w:rPr>
        <w:t>Lacul de acumulare este invadat de un so</w:t>
      </w:r>
      <w:r w:rsidR="007E5688">
        <w:rPr>
          <w:b w:val="0"/>
          <w:szCs w:val="24"/>
        </w:rPr>
        <w:t>i de stuf , care anual invadează la 5 me</w:t>
      </w:r>
      <w:r w:rsidR="00F90ACC">
        <w:rPr>
          <w:b w:val="0"/>
          <w:szCs w:val="24"/>
        </w:rPr>
        <w:t>tri în incintă, iar în 10 ani de zile lacul o să fie astupat total iar regiunea în amonte o să fie foartea deplorabilă pentru Măculeşti.</w:t>
      </w:r>
      <w:r w:rsidR="00132DB1">
        <w:rPr>
          <w:b w:val="0"/>
          <w:szCs w:val="24"/>
        </w:rPr>
        <w:t xml:space="preserve"> </w:t>
      </w:r>
      <w:r w:rsidR="00F90ACC">
        <w:rPr>
          <w:b w:val="0"/>
          <w:szCs w:val="24"/>
        </w:rPr>
        <w:t>În imagini puteţi vedea modelul hidrocentralei atît la interior cît şi la exterior</w:t>
      </w:r>
      <w:r w:rsidR="00D72ADF">
        <w:rPr>
          <w:b w:val="0"/>
          <w:szCs w:val="24"/>
        </w:rPr>
        <w:t>, iar instalarea ei nu va duce la dereglarea circuitului , în urma defrişării vom avea scurgere care este acuma , se va folosi potenţialul apei pentru căpătarea energiei.</w:t>
      </w:r>
      <w:r w:rsidR="007E5688">
        <w:rPr>
          <w:b w:val="0"/>
          <w:szCs w:val="24"/>
        </w:rPr>
        <w:t xml:space="preserve"> </w:t>
      </w:r>
      <w:r w:rsidR="00D72ADF">
        <w:rPr>
          <w:b w:val="0"/>
          <w:szCs w:val="24"/>
        </w:rPr>
        <w:t>Este preconizată o turbină ca</w:t>
      </w:r>
      <w:r w:rsidR="007E5688">
        <w:rPr>
          <w:b w:val="0"/>
          <w:szCs w:val="24"/>
        </w:rPr>
        <w:t>litativă din Polonia, cu diame</w:t>
      </w:r>
      <w:r w:rsidR="00D72ADF">
        <w:rPr>
          <w:b w:val="0"/>
          <w:szCs w:val="24"/>
        </w:rPr>
        <w:t>trul de 85 cm , cu generatorul de 90 kw la oră.</w:t>
      </w:r>
      <w:r w:rsidR="007E5688">
        <w:rPr>
          <w:b w:val="0"/>
          <w:szCs w:val="24"/>
        </w:rPr>
        <w:t xml:space="preserve"> </w:t>
      </w:r>
      <w:r w:rsidR="00D72ADF">
        <w:rPr>
          <w:b w:val="0"/>
          <w:szCs w:val="24"/>
        </w:rPr>
        <w:t>Potenţailul este calculat la volumul de apă pentru 50 ani, din anii 1947 –încoace , plus toate devierele de apă pe lună</w:t>
      </w:r>
      <w:r w:rsidR="00132DB1">
        <w:rPr>
          <w:b w:val="0"/>
          <w:szCs w:val="24"/>
        </w:rPr>
        <w:t>.</w:t>
      </w:r>
      <w:r w:rsidR="007E5688">
        <w:rPr>
          <w:b w:val="0"/>
          <w:szCs w:val="24"/>
        </w:rPr>
        <w:t xml:space="preserve"> </w:t>
      </w:r>
      <w:r w:rsidR="00132DB1">
        <w:rPr>
          <w:b w:val="0"/>
          <w:szCs w:val="24"/>
        </w:rPr>
        <w:t xml:space="preserve">Durata investiţiilor sunt de 2 ani, acestea sunt nişte date economice efectuate pentru finanţatori. În concluzie această activitate ne va aduce un profit, în urma profitului dat valorificăm potenţialul, defrişăm total , şi reglăm cursul apei, facem o generalizare a  digului, reglarea venelor de evacuare a </w:t>
      </w:r>
      <w:r w:rsidR="007E5688">
        <w:rPr>
          <w:b w:val="0"/>
          <w:szCs w:val="24"/>
        </w:rPr>
        <w:t>a</w:t>
      </w:r>
      <w:r w:rsidR="00132DB1">
        <w:rPr>
          <w:b w:val="0"/>
          <w:szCs w:val="24"/>
        </w:rPr>
        <w:t>pei în caz de inundaţii, şi reglarea în caz de secetă, vom avea scurgere ecologică şi păstrarea ecosistemei în rîu.</w:t>
      </w:r>
    </w:p>
    <w:p w:rsidR="00132DB1" w:rsidRDefault="00132DB1" w:rsidP="004F41D1">
      <w:pPr>
        <w:jc w:val="both"/>
        <w:rPr>
          <w:b w:val="0"/>
          <w:szCs w:val="24"/>
        </w:rPr>
      </w:pPr>
      <w:r w:rsidRPr="00547CF9">
        <w:rPr>
          <w:szCs w:val="24"/>
        </w:rPr>
        <w:t>Cojocaru Grigore</w:t>
      </w:r>
      <w:r>
        <w:rPr>
          <w:b w:val="0"/>
          <w:szCs w:val="24"/>
        </w:rPr>
        <w:t>: eu aş vrea să m</w:t>
      </w:r>
      <w:r w:rsidR="007E5688">
        <w:rPr>
          <w:b w:val="0"/>
          <w:szCs w:val="24"/>
        </w:rPr>
        <w:t xml:space="preserve">ă opresc puţin la baza legală, </w:t>
      </w:r>
      <w:r>
        <w:rPr>
          <w:b w:val="0"/>
          <w:szCs w:val="24"/>
        </w:rPr>
        <w:t xml:space="preserve"> să vă expuneţi asupra contractului, cui aparţine barajul</w:t>
      </w:r>
    </w:p>
    <w:p w:rsidR="007E5688" w:rsidRDefault="00132DB1" w:rsidP="004F41D1">
      <w:pPr>
        <w:jc w:val="both"/>
        <w:rPr>
          <w:b w:val="0"/>
          <w:szCs w:val="24"/>
        </w:rPr>
      </w:pPr>
      <w:r w:rsidRPr="00547CF9">
        <w:rPr>
          <w:szCs w:val="24"/>
        </w:rPr>
        <w:t>Dabija N</w:t>
      </w:r>
      <w:r w:rsidRPr="00547CF9">
        <w:rPr>
          <w:b w:val="0"/>
          <w:szCs w:val="24"/>
        </w:rPr>
        <w:t>.:</w:t>
      </w:r>
      <w:r>
        <w:rPr>
          <w:b w:val="0"/>
          <w:szCs w:val="24"/>
        </w:rPr>
        <w:t xml:space="preserve"> contractul de bază a fost încheiat între Apele </w:t>
      </w:r>
      <w:r w:rsidR="007E5688">
        <w:rPr>
          <w:b w:val="0"/>
          <w:szCs w:val="24"/>
        </w:rPr>
        <w:t xml:space="preserve">Moldovei şi firma Agroideal, </w:t>
      </w:r>
      <w:r>
        <w:rPr>
          <w:b w:val="0"/>
          <w:szCs w:val="24"/>
        </w:rPr>
        <w:t>care procurat la acel moment în 2010 la licitaţie</w:t>
      </w:r>
      <w:r w:rsidR="007E5688">
        <w:rPr>
          <w:b w:val="0"/>
          <w:szCs w:val="24"/>
        </w:rPr>
        <w:t xml:space="preserve"> </w:t>
      </w:r>
      <w:r>
        <w:rPr>
          <w:b w:val="0"/>
          <w:szCs w:val="24"/>
        </w:rPr>
        <w:t>, dumnealor prin cesiunea ne-au transmis nouă dreptul de  arendă</w:t>
      </w:r>
      <w:r w:rsidR="00547CF9">
        <w:rPr>
          <w:b w:val="0"/>
          <w:szCs w:val="24"/>
        </w:rPr>
        <w:t>, în cazul dat am făcut un acord de cesiune la contractul dat, au fost probleme pentru că mai apăruse cineva care  vroia să facă o minihidrocentrală, sau pornit să perfecteze înaintea noastră actele  neavînd nici un contract legal  nici un acord</w:t>
      </w:r>
      <w:r w:rsidR="007E5688">
        <w:rPr>
          <w:b w:val="0"/>
          <w:szCs w:val="24"/>
        </w:rPr>
        <w:t>,</w:t>
      </w:r>
      <w:r w:rsidR="00547CF9">
        <w:rPr>
          <w:b w:val="0"/>
          <w:szCs w:val="24"/>
        </w:rPr>
        <w:t xml:space="preserve"> pe care toate or</w:t>
      </w:r>
      <w:r w:rsidR="007E5688">
        <w:rPr>
          <w:b w:val="0"/>
          <w:szCs w:val="24"/>
        </w:rPr>
        <w:t>ganizaţiile care le eliberau ac</w:t>
      </w:r>
      <w:r w:rsidR="00547CF9">
        <w:rPr>
          <w:b w:val="0"/>
          <w:szCs w:val="24"/>
        </w:rPr>
        <w:t>tele</w:t>
      </w:r>
      <w:r w:rsidR="007E5688">
        <w:rPr>
          <w:b w:val="0"/>
          <w:szCs w:val="24"/>
        </w:rPr>
        <w:t>,</w:t>
      </w:r>
      <w:r w:rsidR="00547CF9">
        <w:rPr>
          <w:b w:val="0"/>
          <w:szCs w:val="24"/>
        </w:rPr>
        <w:t xml:space="preserve"> mai întîi trebuia sa le cearaă contractul ca</w:t>
      </w:r>
      <w:r w:rsidR="007E5688">
        <w:rPr>
          <w:b w:val="0"/>
          <w:szCs w:val="24"/>
        </w:rPr>
        <w:t xml:space="preserve"> </w:t>
      </w:r>
      <w:r w:rsidR="00547CF9">
        <w:rPr>
          <w:b w:val="0"/>
          <w:szCs w:val="24"/>
        </w:rPr>
        <w:t>să vadă</w:t>
      </w:r>
      <w:r w:rsidR="007E5688">
        <w:rPr>
          <w:b w:val="0"/>
          <w:szCs w:val="24"/>
        </w:rPr>
        <w:t xml:space="preserve"> cine e deţinătorul barajului. Ei au inter</w:t>
      </w:r>
      <w:r w:rsidR="00547CF9">
        <w:rPr>
          <w:b w:val="0"/>
          <w:szCs w:val="24"/>
        </w:rPr>
        <w:t>v</w:t>
      </w:r>
      <w:r w:rsidR="007E5688">
        <w:rPr>
          <w:b w:val="0"/>
          <w:szCs w:val="24"/>
        </w:rPr>
        <w:t>e</w:t>
      </w:r>
      <w:r w:rsidR="00547CF9">
        <w:rPr>
          <w:b w:val="0"/>
          <w:szCs w:val="24"/>
        </w:rPr>
        <w:t>nit cu problema către noi</w:t>
      </w:r>
      <w:r w:rsidR="007E5688">
        <w:rPr>
          <w:b w:val="0"/>
          <w:szCs w:val="24"/>
        </w:rPr>
        <w:t>,</w:t>
      </w:r>
      <w:r w:rsidR="00547CF9">
        <w:rPr>
          <w:b w:val="0"/>
          <w:szCs w:val="24"/>
        </w:rPr>
        <w:t xml:space="preserve"> că noi trebuia să avizăm la Apele Moldovei prin ştampilă rotundă , vie,  ceea ce noi ne-am adresat , au fost multe replici pe cale politică, de unde apăruse presiuni, în rezultat am ajuns la o judecată, unde </w:t>
      </w:r>
    </w:p>
    <w:p w:rsidR="00132DB1" w:rsidRPr="004F41D1" w:rsidRDefault="00547CF9" w:rsidP="004F41D1">
      <w:pPr>
        <w:jc w:val="both"/>
        <w:rPr>
          <w:b w:val="0"/>
          <w:szCs w:val="24"/>
        </w:rPr>
      </w:pPr>
      <w:r>
        <w:rPr>
          <w:b w:val="0"/>
          <w:szCs w:val="24"/>
        </w:rPr>
        <w:t>s-a primit nulitatea la acordul vechi , iar ceea ce aveţi dvs la materialele proiectului de decizie este acordul nou adiţional în baza contractului din 2010, iar noi suntem unicii deţinători a contractului de arendă, conform p.2.6.5 din acordul adiţional.</w:t>
      </w:r>
      <w:r w:rsidR="007E5688">
        <w:rPr>
          <w:b w:val="0"/>
          <w:szCs w:val="24"/>
        </w:rPr>
        <w:t xml:space="preserve"> </w:t>
      </w:r>
      <w:r>
        <w:rPr>
          <w:b w:val="0"/>
          <w:szCs w:val="24"/>
        </w:rPr>
        <w:t>La moment  suntem unicii deţinători, contractul e pe 30 ani.</w:t>
      </w:r>
    </w:p>
    <w:p w:rsidR="00547CF9" w:rsidRDefault="00547CF9" w:rsidP="00892025">
      <w:pPr>
        <w:jc w:val="both"/>
        <w:rPr>
          <w:b w:val="0"/>
        </w:rPr>
      </w:pPr>
      <w:r>
        <w:t xml:space="preserve">Grecu Gheorghe: </w:t>
      </w:r>
      <w:r w:rsidRPr="00547CF9">
        <w:rPr>
          <w:b w:val="0"/>
        </w:rPr>
        <w:t>noi vrem să începem reparaţia digului, şi va fi necesară interzicerea scăldatului</w:t>
      </w:r>
    </w:p>
    <w:p w:rsidR="007E5688" w:rsidRDefault="007E5688" w:rsidP="00892025">
      <w:pPr>
        <w:jc w:val="both"/>
        <w:rPr>
          <w:b w:val="0"/>
        </w:rPr>
      </w:pPr>
      <w:r w:rsidRPr="007E5688">
        <w:t>Iavorski Ion</w:t>
      </w:r>
      <w:r>
        <w:rPr>
          <w:b w:val="0"/>
        </w:rPr>
        <w:t xml:space="preserve"> : este un proiect bun, propun să-l susţinem</w:t>
      </w:r>
    </w:p>
    <w:p w:rsidR="007E5688" w:rsidRDefault="007E5688" w:rsidP="00892025">
      <w:pPr>
        <w:jc w:val="both"/>
        <w:rPr>
          <w:b w:val="0"/>
        </w:rPr>
      </w:pPr>
      <w:r w:rsidRPr="007E5688">
        <w:t>Spînu Ana:</w:t>
      </w:r>
      <w:r>
        <w:rPr>
          <w:b w:val="0"/>
        </w:rPr>
        <w:t xml:space="preserve"> ce va avea oraşul din urma construcţieie acestei minihidrocentrale</w:t>
      </w:r>
    </w:p>
    <w:p w:rsidR="007E5688" w:rsidRPr="00547CF9" w:rsidRDefault="007E5688" w:rsidP="00892025">
      <w:pPr>
        <w:jc w:val="both"/>
        <w:rPr>
          <w:b w:val="0"/>
        </w:rPr>
      </w:pPr>
      <w:r w:rsidRPr="007E5688">
        <w:t>Dabija N:</w:t>
      </w:r>
      <w:r>
        <w:rPr>
          <w:b w:val="0"/>
        </w:rPr>
        <w:t xml:space="preserve"> va fi iluminat tot podul, va fi ereparat după cum s-a spus, va fi defrişat stuful , în certificatul de urbanism sunt indicate condiţiile</w:t>
      </w:r>
    </w:p>
    <w:p w:rsidR="0038465E" w:rsidRDefault="0038465E" w:rsidP="00892025">
      <w:pPr>
        <w:jc w:val="both"/>
      </w:pPr>
    </w:p>
    <w:p w:rsidR="0038465E" w:rsidRDefault="0038465E" w:rsidP="00892025">
      <w:pPr>
        <w:jc w:val="both"/>
      </w:pPr>
      <w:r>
        <w:t>Se supune votului baza proiectului de decizie:</w:t>
      </w:r>
    </w:p>
    <w:p w:rsidR="0038465E" w:rsidRPr="00892025" w:rsidRDefault="0038465E" w:rsidP="0038465E">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38465E" w:rsidRDefault="0038465E" w:rsidP="0038465E">
      <w:pPr>
        <w:jc w:val="both"/>
        <w:rPr>
          <w:b w:val="0"/>
        </w:rPr>
      </w:pPr>
      <w:r w:rsidRPr="00892025">
        <w:rPr>
          <w:b w:val="0"/>
        </w:rPr>
        <w:t>Pentru – 21, împotrivă – 0; abţinut – 0.</w:t>
      </w:r>
    </w:p>
    <w:p w:rsidR="0038465E" w:rsidRDefault="0038465E" w:rsidP="0038465E">
      <w:pPr>
        <w:jc w:val="both"/>
        <w:rPr>
          <w:b w:val="0"/>
        </w:rPr>
      </w:pPr>
    </w:p>
    <w:p w:rsidR="0038465E" w:rsidRPr="00132DB1" w:rsidRDefault="0038465E" w:rsidP="0038465E">
      <w:pPr>
        <w:jc w:val="both"/>
      </w:pPr>
      <w:r w:rsidRPr="00132DB1">
        <w:t>Se supune votului propunerea comisiei de mediu</w:t>
      </w:r>
    </w:p>
    <w:p w:rsidR="00132DB1" w:rsidRPr="00892025" w:rsidRDefault="00132DB1" w:rsidP="00132DB1">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132DB1" w:rsidRDefault="00132DB1" w:rsidP="00132DB1">
      <w:pPr>
        <w:jc w:val="both"/>
        <w:rPr>
          <w:b w:val="0"/>
        </w:rPr>
      </w:pPr>
      <w:r w:rsidRPr="00892025">
        <w:rPr>
          <w:b w:val="0"/>
        </w:rPr>
        <w:t>Pentru – 21, împotrivă – 0; abţinut – 0.</w:t>
      </w:r>
    </w:p>
    <w:p w:rsidR="0038465E" w:rsidRDefault="0038465E" w:rsidP="00892025">
      <w:pPr>
        <w:jc w:val="both"/>
      </w:pPr>
    </w:p>
    <w:p w:rsidR="00132DB1" w:rsidRPr="0038465E" w:rsidRDefault="00132DB1" w:rsidP="00892025">
      <w:pPr>
        <w:jc w:val="both"/>
      </w:pPr>
      <w:r>
        <w:t>Se supune votului în întregime:</w:t>
      </w:r>
    </w:p>
    <w:p w:rsidR="00132DB1" w:rsidRPr="00892025" w:rsidRDefault="00132DB1" w:rsidP="00132DB1">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132DB1" w:rsidRDefault="00132DB1" w:rsidP="00132DB1">
      <w:pPr>
        <w:jc w:val="both"/>
        <w:rPr>
          <w:b w:val="0"/>
        </w:rPr>
      </w:pPr>
      <w:r w:rsidRPr="00892025">
        <w:rPr>
          <w:b w:val="0"/>
        </w:rPr>
        <w:t>Pentru – 21, împotrivă – 0; abţinut – 0.</w:t>
      </w:r>
    </w:p>
    <w:p w:rsidR="00132DB1" w:rsidRDefault="00132DB1" w:rsidP="00132DB1">
      <w:pPr>
        <w:jc w:val="both"/>
        <w:rPr>
          <w:b w:val="0"/>
        </w:rPr>
      </w:pPr>
    </w:p>
    <w:p w:rsidR="00132DB1" w:rsidRPr="00132DB1" w:rsidRDefault="00132DB1" w:rsidP="00132DB1">
      <w:pPr>
        <w:rPr>
          <w:b w:val="0"/>
        </w:rPr>
      </w:pPr>
      <w:r w:rsidRPr="00132DB1">
        <w:t xml:space="preserve">19.S-A EXAMINAT: </w:t>
      </w:r>
      <w:r w:rsidRPr="00132DB1">
        <w:rPr>
          <w:b w:val="0"/>
        </w:rPr>
        <w:t>Cu privire la transmiterea unui bun imobil</w:t>
      </w:r>
      <w:r>
        <w:rPr>
          <w:b w:val="0"/>
        </w:rPr>
        <w:t xml:space="preserve"> </w:t>
      </w:r>
      <w:r w:rsidRPr="00132DB1">
        <w:rPr>
          <w:b w:val="0"/>
        </w:rPr>
        <w:t xml:space="preserve">către Inspectoratul General al Poliției </w:t>
      </w:r>
    </w:p>
    <w:p w:rsidR="00132DB1" w:rsidRPr="00A02B96" w:rsidRDefault="00132DB1" w:rsidP="00132DB1">
      <w:r>
        <w:t>Raportor: Puto Lilia, specialist</w:t>
      </w:r>
    </w:p>
    <w:p w:rsidR="00132DB1" w:rsidRDefault="00132DB1" w:rsidP="00132DB1">
      <w:pPr>
        <w:jc w:val="both"/>
      </w:pPr>
      <w:r>
        <w:rPr>
          <w:b w:val="0"/>
        </w:rPr>
        <w:t xml:space="preserve">                   În temeiul art.3, alin.2), art.14, alin.2), lit.b) al Legii nr. 436-XVI din 28.12.2006 privind administrația publică locală; art.9, alin.2), lit.b) și lit.h) al Legii privind </w:t>
      </w:r>
      <w:r>
        <w:rPr>
          <w:b w:val="0"/>
        </w:rPr>
        <w:lastRenderedPageBreak/>
        <w:t xml:space="preserve">administrarea și deetatizarea proprietății publice nr. 121-XVI din 04.05.2007, art.4, alin.1), lit.g), din Legea    nr. 435-XVI din 28.12.2006 privind descentralizarea administrativă, art.859-866 al Codului Civil al Republicii Moldova, p.13 al Regulamentului cu privire la modul de transmitere a întreprinderilor de stat, organizațiilor, instituțiilor, a subdiviziunilor lor, clădirilor, construcțiilor, mijloacelor fixe și altor active, aprobat prin Hotărîrea Guvernului Republicii Moldova nr.688 din 09.10.1995, Consiliul orășenesc </w:t>
      </w:r>
      <w:r w:rsidRPr="007D66E7">
        <w:t xml:space="preserve">Decide </w:t>
      </w:r>
      <w:r>
        <w:t>:</w:t>
      </w:r>
    </w:p>
    <w:p w:rsidR="00132DB1" w:rsidRDefault="00132DB1" w:rsidP="00132DB1">
      <w:pPr>
        <w:jc w:val="both"/>
        <w:rPr>
          <w:b w:val="0"/>
        </w:rPr>
      </w:pPr>
      <w:r>
        <w:rPr>
          <w:b w:val="0"/>
        </w:rPr>
        <w:t xml:space="preserve">                  </w:t>
      </w:r>
      <w:r w:rsidRPr="00D243C5">
        <w:t>1.</w:t>
      </w:r>
      <w:r>
        <w:t xml:space="preserve"> </w:t>
      </w:r>
      <w:r>
        <w:rPr>
          <w:b w:val="0"/>
        </w:rPr>
        <w:t>Se transmite Inspectoratului General al Poliției de la 01.03.2015, în folosință cu titlu gratuit pe o perioadă  de 20 ani, în bază de contract încheiat între părți, clădirea în care  este amplasat Sectorul nr. 1 Florești al Inspectoratului de Poliție Florești, de pe str. C.Porumbescu, 5, cu nr/c 4501210187 și terenul aferent  acesteia, cu condiția folosirii imobilului numai de către Sectorul nr. 1 Florești al Inspectoratului de Poliție Florești.</w:t>
      </w:r>
    </w:p>
    <w:p w:rsidR="00132DB1" w:rsidRDefault="00132DB1" w:rsidP="00132DB1">
      <w:pPr>
        <w:jc w:val="both"/>
        <w:rPr>
          <w:b w:val="0"/>
        </w:rPr>
      </w:pPr>
      <w:r>
        <w:rPr>
          <w:b w:val="0"/>
        </w:rPr>
        <w:t xml:space="preserve">                  </w:t>
      </w:r>
      <w:r w:rsidRPr="00D243C5">
        <w:t>2.</w:t>
      </w:r>
      <w:r>
        <w:t xml:space="preserve"> </w:t>
      </w:r>
      <w:r>
        <w:rPr>
          <w:b w:val="0"/>
        </w:rPr>
        <w:t>Se transmite de la bilanțul  orașului  cu titlu gratuit Inspectoratului General al Poliției  imobilul menționat în p. 1 al prezentei decizii.</w:t>
      </w:r>
    </w:p>
    <w:p w:rsidR="00132DB1" w:rsidRPr="005C3362" w:rsidRDefault="00132DB1" w:rsidP="00132DB1">
      <w:pPr>
        <w:pStyle w:val="21"/>
        <w:jc w:val="both"/>
        <w:rPr>
          <w:b w:val="0"/>
        </w:rPr>
      </w:pPr>
      <w:r>
        <w:t xml:space="preserve">  </w:t>
      </w:r>
      <w:r w:rsidRPr="005C3362">
        <w:t xml:space="preserve">     </w:t>
      </w:r>
      <w:r>
        <w:t>3</w:t>
      </w:r>
      <w:r w:rsidRPr="005C3362">
        <w:t xml:space="preserve"> .</w:t>
      </w:r>
      <w:r>
        <w:t xml:space="preserve"> </w:t>
      </w:r>
      <w:r>
        <w:rPr>
          <w:b w:val="0"/>
        </w:rPr>
        <w:t>S</w:t>
      </w:r>
      <w:r w:rsidRPr="005C3362">
        <w:rPr>
          <w:b w:val="0"/>
        </w:rPr>
        <w:t>e stabilește că predare</w:t>
      </w:r>
      <w:r>
        <w:rPr>
          <w:b w:val="0"/>
        </w:rPr>
        <w:t>a –primirea se va efe</w:t>
      </w:r>
      <w:r w:rsidRPr="005C3362">
        <w:rPr>
          <w:b w:val="0"/>
        </w:rPr>
        <w:t xml:space="preserve">ctua în conformitate cu </w:t>
      </w:r>
      <w:r>
        <w:rPr>
          <w:b w:val="0"/>
        </w:rPr>
        <w:t xml:space="preserve">prevederile </w:t>
      </w:r>
      <w:r w:rsidRPr="005C3362">
        <w:rPr>
          <w:b w:val="0"/>
        </w:rPr>
        <w:t>Regulamentului cu privire la modul de transmi</w:t>
      </w:r>
      <w:r>
        <w:rPr>
          <w:b w:val="0"/>
        </w:rPr>
        <w:t>tere a întreprinderilor de stat</w:t>
      </w:r>
      <w:r w:rsidRPr="005C3362">
        <w:rPr>
          <w:b w:val="0"/>
        </w:rPr>
        <w:t>, organizațiilor</w:t>
      </w:r>
      <w:r>
        <w:rPr>
          <w:b w:val="0"/>
        </w:rPr>
        <w:t>, instituțiilor, a subdi</w:t>
      </w:r>
      <w:r w:rsidRPr="005C3362">
        <w:rPr>
          <w:b w:val="0"/>
        </w:rPr>
        <w:t>viziu</w:t>
      </w:r>
      <w:r>
        <w:rPr>
          <w:b w:val="0"/>
        </w:rPr>
        <w:t>nilor lor, clădirilor</w:t>
      </w:r>
      <w:r w:rsidRPr="005C3362">
        <w:rPr>
          <w:b w:val="0"/>
        </w:rPr>
        <w:t>,</w:t>
      </w:r>
      <w:r>
        <w:rPr>
          <w:b w:val="0"/>
        </w:rPr>
        <w:t xml:space="preserve"> </w:t>
      </w:r>
      <w:r w:rsidRPr="005C3362">
        <w:rPr>
          <w:b w:val="0"/>
        </w:rPr>
        <w:t>construcțiilor, mijlo</w:t>
      </w:r>
      <w:r>
        <w:rPr>
          <w:b w:val="0"/>
        </w:rPr>
        <w:t>a</w:t>
      </w:r>
      <w:r w:rsidRPr="005C3362">
        <w:rPr>
          <w:b w:val="0"/>
        </w:rPr>
        <w:t>celor fixe și altor active aprobat prin Hotărîrea Guvernului R.Moldov</w:t>
      </w:r>
      <w:r>
        <w:rPr>
          <w:b w:val="0"/>
        </w:rPr>
        <w:t>a nr. 688 din 09.10.1995 .</w:t>
      </w:r>
    </w:p>
    <w:p w:rsidR="007E5688" w:rsidRPr="00892025" w:rsidRDefault="007E5688" w:rsidP="007E5688">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7E5688" w:rsidRDefault="007E5688" w:rsidP="007E5688">
      <w:pPr>
        <w:jc w:val="both"/>
        <w:rPr>
          <w:b w:val="0"/>
        </w:rPr>
      </w:pPr>
      <w:r w:rsidRPr="00892025">
        <w:rPr>
          <w:b w:val="0"/>
        </w:rPr>
        <w:t>Pentru – 21, împotrivă – 0; abţinut – 0.</w:t>
      </w:r>
    </w:p>
    <w:p w:rsidR="007E5688" w:rsidRDefault="007E5688" w:rsidP="007E5688">
      <w:pPr>
        <w:jc w:val="both"/>
        <w:rPr>
          <w:b w:val="0"/>
        </w:rPr>
      </w:pPr>
    </w:p>
    <w:p w:rsidR="00952BB5" w:rsidRDefault="007E5688" w:rsidP="00952BB5">
      <w:pPr>
        <w:rPr>
          <w:szCs w:val="24"/>
        </w:rPr>
      </w:pPr>
      <w:r>
        <w:t>20.S-A EXAMINAT:</w:t>
      </w:r>
      <w:r w:rsidR="00952BB5" w:rsidRPr="00952BB5">
        <w:rPr>
          <w:szCs w:val="24"/>
        </w:rPr>
        <w:t xml:space="preserve"> </w:t>
      </w:r>
      <w:r w:rsidR="00952BB5">
        <w:rPr>
          <w:szCs w:val="24"/>
        </w:rPr>
        <w:t>Cu privire la amplasarea unei mini hidrocentrale</w:t>
      </w:r>
    </w:p>
    <w:p w:rsidR="00952BB5" w:rsidRDefault="00952BB5" w:rsidP="00952BB5">
      <w:pPr>
        <w:rPr>
          <w:b w:val="0"/>
          <w:szCs w:val="24"/>
          <w:lang w:val="it-IT"/>
        </w:rPr>
      </w:pPr>
      <w:r w:rsidRPr="00ED2C76">
        <w:rPr>
          <w:b w:val="0"/>
          <w:szCs w:val="24"/>
          <w:lang w:val="it-IT"/>
        </w:rPr>
        <w:t xml:space="preserve">Examinînd demersul  </w:t>
      </w:r>
      <w:r>
        <w:rPr>
          <w:b w:val="0"/>
          <w:szCs w:val="24"/>
          <w:lang w:val="it-IT"/>
        </w:rPr>
        <w:t>SRL ”Centaurus”</w:t>
      </w:r>
      <w:r w:rsidRPr="00ED2C76">
        <w:rPr>
          <w:b w:val="0"/>
          <w:szCs w:val="24"/>
          <w:lang w:val="it-IT"/>
        </w:rPr>
        <w:t xml:space="preserve"> (nr. </w:t>
      </w:r>
      <w:r>
        <w:rPr>
          <w:b w:val="0"/>
          <w:szCs w:val="24"/>
          <w:lang w:val="it-IT"/>
        </w:rPr>
        <w:t>225 din 05.02.2015</w:t>
      </w:r>
      <w:r w:rsidRPr="00ED2C76">
        <w:rPr>
          <w:b w:val="0"/>
          <w:szCs w:val="24"/>
          <w:lang w:val="it-IT"/>
        </w:rPr>
        <w:t xml:space="preserve">) privind </w:t>
      </w:r>
      <w:r>
        <w:rPr>
          <w:b w:val="0"/>
          <w:szCs w:val="24"/>
          <w:lang w:val="it-IT"/>
        </w:rPr>
        <w:t>aprobarea tarifelor pentru serviciile pie</w:t>
      </w:r>
      <w:r>
        <w:rPr>
          <w:b w:val="0"/>
          <w:szCs w:val="24"/>
        </w:rPr>
        <w:t>ții</w:t>
      </w:r>
      <w:r w:rsidRPr="00ED2C76">
        <w:rPr>
          <w:b w:val="0"/>
          <w:szCs w:val="24"/>
          <w:lang w:val="it-IT"/>
        </w:rPr>
        <w:t>, în te</w:t>
      </w:r>
      <w:r>
        <w:rPr>
          <w:b w:val="0"/>
          <w:szCs w:val="24"/>
          <w:lang w:val="it-IT"/>
        </w:rPr>
        <w:t xml:space="preserve">meiul art.296 al Codului Fiscal;  art.14, alin.2, </w:t>
      </w:r>
      <w:r w:rsidRPr="00ED2C76">
        <w:rPr>
          <w:b w:val="0"/>
          <w:szCs w:val="24"/>
          <w:lang w:val="it-IT"/>
        </w:rPr>
        <w:t xml:space="preserve">lit.a) al Legii privind administraţia publică locală nr. 436-XVI din 28.12.2006, Consiliul orăşănesc </w:t>
      </w:r>
      <w:r w:rsidRPr="004E013C">
        <w:rPr>
          <w:szCs w:val="24"/>
          <w:lang w:val="it-IT"/>
        </w:rPr>
        <w:t>DECIDE:</w:t>
      </w:r>
      <w:r w:rsidRPr="00ED2C76">
        <w:rPr>
          <w:b w:val="0"/>
          <w:szCs w:val="24"/>
          <w:lang w:val="it-IT"/>
        </w:rPr>
        <w:t xml:space="preserve"> </w:t>
      </w:r>
    </w:p>
    <w:p w:rsidR="00952BB5" w:rsidRPr="00120C10" w:rsidRDefault="00952BB5" w:rsidP="00952BB5">
      <w:pPr>
        <w:rPr>
          <w:szCs w:val="24"/>
        </w:rPr>
      </w:pPr>
      <w:r w:rsidRPr="004E013C">
        <w:rPr>
          <w:szCs w:val="24"/>
          <w:lang w:val="it-IT"/>
        </w:rPr>
        <w:t>1.</w:t>
      </w:r>
      <w:r w:rsidRPr="00ED2C76">
        <w:rPr>
          <w:b w:val="0"/>
          <w:szCs w:val="24"/>
          <w:lang w:val="it-IT"/>
        </w:rPr>
        <w:t xml:space="preserve"> </w:t>
      </w:r>
      <w:r>
        <w:rPr>
          <w:b w:val="0"/>
          <w:szCs w:val="24"/>
          <w:lang w:val="it-IT"/>
        </w:rPr>
        <w:t xml:space="preserve">Se acceptă </w:t>
      </w:r>
      <w:r w:rsidRPr="006F7A91">
        <w:rPr>
          <w:b w:val="0"/>
          <w:lang w:val="it-IT"/>
        </w:rPr>
        <w:t xml:space="preserve">tarifele pentru serviciile de piață  </w:t>
      </w:r>
      <w:r>
        <w:rPr>
          <w:b w:val="0"/>
          <w:lang w:val="it-IT"/>
        </w:rPr>
        <w:t xml:space="preserve">în piața SRL ”Centaurus” în mărime de </w:t>
      </w:r>
      <w:r w:rsidRPr="00120C10">
        <w:rPr>
          <w:lang w:val="it-IT"/>
        </w:rPr>
        <w:t>5,70 lei m</w:t>
      </w:r>
      <w:r w:rsidRPr="00120C10">
        <w:rPr>
          <w:vertAlign w:val="superscript"/>
          <w:lang w:val="it-IT"/>
        </w:rPr>
        <w:t>2</w:t>
      </w:r>
      <w:r w:rsidRPr="00120C10">
        <w:rPr>
          <w:lang w:val="it-IT"/>
        </w:rPr>
        <w:t>/zi.</w:t>
      </w:r>
    </w:p>
    <w:p w:rsidR="00952BB5" w:rsidRPr="00ED2C76" w:rsidRDefault="00952BB5" w:rsidP="00952BB5">
      <w:pPr>
        <w:rPr>
          <w:b w:val="0"/>
          <w:szCs w:val="24"/>
          <w:lang w:val="it-IT"/>
        </w:rPr>
      </w:pPr>
      <w:r w:rsidRPr="004E013C">
        <w:rPr>
          <w:szCs w:val="24"/>
          <w:lang w:val="it-IT"/>
        </w:rPr>
        <w:t>2.</w:t>
      </w:r>
      <w:r w:rsidRPr="00ED2C76">
        <w:rPr>
          <w:b w:val="0"/>
          <w:szCs w:val="24"/>
          <w:lang w:val="it-IT"/>
        </w:rPr>
        <w:t xml:space="preserve"> Controlul  executării prezentei decizii se pun</w:t>
      </w:r>
      <w:r>
        <w:rPr>
          <w:b w:val="0"/>
          <w:szCs w:val="24"/>
          <w:lang w:val="it-IT"/>
        </w:rPr>
        <w:t>e în sarcină C</w:t>
      </w:r>
      <w:r w:rsidRPr="00ED2C76">
        <w:rPr>
          <w:b w:val="0"/>
          <w:szCs w:val="24"/>
          <w:lang w:val="it-IT"/>
        </w:rPr>
        <w:t>omisiei</w:t>
      </w:r>
      <w:r>
        <w:rPr>
          <w:b w:val="0"/>
          <w:szCs w:val="24"/>
          <w:lang w:val="it-IT"/>
        </w:rPr>
        <w:t xml:space="preserve"> consultative de specialitate  a Consiliului orăşenesc </w:t>
      </w:r>
      <w:r w:rsidRPr="00ED2C76">
        <w:rPr>
          <w:b w:val="0"/>
          <w:szCs w:val="24"/>
          <w:lang w:val="it-IT"/>
        </w:rPr>
        <w:t xml:space="preserve"> pentru economie, buget, finanţe </w:t>
      </w:r>
      <w:r>
        <w:rPr>
          <w:b w:val="0"/>
          <w:szCs w:val="24"/>
          <w:lang w:val="it-IT"/>
        </w:rPr>
        <w:t>(preşedinte dl.Zugrav S.)</w:t>
      </w:r>
    </w:p>
    <w:p w:rsidR="00952BB5" w:rsidRPr="00892025" w:rsidRDefault="00952BB5" w:rsidP="00952BB5">
      <w:pPr>
        <w:pStyle w:val="aa"/>
        <w:spacing w:line="240" w:lineRule="auto"/>
        <w:ind w:left="0"/>
        <w:jc w:val="both"/>
        <w:rPr>
          <w:rFonts w:ascii="Times New Roman" w:hAnsi="Times New Roman" w:cs="Times New Roman"/>
          <w:b/>
          <w:bCs/>
          <w:iCs/>
          <w:sz w:val="24"/>
          <w:szCs w:val="24"/>
          <w:lang w:val="en-US"/>
        </w:rPr>
      </w:pPr>
      <w:r w:rsidRPr="00892025">
        <w:rPr>
          <w:rFonts w:ascii="Times New Roman" w:hAnsi="Times New Roman" w:cs="Times New Roman"/>
          <w:b/>
          <w:sz w:val="24"/>
          <w:szCs w:val="24"/>
          <w:lang w:val="en-US"/>
        </w:rPr>
        <w:t>AU VOTAT:</w:t>
      </w:r>
    </w:p>
    <w:p w:rsidR="00952BB5" w:rsidRDefault="00952BB5" w:rsidP="00952BB5">
      <w:pPr>
        <w:jc w:val="both"/>
        <w:rPr>
          <w:b w:val="0"/>
        </w:rPr>
      </w:pPr>
      <w:r w:rsidRPr="00892025">
        <w:rPr>
          <w:b w:val="0"/>
        </w:rPr>
        <w:t>Pentru – 21, împotrivă – 0; abţinut – 0.</w:t>
      </w:r>
    </w:p>
    <w:p w:rsidR="00952BB5" w:rsidRDefault="00952BB5" w:rsidP="00F57B16">
      <w:pPr>
        <w:ind w:left="-142"/>
        <w:jc w:val="both"/>
      </w:pPr>
    </w:p>
    <w:p w:rsidR="00F57B16" w:rsidRPr="00172A77" w:rsidRDefault="00F57B16" w:rsidP="00F57B16">
      <w:pPr>
        <w:ind w:left="-142"/>
        <w:jc w:val="both"/>
      </w:pPr>
      <w:r w:rsidRPr="00172A77">
        <w:t>Organizatoric:</w:t>
      </w:r>
    </w:p>
    <w:p w:rsidR="00F57B16" w:rsidRDefault="00F57B16" w:rsidP="00F57B16">
      <w:pPr>
        <w:ind w:left="-142"/>
        <w:jc w:val="both"/>
        <w:rPr>
          <w:szCs w:val="24"/>
        </w:rPr>
      </w:pPr>
      <w:r>
        <w:rPr>
          <w:b w:val="0"/>
          <w:szCs w:val="24"/>
        </w:rPr>
        <w:t>Consilierul care va semna deciziile Consiliului orăşenesc în cazul în care preşedintele şedinţei se va   afla în imposibilitate</w:t>
      </w:r>
      <w:r w:rsidR="00952BB5">
        <w:rPr>
          <w:b w:val="0"/>
          <w:szCs w:val="24"/>
        </w:rPr>
        <w:t>a de a semna, a fost aleasă doamna</w:t>
      </w:r>
      <w:r>
        <w:rPr>
          <w:b w:val="0"/>
          <w:szCs w:val="24"/>
        </w:rPr>
        <w:t xml:space="preserve"> </w:t>
      </w:r>
      <w:r w:rsidR="00952BB5">
        <w:rPr>
          <w:b w:val="0"/>
          <w:szCs w:val="24"/>
        </w:rPr>
        <w:t>Mandalac Zinaida</w:t>
      </w:r>
      <w:r w:rsidRPr="007C5B81">
        <w:rPr>
          <w:szCs w:val="24"/>
        </w:rPr>
        <w:t>.</w:t>
      </w:r>
    </w:p>
    <w:p w:rsidR="00F57B16" w:rsidRDefault="00F57B16" w:rsidP="00F57B16">
      <w:pPr>
        <w:ind w:left="-142"/>
        <w:jc w:val="both"/>
        <w:rPr>
          <w:szCs w:val="24"/>
        </w:rPr>
      </w:pPr>
    </w:p>
    <w:p w:rsidR="00F57B16" w:rsidRDefault="00F57B16" w:rsidP="00F57B16">
      <w:pPr>
        <w:ind w:left="-142"/>
        <w:jc w:val="both"/>
      </w:pPr>
      <w:r>
        <w:t>AU VOTAT:</w:t>
      </w:r>
    </w:p>
    <w:p w:rsidR="00C34427" w:rsidRDefault="00F57B16" w:rsidP="00F57B16">
      <w:pPr>
        <w:ind w:left="-142"/>
        <w:jc w:val="both"/>
        <w:rPr>
          <w:b w:val="0"/>
        </w:rPr>
      </w:pPr>
      <w:r>
        <w:rPr>
          <w:b w:val="0"/>
        </w:rPr>
        <w:t>Pen</w:t>
      </w:r>
      <w:r w:rsidR="00952BB5">
        <w:rPr>
          <w:b w:val="0"/>
        </w:rPr>
        <w:t>tru – 21</w:t>
      </w:r>
    </w:p>
    <w:p w:rsidR="00F57B16" w:rsidRDefault="00F57B16" w:rsidP="00F57B16">
      <w:pPr>
        <w:ind w:left="-142"/>
        <w:jc w:val="both"/>
        <w:rPr>
          <w:b w:val="0"/>
        </w:rPr>
      </w:pPr>
      <w:r>
        <w:rPr>
          <w:b w:val="0"/>
        </w:rPr>
        <w:t>, împotrivă – 0; abţinut – 0.</w:t>
      </w:r>
    </w:p>
    <w:p w:rsidR="00F57B16" w:rsidRPr="00964B3E" w:rsidRDefault="00F57B16" w:rsidP="00F57B16">
      <w:pPr>
        <w:ind w:left="-142"/>
        <w:jc w:val="both"/>
        <w:rPr>
          <w:b w:val="0"/>
        </w:rPr>
      </w:pPr>
    </w:p>
    <w:p w:rsidR="00F57B16" w:rsidRDefault="00F57B16" w:rsidP="00F57B16">
      <w:pPr>
        <w:ind w:left="-142"/>
        <w:jc w:val="both"/>
        <w:rPr>
          <w:szCs w:val="24"/>
        </w:rPr>
      </w:pPr>
      <w:r>
        <w:rPr>
          <w:b w:val="0"/>
        </w:rPr>
        <w:t xml:space="preserve"> </w:t>
      </w:r>
      <w:r>
        <w:rPr>
          <w:szCs w:val="24"/>
        </w:rPr>
        <w:t>Preşedintele şedinţei</w:t>
      </w:r>
      <w:r>
        <w:rPr>
          <w:b w:val="0"/>
          <w:szCs w:val="24"/>
        </w:rPr>
        <w:t xml:space="preserve"> </w:t>
      </w:r>
      <w:r>
        <w:rPr>
          <w:szCs w:val="24"/>
        </w:rPr>
        <w:tab/>
      </w:r>
      <w:r>
        <w:rPr>
          <w:szCs w:val="24"/>
        </w:rPr>
        <w:tab/>
        <w:t xml:space="preserve">    </w:t>
      </w:r>
      <w:r>
        <w:rPr>
          <w:szCs w:val="24"/>
        </w:rPr>
        <w:tab/>
        <w:t xml:space="preserve">                                             </w:t>
      </w:r>
      <w:r w:rsidR="0065067D">
        <w:rPr>
          <w:szCs w:val="24"/>
        </w:rPr>
        <w:t xml:space="preserve">Igor MALCO </w:t>
      </w:r>
      <w:r>
        <w:rPr>
          <w:szCs w:val="24"/>
        </w:rPr>
        <w:t xml:space="preserve"> </w:t>
      </w:r>
    </w:p>
    <w:p w:rsidR="00F57B16" w:rsidRDefault="00F57B16" w:rsidP="00F57B16">
      <w:pPr>
        <w:ind w:left="-142"/>
        <w:jc w:val="both"/>
        <w:rPr>
          <w:szCs w:val="24"/>
        </w:rPr>
      </w:pPr>
    </w:p>
    <w:p w:rsidR="00F57B16" w:rsidRDefault="00F57B16" w:rsidP="00F57B16">
      <w:pPr>
        <w:ind w:left="-142"/>
        <w:jc w:val="both"/>
        <w:rPr>
          <w:szCs w:val="24"/>
        </w:rPr>
      </w:pPr>
      <w:r>
        <w:rPr>
          <w:szCs w:val="24"/>
        </w:rPr>
        <w:t xml:space="preserve"> Secretar interimar</w:t>
      </w:r>
    </w:p>
    <w:p w:rsidR="00F57B16" w:rsidRDefault="00F57B16" w:rsidP="00F57B16">
      <w:pPr>
        <w:ind w:left="-142"/>
        <w:jc w:val="both"/>
        <w:rPr>
          <w:szCs w:val="24"/>
        </w:rPr>
      </w:pPr>
      <w:r>
        <w:rPr>
          <w:szCs w:val="24"/>
        </w:rPr>
        <w:t xml:space="preserve"> al Consiliului orăşenesc </w:t>
      </w:r>
      <w:r>
        <w:rPr>
          <w:szCs w:val="24"/>
        </w:rPr>
        <w:tab/>
      </w:r>
      <w:r>
        <w:rPr>
          <w:szCs w:val="24"/>
        </w:rPr>
        <w:tab/>
      </w:r>
      <w:r>
        <w:rPr>
          <w:szCs w:val="24"/>
        </w:rPr>
        <w:tab/>
      </w:r>
      <w:r>
        <w:rPr>
          <w:szCs w:val="24"/>
        </w:rPr>
        <w:tab/>
        <w:t xml:space="preserve">                     Cristina ŢÎBRIGAN </w:t>
      </w:r>
    </w:p>
    <w:p w:rsidR="00F57B16" w:rsidRDefault="00F57B16" w:rsidP="00F57B16">
      <w:pPr>
        <w:ind w:left="-142"/>
        <w:jc w:val="both"/>
        <w:rPr>
          <w:szCs w:val="24"/>
        </w:rPr>
        <w:sectPr w:rsidR="00F57B16" w:rsidSect="00090791">
          <w:footerReference w:type="default" r:id="rId37"/>
          <w:pgSz w:w="11906" w:h="16838"/>
          <w:pgMar w:top="284" w:right="1558" w:bottom="851" w:left="1560" w:header="709" w:footer="709" w:gutter="0"/>
          <w:cols w:space="720"/>
        </w:sectPr>
      </w:pPr>
    </w:p>
    <w:p w:rsidR="00F57B16" w:rsidRDefault="00F57B16" w:rsidP="00F57B16">
      <w:pPr>
        <w:pStyle w:val="a3"/>
        <w:tabs>
          <w:tab w:val="left" w:pos="3812"/>
          <w:tab w:val="center" w:pos="4677"/>
        </w:tabs>
        <w:ind w:left="-142"/>
        <w:jc w:val="center"/>
        <w:rPr>
          <w:b w:val="0"/>
          <w:lang w:val="en-US"/>
        </w:rPr>
      </w:pPr>
      <w:r>
        <w:rPr>
          <w:lang w:val="en-US"/>
        </w:rPr>
        <w:lastRenderedPageBreak/>
        <w:t>L I S T A</w:t>
      </w:r>
    </w:p>
    <w:p w:rsidR="00F57B16" w:rsidRDefault="00F57B16" w:rsidP="00F57B16">
      <w:pPr>
        <w:pStyle w:val="a3"/>
        <w:ind w:left="-142"/>
        <w:jc w:val="center"/>
        <w:rPr>
          <w:b w:val="0"/>
          <w:lang w:val="en-US"/>
        </w:rPr>
      </w:pPr>
      <w:r>
        <w:rPr>
          <w:lang w:val="en-US"/>
        </w:rPr>
        <w:t>consilierilor prezenţi la şedinţa Consiliulu</w:t>
      </w:r>
      <w:r w:rsidR="00DE70E7">
        <w:rPr>
          <w:lang w:val="en-US"/>
        </w:rPr>
        <w:t>i orăşenesc din 12 februarie  2015</w:t>
      </w:r>
    </w:p>
    <w:p w:rsidR="00F57B16" w:rsidRDefault="00F57B16" w:rsidP="00F57B16">
      <w:pPr>
        <w:pStyle w:val="a3"/>
        <w:ind w:left="-142"/>
        <w:jc w:val="both"/>
      </w:pPr>
      <w:r>
        <w:t>Prezenţi</w:t>
      </w:r>
    </w:p>
    <w:p w:rsidR="00F57B16" w:rsidRPr="007F57F3" w:rsidRDefault="00F57B16" w:rsidP="00F57B16">
      <w:pPr>
        <w:pStyle w:val="a3"/>
        <w:ind w:left="-142"/>
        <w:jc w:val="both"/>
        <w:rPr>
          <w:b w:val="0"/>
        </w:rPr>
      </w:pPr>
      <w:r w:rsidRPr="007F57F3">
        <w:rPr>
          <w:b w:val="0"/>
        </w:rPr>
        <w:t xml:space="preserve">      1.Munteanu Vasile</w:t>
      </w:r>
    </w:p>
    <w:p w:rsidR="00F57B16" w:rsidRPr="007F57F3" w:rsidRDefault="00F57B16" w:rsidP="00F57B16">
      <w:pPr>
        <w:ind w:left="-142" w:firstLine="142"/>
        <w:jc w:val="both"/>
        <w:rPr>
          <w:b w:val="0"/>
          <w:lang w:val="en-US"/>
        </w:rPr>
      </w:pPr>
      <w:r w:rsidRPr="007F57F3">
        <w:rPr>
          <w:b w:val="0"/>
          <w:lang w:val="en-US"/>
        </w:rPr>
        <w:t xml:space="preserve">    2. </w:t>
      </w:r>
      <w:r w:rsidRPr="007F57F3">
        <w:rPr>
          <w:b w:val="0"/>
        </w:rPr>
        <w:t>Malco Igor</w:t>
      </w:r>
      <w:r w:rsidR="007A1A72" w:rsidRPr="007A1A72">
        <w:rPr>
          <w:b w:val="0"/>
        </w:rPr>
        <w:t xml:space="preserve"> </w:t>
      </w:r>
      <w:r w:rsidR="007A1A72">
        <w:rPr>
          <w:b w:val="0"/>
        </w:rPr>
        <w:t xml:space="preserve">- </w:t>
      </w:r>
      <w:r w:rsidR="007A1A72" w:rsidRPr="007F57F3">
        <w:rPr>
          <w:b w:val="0"/>
        </w:rPr>
        <w:t>preşedintele şedinţei</w:t>
      </w:r>
    </w:p>
    <w:p w:rsidR="00F57B16" w:rsidRPr="007F57F3" w:rsidRDefault="00F57B16" w:rsidP="00F57B16">
      <w:pPr>
        <w:ind w:left="-142" w:firstLine="142"/>
        <w:jc w:val="both"/>
        <w:rPr>
          <w:b w:val="0"/>
        </w:rPr>
      </w:pPr>
      <w:r w:rsidRPr="007F57F3">
        <w:rPr>
          <w:b w:val="0"/>
        </w:rPr>
        <w:t xml:space="preserve">    3. Verenciuc Andrei</w:t>
      </w:r>
    </w:p>
    <w:p w:rsidR="00F57B16" w:rsidRPr="007F57F3" w:rsidRDefault="00F57B16" w:rsidP="00F57B16">
      <w:pPr>
        <w:ind w:left="-142" w:firstLine="142"/>
        <w:jc w:val="both"/>
        <w:rPr>
          <w:b w:val="0"/>
        </w:rPr>
      </w:pPr>
      <w:r w:rsidRPr="007F57F3">
        <w:rPr>
          <w:b w:val="0"/>
        </w:rPr>
        <w:t xml:space="preserve">    4. Spînu Ana</w:t>
      </w:r>
    </w:p>
    <w:p w:rsidR="00F57B16" w:rsidRPr="007F57F3" w:rsidRDefault="00F57B16" w:rsidP="00F57B16">
      <w:pPr>
        <w:ind w:left="-142" w:firstLine="142"/>
        <w:jc w:val="both"/>
        <w:rPr>
          <w:b w:val="0"/>
        </w:rPr>
      </w:pPr>
      <w:r w:rsidRPr="007F57F3">
        <w:rPr>
          <w:b w:val="0"/>
        </w:rPr>
        <w:t xml:space="preserve">    5. Gorceag Andriana</w:t>
      </w:r>
    </w:p>
    <w:p w:rsidR="00F57B16" w:rsidRPr="007F57F3" w:rsidRDefault="00F57B16" w:rsidP="00F57B16">
      <w:pPr>
        <w:ind w:left="-142" w:firstLine="142"/>
        <w:jc w:val="both"/>
        <w:rPr>
          <w:b w:val="0"/>
        </w:rPr>
      </w:pPr>
      <w:r w:rsidRPr="007F57F3">
        <w:rPr>
          <w:b w:val="0"/>
        </w:rPr>
        <w:t xml:space="preserve">    6. Bizniuc Natalia</w:t>
      </w:r>
    </w:p>
    <w:p w:rsidR="00F57B16" w:rsidRPr="007F57F3" w:rsidRDefault="00F57B16" w:rsidP="00F57B16">
      <w:pPr>
        <w:ind w:left="-142"/>
        <w:jc w:val="both"/>
        <w:rPr>
          <w:b w:val="0"/>
        </w:rPr>
      </w:pPr>
      <w:r w:rsidRPr="007F57F3">
        <w:rPr>
          <w:b w:val="0"/>
        </w:rPr>
        <w:t xml:space="preserve">      7.Iaşcişin Constantin</w:t>
      </w:r>
    </w:p>
    <w:p w:rsidR="00F57B16" w:rsidRPr="007F57F3" w:rsidRDefault="007A1A72" w:rsidP="00F57B16">
      <w:pPr>
        <w:ind w:left="-142"/>
        <w:jc w:val="both"/>
        <w:rPr>
          <w:b w:val="0"/>
        </w:rPr>
      </w:pPr>
      <w:r>
        <w:rPr>
          <w:b w:val="0"/>
        </w:rPr>
        <w:t xml:space="preserve">      8.Gustoi Eugeniu</w:t>
      </w:r>
    </w:p>
    <w:p w:rsidR="00F57B16" w:rsidRPr="007F57F3" w:rsidRDefault="00F57B16" w:rsidP="00F57B16">
      <w:pPr>
        <w:ind w:left="-142"/>
        <w:jc w:val="both"/>
        <w:rPr>
          <w:b w:val="0"/>
        </w:rPr>
      </w:pPr>
      <w:r w:rsidRPr="007F57F3">
        <w:rPr>
          <w:b w:val="0"/>
        </w:rPr>
        <w:t xml:space="preserve">      9.Odajiu Maria- </w:t>
      </w:r>
    </w:p>
    <w:p w:rsidR="00F57B16" w:rsidRPr="007F57F3" w:rsidRDefault="00F57B16" w:rsidP="00F57B16">
      <w:pPr>
        <w:ind w:left="-142"/>
        <w:jc w:val="both"/>
        <w:rPr>
          <w:b w:val="0"/>
        </w:rPr>
      </w:pPr>
      <w:r w:rsidRPr="007F57F3">
        <w:rPr>
          <w:b w:val="0"/>
        </w:rPr>
        <w:t xml:space="preserve">      10.Vacarciuc Mihail</w:t>
      </w:r>
    </w:p>
    <w:p w:rsidR="00F57B16" w:rsidRPr="007F57F3" w:rsidRDefault="00F57B16" w:rsidP="00F57B16">
      <w:pPr>
        <w:ind w:left="-142" w:hanging="284"/>
        <w:jc w:val="both"/>
        <w:rPr>
          <w:b w:val="0"/>
        </w:rPr>
      </w:pPr>
      <w:r w:rsidRPr="007F57F3">
        <w:rPr>
          <w:b w:val="0"/>
        </w:rPr>
        <w:t xml:space="preserve">           11.Lai Valeriu</w:t>
      </w:r>
    </w:p>
    <w:p w:rsidR="00F57B16" w:rsidRPr="007F57F3" w:rsidRDefault="00F57B16" w:rsidP="00F57B16">
      <w:pPr>
        <w:ind w:left="-142"/>
        <w:jc w:val="both"/>
        <w:rPr>
          <w:b w:val="0"/>
        </w:rPr>
      </w:pPr>
      <w:r w:rsidRPr="007F57F3">
        <w:rPr>
          <w:b w:val="0"/>
        </w:rPr>
        <w:t xml:space="preserve">      12.Medelean Vitalie</w:t>
      </w:r>
    </w:p>
    <w:p w:rsidR="00F57B16" w:rsidRPr="007F57F3" w:rsidRDefault="00F57B16" w:rsidP="00F57B16">
      <w:pPr>
        <w:ind w:left="-142"/>
        <w:jc w:val="both"/>
        <w:rPr>
          <w:b w:val="0"/>
        </w:rPr>
      </w:pPr>
      <w:r w:rsidRPr="007F57F3">
        <w:rPr>
          <w:b w:val="0"/>
        </w:rPr>
        <w:t xml:space="preserve">      13.Iavorski Ion</w:t>
      </w:r>
    </w:p>
    <w:p w:rsidR="00F57B16" w:rsidRPr="007F57F3" w:rsidRDefault="00F57B16" w:rsidP="00F57B16">
      <w:pPr>
        <w:ind w:left="-142"/>
        <w:jc w:val="both"/>
        <w:rPr>
          <w:b w:val="0"/>
        </w:rPr>
      </w:pPr>
      <w:r w:rsidRPr="007F57F3">
        <w:rPr>
          <w:b w:val="0"/>
        </w:rPr>
        <w:t xml:space="preserve">      14.Bobeico Serghei</w:t>
      </w:r>
    </w:p>
    <w:p w:rsidR="00F57B16" w:rsidRPr="007F57F3" w:rsidRDefault="00F57B16" w:rsidP="00F57B16">
      <w:pPr>
        <w:ind w:left="-142" w:hanging="284"/>
        <w:jc w:val="both"/>
        <w:rPr>
          <w:b w:val="0"/>
        </w:rPr>
      </w:pPr>
      <w:r w:rsidRPr="007F57F3">
        <w:rPr>
          <w:b w:val="0"/>
        </w:rPr>
        <w:t xml:space="preserve">           15.Zugrav Sava</w:t>
      </w:r>
    </w:p>
    <w:p w:rsidR="00F57B16" w:rsidRPr="007F57F3" w:rsidRDefault="00F57B16" w:rsidP="00F57B16">
      <w:pPr>
        <w:ind w:left="-142"/>
        <w:jc w:val="both"/>
        <w:rPr>
          <w:b w:val="0"/>
        </w:rPr>
      </w:pPr>
      <w:r w:rsidRPr="007F57F3">
        <w:rPr>
          <w:b w:val="0"/>
        </w:rPr>
        <w:t xml:space="preserve">      16. Chiţan Iurie</w:t>
      </w:r>
    </w:p>
    <w:p w:rsidR="00F57B16" w:rsidRPr="007F57F3" w:rsidRDefault="00F57B16" w:rsidP="00F57B16">
      <w:pPr>
        <w:ind w:left="-142"/>
        <w:jc w:val="both"/>
        <w:rPr>
          <w:b w:val="0"/>
        </w:rPr>
      </w:pPr>
      <w:r w:rsidRPr="007F57F3">
        <w:rPr>
          <w:b w:val="0"/>
        </w:rPr>
        <w:t xml:space="preserve">      17.Mandalac Zinaida </w:t>
      </w:r>
    </w:p>
    <w:p w:rsidR="00F57B16" w:rsidRPr="007F57F3" w:rsidRDefault="00F57B16" w:rsidP="00F57B16">
      <w:pPr>
        <w:ind w:left="-142"/>
        <w:jc w:val="both"/>
        <w:rPr>
          <w:b w:val="0"/>
        </w:rPr>
      </w:pPr>
      <w:r>
        <w:rPr>
          <w:b w:val="0"/>
        </w:rPr>
        <w:t xml:space="preserve">      </w:t>
      </w:r>
      <w:r w:rsidR="007A1A72">
        <w:rPr>
          <w:b w:val="0"/>
        </w:rPr>
        <w:t>18</w:t>
      </w:r>
      <w:r w:rsidRPr="007F57F3">
        <w:rPr>
          <w:b w:val="0"/>
        </w:rPr>
        <w:t>.Ostrovoi Andrei</w:t>
      </w:r>
    </w:p>
    <w:p w:rsidR="00F57B16" w:rsidRDefault="007A1A72" w:rsidP="00F57B16">
      <w:pPr>
        <w:ind w:left="-142" w:hanging="284"/>
        <w:jc w:val="both"/>
        <w:rPr>
          <w:b w:val="0"/>
          <w:szCs w:val="24"/>
          <w:lang w:val="en-US"/>
        </w:rPr>
      </w:pPr>
      <w:r>
        <w:rPr>
          <w:b w:val="0"/>
        </w:rPr>
        <w:t xml:space="preserve">           19</w:t>
      </w:r>
      <w:r w:rsidR="00F57B16">
        <w:rPr>
          <w:b w:val="0"/>
        </w:rPr>
        <w:t>.</w:t>
      </w:r>
      <w:r w:rsidR="00F57B16" w:rsidRPr="007F57F3">
        <w:rPr>
          <w:b w:val="0"/>
        </w:rPr>
        <w:t>Romanic Iurie</w:t>
      </w:r>
      <w:r w:rsidR="00F57B16" w:rsidRPr="007F57F3">
        <w:rPr>
          <w:b w:val="0"/>
          <w:szCs w:val="24"/>
          <w:lang w:val="en-US"/>
        </w:rPr>
        <w:t xml:space="preserve"> </w:t>
      </w:r>
    </w:p>
    <w:p w:rsidR="00DE70E7" w:rsidRPr="007F57F3" w:rsidRDefault="00DE70E7" w:rsidP="00DE70E7">
      <w:pPr>
        <w:ind w:left="-142"/>
        <w:jc w:val="both"/>
        <w:rPr>
          <w:b w:val="0"/>
        </w:rPr>
      </w:pPr>
      <w:r>
        <w:rPr>
          <w:b w:val="0"/>
        </w:rPr>
        <w:t xml:space="preserve">      2</w:t>
      </w:r>
      <w:r w:rsidR="007A1A72">
        <w:rPr>
          <w:b w:val="0"/>
        </w:rPr>
        <w:t>0</w:t>
      </w:r>
      <w:r>
        <w:rPr>
          <w:b w:val="0"/>
        </w:rPr>
        <w:t>.</w:t>
      </w:r>
      <w:r w:rsidR="007A1A72">
        <w:rPr>
          <w:b w:val="0"/>
        </w:rPr>
        <w:t>Novac Larisa</w:t>
      </w:r>
    </w:p>
    <w:p w:rsidR="00DE70E7" w:rsidRPr="007F57F3" w:rsidRDefault="00DE70E7" w:rsidP="00DE70E7">
      <w:pPr>
        <w:ind w:left="-142" w:firstLine="142"/>
        <w:jc w:val="both"/>
        <w:rPr>
          <w:b w:val="0"/>
        </w:rPr>
      </w:pPr>
      <w:r>
        <w:rPr>
          <w:b w:val="0"/>
        </w:rPr>
        <w:t xml:space="preserve">    </w:t>
      </w:r>
      <w:r w:rsidRPr="007F57F3">
        <w:rPr>
          <w:b w:val="0"/>
        </w:rPr>
        <w:t>2</w:t>
      </w:r>
      <w:r w:rsidR="007A1A72">
        <w:rPr>
          <w:b w:val="0"/>
        </w:rPr>
        <w:t>1.</w:t>
      </w:r>
      <w:r w:rsidRPr="007F57F3">
        <w:rPr>
          <w:b w:val="0"/>
        </w:rPr>
        <w:t xml:space="preserve">Musteaţă Ala </w:t>
      </w:r>
    </w:p>
    <w:p w:rsidR="00DE70E7" w:rsidRPr="007F57F3" w:rsidRDefault="00DE70E7" w:rsidP="00F57B16">
      <w:pPr>
        <w:ind w:left="-142" w:hanging="284"/>
        <w:jc w:val="both"/>
        <w:rPr>
          <w:b w:val="0"/>
        </w:rPr>
      </w:pPr>
    </w:p>
    <w:p w:rsidR="00F57B16" w:rsidRPr="007F57F3" w:rsidRDefault="00F57B16" w:rsidP="00F57B16">
      <w:pPr>
        <w:pStyle w:val="a3"/>
        <w:ind w:left="-142"/>
        <w:jc w:val="both"/>
        <w:rPr>
          <w:b w:val="0"/>
        </w:rPr>
      </w:pPr>
    </w:p>
    <w:p w:rsidR="00F57B16" w:rsidRPr="007F57F3" w:rsidRDefault="00F57B16" w:rsidP="00F57B16">
      <w:pPr>
        <w:ind w:left="-142"/>
        <w:jc w:val="both"/>
        <w:rPr>
          <w:b w:val="0"/>
        </w:rPr>
      </w:pPr>
    </w:p>
    <w:p w:rsidR="00F57B16" w:rsidRPr="007F57F3" w:rsidRDefault="00F57B16" w:rsidP="00F57B16">
      <w:pPr>
        <w:ind w:left="-142"/>
        <w:jc w:val="both"/>
      </w:pPr>
      <w:r w:rsidRPr="007F57F3">
        <w:t xml:space="preserve">Absenţi  </w:t>
      </w:r>
    </w:p>
    <w:p w:rsidR="00F57B16" w:rsidRPr="007F57F3" w:rsidRDefault="00F57B16" w:rsidP="00F57B16">
      <w:pPr>
        <w:ind w:left="-142"/>
        <w:jc w:val="both"/>
        <w:rPr>
          <w:b w:val="0"/>
        </w:rPr>
      </w:pPr>
      <w:r w:rsidRPr="007F57F3">
        <w:rPr>
          <w:b w:val="0"/>
        </w:rPr>
        <w:t xml:space="preserve">     </w:t>
      </w:r>
    </w:p>
    <w:p w:rsidR="00DE70E7" w:rsidRDefault="00F57B16" w:rsidP="00DE70E7">
      <w:pPr>
        <w:ind w:left="-142"/>
        <w:jc w:val="both"/>
        <w:rPr>
          <w:b w:val="0"/>
        </w:rPr>
      </w:pPr>
      <w:r w:rsidRPr="007F57F3">
        <w:rPr>
          <w:b w:val="0"/>
          <w:lang w:val="en-US"/>
        </w:rPr>
        <w:t xml:space="preserve">  1.</w:t>
      </w:r>
      <w:r w:rsidRPr="007F57F3">
        <w:rPr>
          <w:b w:val="0"/>
        </w:rPr>
        <w:t xml:space="preserve"> </w:t>
      </w:r>
      <w:r w:rsidR="00DE70E7" w:rsidRPr="007F57F3">
        <w:rPr>
          <w:b w:val="0"/>
        </w:rPr>
        <w:t>Curoşu Valentina</w:t>
      </w:r>
      <w:r w:rsidR="003C3645">
        <w:rPr>
          <w:b w:val="0"/>
        </w:rPr>
        <w:t>-nemotivat</w:t>
      </w:r>
    </w:p>
    <w:p w:rsidR="00F57B16" w:rsidRPr="007F57F3" w:rsidRDefault="00DE70E7" w:rsidP="00DE70E7">
      <w:pPr>
        <w:ind w:left="-142"/>
        <w:jc w:val="both"/>
        <w:rPr>
          <w:b w:val="0"/>
        </w:rPr>
      </w:pPr>
      <w:r>
        <w:rPr>
          <w:b w:val="0"/>
        </w:rPr>
        <w:t xml:space="preserve">  2</w:t>
      </w:r>
      <w:r w:rsidR="00F57B16" w:rsidRPr="007F57F3">
        <w:rPr>
          <w:b w:val="0"/>
        </w:rPr>
        <w:t>. Tuceac Vitalie- nemotivat</w:t>
      </w:r>
    </w:p>
    <w:p w:rsidR="00F57B16" w:rsidRDefault="00F57B16" w:rsidP="00F57B16">
      <w:pPr>
        <w:ind w:left="-142"/>
        <w:jc w:val="both"/>
        <w:rPr>
          <w:b w:val="0"/>
        </w:rPr>
      </w:pPr>
      <w:r>
        <w:rPr>
          <w:b w:val="0"/>
        </w:rPr>
        <w:t xml:space="preserve">  </w:t>
      </w:r>
    </w:p>
    <w:p w:rsidR="00F57B16" w:rsidRDefault="00F57B16" w:rsidP="00F57B16">
      <w:pPr>
        <w:pStyle w:val="a3"/>
        <w:ind w:left="-142"/>
        <w:jc w:val="both"/>
        <w:rPr>
          <w:szCs w:val="24"/>
          <w:lang w:val="en-US"/>
        </w:rPr>
      </w:pPr>
    </w:p>
    <w:p w:rsidR="00F57B16" w:rsidRDefault="00F57B16" w:rsidP="00F57B16">
      <w:pPr>
        <w:pStyle w:val="a3"/>
        <w:ind w:left="-142"/>
        <w:jc w:val="both"/>
        <w:rPr>
          <w:b w:val="0"/>
          <w:szCs w:val="24"/>
          <w:lang w:val="en-US"/>
        </w:rPr>
      </w:pPr>
      <w:r>
        <w:rPr>
          <w:szCs w:val="24"/>
          <w:lang w:val="en-US"/>
        </w:rPr>
        <w:t xml:space="preserve">Secretar interimar </w:t>
      </w:r>
    </w:p>
    <w:p w:rsidR="00F57B16" w:rsidRDefault="00F57B16" w:rsidP="00F57B16">
      <w:pPr>
        <w:pStyle w:val="a3"/>
        <w:ind w:left="-142"/>
        <w:jc w:val="both"/>
        <w:rPr>
          <w:b w:val="0"/>
          <w:szCs w:val="24"/>
          <w:lang w:val="en-US"/>
        </w:rPr>
      </w:pPr>
      <w:r>
        <w:rPr>
          <w:szCs w:val="24"/>
          <w:lang w:val="en-US"/>
        </w:rPr>
        <w:t xml:space="preserve">al Consiliului orăşenesc </w:t>
      </w:r>
      <w:r>
        <w:rPr>
          <w:szCs w:val="24"/>
          <w:lang w:val="en-US"/>
        </w:rPr>
        <w:tab/>
      </w:r>
      <w:r>
        <w:rPr>
          <w:szCs w:val="24"/>
          <w:lang w:val="en-US"/>
        </w:rPr>
        <w:tab/>
        <w:t xml:space="preserve">                                                        Ţîbrigan Cristina</w:t>
      </w:r>
    </w:p>
    <w:p w:rsidR="00F57B16" w:rsidRDefault="00F57B16" w:rsidP="00F57B16">
      <w:pPr>
        <w:ind w:left="-142"/>
        <w:jc w:val="both"/>
        <w:rPr>
          <w:lang w:val="en-US"/>
        </w:rPr>
      </w:pPr>
    </w:p>
    <w:p w:rsidR="00F57B16" w:rsidRDefault="00F57B16" w:rsidP="00F57B16">
      <w:pPr>
        <w:ind w:left="-142"/>
        <w:jc w:val="both"/>
        <w:rPr>
          <w:lang w:val="en-US"/>
        </w:rPr>
      </w:pPr>
    </w:p>
    <w:p w:rsidR="00F57B16" w:rsidRDefault="00F57B16" w:rsidP="00F57B16">
      <w:pPr>
        <w:ind w:left="-142"/>
        <w:jc w:val="both"/>
      </w:pPr>
    </w:p>
    <w:p w:rsidR="00F57B16" w:rsidRDefault="00F57B16" w:rsidP="00F57B16"/>
    <w:p w:rsidR="00E43D39" w:rsidRDefault="00E43D39"/>
    <w:sectPr w:rsidR="00E43D39" w:rsidSect="00E43D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CAA" w:rsidRDefault="005E1CAA" w:rsidP="00B239A0">
      <w:r>
        <w:separator/>
      </w:r>
    </w:p>
  </w:endnote>
  <w:endnote w:type="continuationSeparator" w:id="0">
    <w:p w:rsidR="005E1CAA" w:rsidRDefault="005E1CAA" w:rsidP="00B239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450"/>
    </w:sdtPr>
    <w:sdtContent>
      <w:p w:rsidR="00090791" w:rsidRDefault="00090791">
        <w:pPr>
          <w:pStyle w:val="a6"/>
          <w:jc w:val="right"/>
        </w:pPr>
        <w:fldSimple w:instr=" PAGE   \* MERGEFORMAT ">
          <w:r w:rsidR="006B2FB4">
            <w:rPr>
              <w:noProof/>
            </w:rPr>
            <w:t>3</w:t>
          </w:r>
        </w:fldSimple>
      </w:p>
    </w:sdtContent>
  </w:sdt>
  <w:p w:rsidR="00090791" w:rsidRDefault="000907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CAA" w:rsidRDefault="005E1CAA" w:rsidP="00B239A0">
      <w:r>
        <w:separator/>
      </w:r>
    </w:p>
  </w:footnote>
  <w:footnote w:type="continuationSeparator" w:id="0">
    <w:p w:rsidR="005E1CAA" w:rsidRDefault="005E1CAA" w:rsidP="00B239A0">
      <w:r>
        <w:continuationSeparator/>
      </w:r>
    </w:p>
  </w:footnote>
  <w:footnote w:id="1">
    <w:p w:rsidR="00090791" w:rsidRPr="0001773E" w:rsidRDefault="00090791" w:rsidP="006545E2">
      <w:pPr>
        <w:pStyle w:val="af1"/>
        <w:rPr>
          <w:lang w:val="en-US"/>
        </w:rPr>
      </w:pPr>
      <w:r>
        <w:rPr>
          <w:rStyle w:val="af3"/>
        </w:rPr>
        <w:footnoteRef/>
      </w:r>
      <w:r>
        <w:rPr>
          <w:lang w:val="ro-RO"/>
        </w:rPr>
        <w:t>Dictionarul Statistic al Basarabiei (1923) Chisinau, 1923, p.520</w:t>
      </w:r>
    </w:p>
  </w:footnote>
  <w:footnote w:id="2">
    <w:p w:rsidR="00090791" w:rsidRPr="0001773E" w:rsidRDefault="00090791" w:rsidP="006545E2">
      <w:pPr>
        <w:pStyle w:val="af1"/>
        <w:rPr>
          <w:lang w:val="en-US"/>
        </w:rPr>
      </w:pPr>
      <w:r>
        <w:rPr>
          <w:rStyle w:val="af3"/>
        </w:rPr>
        <w:footnoteRef/>
      </w:r>
      <w:r>
        <w:rPr>
          <w:lang w:val="ro-RO"/>
        </w:rPr>
        <w:t>Anatol Eremia. Nume de localități, Chișinău, 1970, p.97</w:t>
      </w:r>
    </w:p>
  </w:footnote>
  <w:footnote w:id="3">
    <w:p w:rsidR="00090791" w:rsidRPr="00AE1D8B" w:rsidRDefault="00090791" w:rsidP="006545E2">
      <w:pPr>
        <w:pStyle w:val="1"/>
        <w:keepNext w:val="0"/>
        <w:widowControl w:val="0"/>
        <w:spacing w:after="120"/>
        <w:jc w:val="both"/>
        <w:rPr>
          <w:rFonts w:asciiTheme="minorHAnsi" w:hAnsiTheme="minorHAnsi" w:cstheme="minorHAnsi"/>
          <w:caps/>
          <w:color w:val="auto"/>
          <w:sz w:val="18"/>
          <w:szCs w:val="18"/>
          <w:lang w:val="en-US"/>
        </w:rPr>
      </w:pPr>
      <w:r w:rsidRPr="00AB1159">
        <w:rPr>
          <w:rStyle w:val="af3"/>
          <w:rFonts w:asciiTheme="minorHAnsi" w:hAnsiTheme="minorHAnsi" w:cstheme="minorHAnsi"/>
          <w:color w:val="auto"/>
          <w:sz w:val="18"/>
          <w:szCs w:val="18"/>
        </w:rPr>
        <w:footnoteRef/>
      </w:r>
      <w:r w:rsidRPr="00AB1159">
        <w:rPr>
          <w:rFonts w:asciiTheme="minorHAnsi" w:hAnsiTheme="minorHAnsi" w:cstheme="minorHAnsi"/>
          <w:color w:val="auto"/>
          <w:sz w:val="18"/>
          <w:szCs w:val="18"/>
          <w:lang w:val="en-US"/>
        </w:rPr>
        <w:t xml:space="preserve"> </w:t>
      </w:r>
      <w:r w:rsidRPr="00AB1159">
        <w:rPr>
          <w:rFonts w:asciiTheme="minorHAnsi" w:hAnsiTheme="minorHAnsi" w:cstheme="minorHAnsi"/>
          <w:b w:val="0"/>
          <w:color w:val="auto"/>
          <w:sz w:val="18"/>
          <w:szCs w:val="18"/>
          <w:lang w:val="ro-RO"/>
        </w:rPr>
        <w:t>Programul Local de Eficienţă Energetică pentru consumatorii Primăriei Floreşti, 2015</w:t>
      </w:r>
    </w:p>
    <w:p w:rsidR="00090791" w:rsidRPr="00AB1CEA" w:rsidRDefault="00090791" w:rsidP="006545E2">
      <w:pPr>
        <w:pStyle w:val="af1"/>
        <w:rPr>
          <w:rFonts w:asciiTheme="minorHAnsi" w:hAnsiTheme="minorHAnsi" w:cstheme="minorHAnsi"/>
          <w:sz w:val="18"/>
          <w:szCs w:val="18"/>
          <w:lang w:val="ro-RO"/>
        </w:rPr>
      </w:pPr>
    </w:p>
  </w:footnote>
  <w:footnote w:id="4">
    <w:p w:rsidR="00090791" w:rsidRPr="008D2688" w:rsidRDefault="00090791" w:rsidP="006545E2">
      <w:pPr>
        <w:pStyle w:val="af1"/>
        <w:rPr>
          <w:lang w:val="en-US"/>
        </w:rPr>
      </w:pPr>
      <w:r>
        <w:rPr>
          <w:rStyle w:val="af3"/>
        </w:rPr>
        <w:footnoteRef/>
      </w:r>
      <w:r w:rsidRPr="00AB1159">
        <w:rPr>
          <w:lang w:val="en-US"/>
        </w:rPr>
        <w:t xml:space="preserve"> "http://ec.europa.eu/europe2020/europe-2020-in-a-nutshell/priorities/smart-growth/index_ro.htm" \o "inteligentă"</w:t>
      </w:r>
    </w:p>
  </w:footnote>
  <w:footnote w:id="5">
    <w:p w:rsidR="00090791" w:rsidRPr="008D2688" w:rsidRDefault="00090791" w:rsidP="006545E2">
      <w:pPr>
        <w:pStyle w:val="af1"/>
        <w:rPr>
          <w:lang w:val="en-US"/>
        </w:rPr>
      </w:pPr>
      <w:r>
        <w:rPr>
          <w:rStyle w:val="af3"/>
        </w:rPr>
        <w:footnoteRef/>
      </w:r>
      <w:r w:rsidRPr="008D2688">
        <w:rPr>
          <w:lang w:val="en-US"/>
        </w:rPr>
        <w:t xml:space="preserve"> "http://ec.europa.eu/europe2020/europe-2020-in-a-nutshell/priorities/inclusive-growth/index_ro.htm" \o "favorabilă incluziunii"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544"/>
    <w:multiLevelType w:val="hybridMultilevel"/>
    <w:tmpl w:val="B0FEA754"/>
    <w:lvl w:ilvl="0" w:tplc="46020AB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3D06BEF"/>
    <w:multiLevelType w:val="hybridMultilevel"/>
    <w:tmpl w:val="191E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8030F"/>
    <w:multiLevelType w:val="hybridMultilevel"/>
    <w:tmpl w:val="E56CEC48"/>
    <w:lvl w:ilvl="0" w:tplc="5CAC97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3EC16B8"/>
    <w:multiLevelType w:val="hybridMultilevel"/>
    <w:tmpl w:val="8844258A"/>
    <w:lvl w:ilvl="0" w:tplc="8DAC9CA0">
      <w:start w:val="1"/>
      <w:numFmt w:val="bullet"/>
      <w:lvlText w:val=""/>
      <w:lvlJc w:val="left"/>
      <w:pPr>
        <w:tabs>
          <w:tab w:val="num" w:pos="720"/>
        </w:tabs>
        <w:ind w:left="720" w:hanging="360"/>
      </w:pPr>
      <w:rPr>
        <w:rFonts w:ascii="Wingdings" w:hAnsi="Wingdings" w:cs="Wingdings" w:hint="default"/>
      </w:rPr>
    </w:lvl>
    <w:lvl w:ilvl="1" w:tplc="423C7428">
      <w:start w:val="1"/>
      <w:numFmt w:val="bullet"/>
      <w:lvlText w:val=""/>
      <w:lvlJc w:val="left"/>
      <w:pPr>
        <w:tabs>
          <w:tab w:val="num" w:pos="1440"/>
        </w:tabs>
        <w:ind w:left="1440" w:hanging="360"/>
      </w:pPr>
      <w:rPr>
        <w:rFonts w:ascii="Wingdings" w:hAnsi="Wingdings" w:cs="Wingdings" w:hint="default"/>
      </w:rPr>
    </w:lvl>
    <w:lvl w:ilvl="2" w:tplc="ABFA346A">
      <w:start w:val="1"/>
      <w:numFmt w:val="bullet"/>
      <w:lvlText w:val=""/>
      <w:lvlJc w:val="left"/>
      <w:pPr>
        <w:tabs>
          <w:tab w:val="num" w:pos="2160"/>
        </w:tabs>
        <w:ind w:left="2160" w:hanging="360"/>
      </w:pPr>
      <w:rPr>
        <w:rFonts w:ascii="Wingdings" w:hAnsi="Wingdings" w:cs="Wingdings" w:hint="default"/>
      </w:rPr>
    </w:lvl>
    <w:lvl w:ilvl="3" w:tplc="209A2C78">
      <w:start w:val="1"/>
      <w:numFmt w:val="bullet"/>
      <w:lvlText w:val=""/>
      <w:lvlJc w:val="left"/>
      <w:pPr>
        <w:tabs>
          <w:tab w:val="num" w:pos="2880"/>
        </w:tabs>
        <w:ind w:left="2880" w:hanging="360"/>
      </w:pPr>
      <w:rPr>
        <w:rFonts w:ascii="Wingdings" w:hAnsi="Wingdings" w:cs="Wingdings" w:hint="default"/>
      </w:rPr>
    </w:lvl>
    <w:lvl w:ilvl="4" w:tplc="47421512">
      <w:start w:val="1"/>
      <w:numFmt w:val="bullet"/>
      <w:lvlText w:val=""/>
      <w:lvlJc w:val="left"/>
      <w:pPr>
        <w:tabs>
          <w:tab w:val="num" w:pos="3600"/>
        </w:tabs>
        <w:ind w:left="3600" w:hanging="360"/>
      </w:pPr>
      <w:rPr>
        <w:rFonts w:ascii="Wingdings" w:hAnsi="Wingdings" w:cs="Wingdings" w:hint="default"/>
      </w:rPr>
    </w:lvl>
    <w:lvl w:ilvl="5" w:tplc="BF7463CE">
      <w:start w:val="1"/>
      <w:numFmt w:val="bullet"/>
      <w:lvlText w:val=""/>
      <w:lvlJc w:val="left"/>
      <w:pPr>
        <w:tabs>
          <w:tab w:val="num" w:pos="4320"/>
        </w:tabs>
        <w:ind w:left="4320" w:hanging="360"/>
      </w:pPr>
      <w:rPr>
        <w:rFonts w:ascii="Wingdings" w:hAnsi="Wingdings" w:cs="Wingdings" w:hint="default"/>
      </w:rPr>
    </w:lvl>
    <w:lvl w:ilvl="6" w:tplc="571C3902">
      <w:start w:val="1"/>
      <w:numFmt w:val="bullet"/>
      <w:lvlText w:val=""/>
      <w:lvlJc w:val="left"/>
      <w:pPr>
        <w:tabs>
          <w:tab w:val="num" w:pos="5040"/>
        </w:tabs>
        <w:ind w:left="5040" w:hanging="360"/>
      </w:pPr>
      <w:rPr>
        <w:rFonts w:ascii="Wingdings" w:hAnsi="Wingdings" w:cs="Wingdings" w:hint="default"/>
      </w:rPr>
    </w:lvl>
    <w:lvl w:ilvl="7" w:tplc="84B45C16">
      <w:start w:val="1"/>
      <w:numFmt w:val="bullet"/>
      <w:lvlText w:val=""/>
      <w:lvlJc w:val="left"/>
      <w:pPr>
        <w:tabs>
          <w:tab w:val="num" w:pos="5760"/>
        </w:tabs>
        <w:ind w:left="5760" w:hanging="360"/>
      </w:pPr>
      <w:rPr>
        <w:rFonts w:ascii="Wingdings" w:hAnsi="Wingdings" w:cs="Wingdings" w:hint="default"/>
      </w:rPr>
    </w:lvl>
    <w:lvl w:ilvl="8" w:tplc="0E60EA8C">
      <w:start w:val="1"/>
      <w:numFmt w:val="bullet"/>
      <w:lvlText w:val=""/>
      <w:lvlJc w:val="left"/>
      <w:pPr>
        <w:tabs>
          <w:tab w:val="num" w:pos="6480"/>
        </w:tabs>
        <w:ind w:left="6480" w:hanging="360"/>
      </w:pPr>
      <w:rPr>
        <w:rFonts w:ascii="Wingdings" w:hAnsi="Wingdings" w:cs="Wingdings" w:hint="default"/>
      </w:rPr>
    </w:lvl>
  </w:abstractNum>
  <w:abstractNum w:abstractNumId="4">
    <w:nsid w:val="040F63EC"/>
    <w:multiLevelType w:val="hybridMultilevel"/>
    <w:tmpl w:val="5EC41302"/>
    <w:lvl w:ilvl="0" w:tplc="705CF7D2">
      <w:start w:val="1"/>
      <w:numFmt w:val="bullet"/>
      <w:lvlText w:val=""/>
      <w:lvlJc w:val="left"/>
      <w:pPr>
        <w:tabs>
          <w:tab w:val="num" w:pos="720"/>
        </w:tabs>
        <w:ind w:left="720" w:hanging="360"/>
      </w:pPr>
      <w:rPr>
        <w:rFonts w:ascii="Wingdings" w:hAnsi="Wingdings" w:cs="Wingdings" w:hint="default"/>
      </w:rPr>
    </w:lvl>
    <w:lvl w:ilvl="1" w:tplc="C3DC7590">
      <w:start w:val="1"/>
      <w:numFmt w:val="bullet"/>
      <w:lvlText w:val=""/>
      <w:lvlJc w:val="left"/>
      <w:pPr>
        <w:tabs>
          <w:tab w:val="num" w:pos="1440"/>
        </w:tabs>
        <w:ind w:left="1440" w:hanging="360"/>
      </w:pPr>
      <w:rPr>
        <w:rFonts w:ascii="Wingdings" w:hAnsi="Wingdings" w:cs="Wingdings" w:hint="default"/>
      </w:rPr>
    </w:lvl>
    <w:lvl w:ilvl="2" w:tplc="92CAD59E">
      <w:start w:val="1"/>
      <w:numFmt w:val="bullet"/>
      <w:lvlText w:val=""/>
      <w:lvlJc w:val="left"/>
      <w:pPr>
        <w:tabs>
          <w:tab w:val="num" w:pos="2160"/>
        </w:tabs>
        <w:ind w:left="2160" w:hanging="360"/>
      </w:pPr>
      <w:rPr>
        <w:rFonts w:ascii="Wingdings" w:hAnsi="Wingdings" w:cs="Wingdings" w:hint="default"/>
      </w:rPr>
    </w:lvl>
    <w:lvl w:ilvl="3" w:tplc="CA22EF90">
      <w:start w:val="1"/>
      <w:numFmt w:val="bullet"/>
      <w:lvlText w:val=""/>
      <w:lvlJc w:val="left"/>
      <w:pPr>
        <w:tabs>
          <w:tab w:val="num" w:pos="2880"/>
        </w:tabs>
        <w:ind w:left="2880" w:hanging="360"/>
      </w:pPr>
      <w:rPr>
        <w:rFonts w:ascii="Wingdings" w:hAnsi="Wingdings" w:cs="Wingdings" w:hint="default"/>
      </w:rPr>
    </w:lvl>
    <w:lvl w:ilvl="4" w:tplc="0A384234">
      <w:start w:val="1"/>
      <w:numFmt w:val="bullet"/>
      <w:lvlText w:val=""/>
      <w:lvlJc w:val="left"/>
      <w:pPr>
        <w:tabs>
          <w:tab w:val="num" w:pos="3600"/>
        </w:tabs>
        <w:ind w:left="3600" w:hanging="360"/>
      </w:pPr>
      <w:rPr>
        <w:rFonts w:ascii="Wingdings" w:hAnsi="Wingdings" w:cs="Wingdings" w:hint="default"/>
      </w:rPr>
    </w:lvl>
    <w:lvl w:ilvl="5" w:tplc="2E8E51F0">
      <w:start w:val="1"/>
      <w:numFmt w:val="bullet"/>
      <w:lvlText w:val=""/>
      <w:lvlJc w:val="left"/>
      <w:pPr>
        <w:tabs>
          <w:tab w:val="num" w:pos="4320"/>
        </w:tabs>
        <w:ind w:left="4320" w:hanging="360"/>
      </w:pPr>
      <w:rPr>
        <w:rFonts w:ascii="Wingdings" w:hAnsi="Wingdings" w:cs="Wingdings" w:hint="default"/>
      </w:rPr>
    </w:lvl>
    <w:lvl w:ilvl="6" w:tplc="E618D7D8">
      <w:start w:val="1"/>
      <w:numFmt w:val="bullet"/>
      <w:lvlText w:val=""/>
      <w:lvlJc w:val="left"/>
      <w:pPr>
        <w:tabs>
          <w:tab w:val="num" w:pos="5040"/>
        </w:tabs>
        <w:ind w:left="5040" w:hanging="360"/>
      </w:pPr>
      <w:rPr>
        <w:rFonts w:ascii="Wingdings" w:hAnsi="Wingdings" w:cs="Wingdings" w:hint="default"/>
      </w:rPr>
    </w:lvl>
    <w:lvl w:ilvl="7" w:tplc="F3ACA9D6">
      <w:start w:val="1"/>
      <w:numFmt w:val="bullet"/>
      <w:lvlText w:val=""/>
      <w:lvlJc w:val="left"/>
      <w:pPr>
        <w:tabs>
          <w:tab w:val="num" w:pos="5760"/>
        </w:tabs>
        <w:ind w:left="5760" w:hanging="360"/>
      </w:pPr>
      <w:rPr>
        <w:rFonts w:ascii="Wingdings" w:hAnsi="Wingdings" w:cs="Wingdings" w:hint="default"/>
      </w:rPr>
    </w:lvl>
    <w:lvl w:ilvl="8" w:tplc="EB1C57EE">
      <w:start w:val="1"/>
      <w:numFmt w:val="bullet"/>
      <w:lvlText w:val=""/>
      <w:lvlJc w:val="left"/>
      <w:pPr>
        <w:tabs>
          <w:tab w:val="num" w:pos="6480"/>
        </w:tabs>
        <w:ind w:left="6480" w:hanging="360"/>
      </w:pPr>
      <w:rPr>
        <w:rFonts w:ascii="Wingdings" w:hAnsi="Wingdings" w:cs="Wingdings" w:hint="default"/>
      </w:rPr>
    </w:lvl>
  </w:abstractNum>
  <w:abstractNum w:abstractNumId="5">
    <w:nsid w:val="06D370FE"/>
    <w:multiLevelType w:val="hybridMultilevel"/>
    <w:tmpl w:val="377AC9CE"/>
    <w:lvl w:ilvl="0" w:tplc="8E4C67AC">
      <w:start w:val="1"/>
      <w:numFmt w:val="bullet"/>
      <w:lvlText w:val=""/>
      <w:lvlJc w:val="left"/>
      <w:pPr>
        <w:tabs>
          <w:tab w:val="num" w:pos="720"/>
        </w:tabs>
        <w:ind w:left="720" w:hanging="360"/>
      </w:pPr>
      <w:rPr>
        <w:rFonts w:ascii="Wingdings" w:hAnsi="Wingdings" w:cs="Wingdings" w:hint="default"/>
      </w:rPr>
    </w:lvl>
    <w:lvl w:ilvl="1" w:tplc="8E4EB12A">
      <w:start w:val="1"/>
      <w:numFmt w:val="bullet"/>
      <w:lvlText w:val=""/>
      <w:lvlJc w:val="left"/>
      <w:pPr>
        <w:tabs>
          <w:tab w:val="num" w:pos="1440"/>
        </w:tabs>
        <w:ind w:left="1440" w:hanging="360"/>
      </w:pPr>
      <w:rPr>
        <w:rFonts w:ascii="Wingdings" w:hAnsi="Wingdings" w:cs="Wingdings" w:hint="default"/>
      </w:rPr>
    </w:lvl>
    <w:lvl w:ilvl="2" w:tplc="2FB476B4">
      <w:start w:val="1"/>
      <w:numFmt w:val="bullet"/>
      <w:lvlText w:val=""/>
      <w:lvlJc w:val="left"/>
      <w:pPr>
        <w:tabs>
          <w:tab w:val="num" w:pos="2160"/>
        </w:tabs>
        <w:ind w:left="2160" w:hanging="360"/>
      </w:pPr>
      <w:rPr>
        <w:rFonts w:ascii="Wingdings" w:hAnsi="Wingdings" w:cs="Wingdings" w:hint="default"/>
      </w:rPr>
    </w:lvl>
    <w:lvl w:ilvl="3" w:tplc="669CCD88">
      <w:start w:val="1"/>
      <w:numFmt w:val="bullet"/>
      <w:lvlText w:val=""/>
      <w:lvlJc w:val="left"/>
      <w:pPr>
        <w:tabs>
          <w:tab w:val="num" w:pos="2880"/>
        </w:tabs>
        <w:ind w:left="2880" w:hanging="360"/>
      </w:pPr>
      <w:rPr>
        <w:rFonts w:ascii="Wingdings" w:hAnsi="Wingdings" w:cs="Wingdings" w:hint="default"/>
      </w:rPr>
    </w:lvl>
    <w:lvl w:ilvl="4" w:tplc="8E8034FC">
      <w:start w:val="1"/>
      <w:numFmt w:val="bullet"/>
      <w:lvlText w:val=""/>
      <w:lvlJc w:val="left"/>
      <w:pPr>
        <w:tabs>
          <w:tab w:val="num" w:pos="3600"/>
        </w:tabs>
        <w:ind w:left="3600" w:hanging="360"/>
      </w:pPr>
      <w:rPr>
        <w:rFonts w:ascii="Wingdings" w:hAnsi="Wingdings" w:cs="Wingdings" w:hint="default"/>
      </w:rPr>
    </w:lvl>
    <w:lvl w:ilvl="5" w:tplc="F482A0EE">
      <w:start w:val="1"/>
      <w:numFmt w:val="bullet"/>
      <w:lvlText w:val=""/>
      <w:lvlJc w:val="left"/>
      <w:pPr>
        <w:tabs>
          <w:tab w:val="num" w:pos="4320"/>
        </w:tabs>
        <w:ind w:left="4320" w:hanging="360"/>
      </w:pPr>
      <w:rPr>
        <w:rFonts w:ascii="Wingdings" w:hAnsi="Wingdings" w:cs="Wingdings" w:hint="default"/>
      </w:rPr>
    </w:lvl>
    <w:lvl w:ilvl="6" w:tplc="758A8D82">
      <w:start w:val="1"/>
      <w:numFmt w:val="bullet"/>
      <w:lvlText w:val=""/>
      <w:lvlJc w:val="left"/>
      <w:pPr>
        <w:tabs>
          <w:tab w:val="num" w:pos="5040"/>
        </w:tabs>
        <w:ind w:left="5040" w:hanging="360"/>
      </w:pPr>
      <w:rPr>
        <w:rFonts w:ascii="Wingdings" w:hAnsi="Wingdings" w:cs="Wingdings" w:hint="default"/>
      </w:rPr>
    </w:lvl>
    <w:lvl w:ilvl="7" w:tplc="2DC2D86E">
      <w:start w:val="1"/>
      <w:numFmt w:val="bullet"/>
      <w:lvlText w:val=""/>
      <w:lvlJc w:val="left"/>
      <w:pPr>
        <w:tabs>
          <w:tab w:val="num" w:pos="5760"/>
        </w:tabs>
        <w:ind w:left="5760" w:hanging="360"/>
      </w:pPr>
      <w:rPr>
        <w:rFonts w:ascii="Wingdings" w:hAnsi="Wingdings" w:cs="Wingdings" w:hint="default"/>
      </w:rPr>
    </w:lvl>
    <w:lvl w:ilvl="8" w:tplc="A1FCEF9E">
      <w:start w:val="1"/>
      <w:numFmt w:val="bullet"/>
      <w:lvlText w:val=""/>
      <w:lvlJc w:val="left"/>
      <w:pPr>
        <w:tabs>
          <w:tab w:val="num" w:pos="6480"/>
        </w:tabs>
        <w:ind w:left="6480" w:hanging="360"/>
      </w:pPr>
      <w:rPr>
        <w:rFonts w:ascii="Wingdings" w:hAnsi="Wingdings" w:cs="Wingdings" w:hint="default"/>
      </w:rPr>
    </w:lvl>
  </w:abstractNum>
  <w:abstractNum w:abstractNumId="6">
    <w:nsid w:val="07AE5BCA"/>
    <w:multiLevelType w:val="hybridMultilevel"/>
    <w:tmpl w:val="229E81DC"/>
    <w:lvl w:ilvl="0" w:tplc="6A6E6498">
      <w:start w:val="1"/>
      <w:numFmt w:val="bullet"/>
      <w:lvlText w:val=""/>
      <w:lvlJc w:val="left"/>
      <w:pPr>
        <w:tabs>
          <w:tab w:val="num" w:pos="720"/>
        </w:tabs>
        <w:ind w:left="720" w:hanging="360"/>
      </w:pPr>
      <w:rPr>
        <w:rFonts w:ascii="Wingdings" w:hAnsi="Wingdings" w:cs="Wingdings" w:hint="default"/>
      </w:rPr>
    </w:lvl>
    <w:lvl w:ilvl="1" w:tplc="714044BA">
      <w:start w:val="1"/>
      <w:numFmt w:val="bullet"/>
      <w:lvlText w:val=""/>
      <w:lvlJc w:val="left"/>
      <w:pPr>
        <w:tabs>
          <w:tab w:val="num" w:pos="1440"/>
        </w:tabs>
        <w:ind w:left="1440" w:hanging="360"/>
      </w:pPr>
      <w:rPr>
        <w:rFonts w:ascii="Wingdings" w:hAnsi="Wingdings" w:cs="Wingdings" w:hint="default"/>
      </w:rPr>
    </w:lvl>
    <w:lvl w:ilvl="2" w:tplc="F5EE5B88">
      <w:start w:val="1"/>
      <w:numFmt w:val="bullet"/>
      <w:lvlText w:val=""/>
      <w:lvlJc w:val="left"/>
      <w:pPr>
        <w:tabs>
          <w:tab w:val="num" w:pos="2160"/>
        </w:tabs>
        <w:ind w:left="2160" w:hanging="360"/>
      </w:pPr>
      <w:rPr>
        <w:rFonts w:ascii="Wingdings" w:hAnsi="Wingdings" w:cs="Wingdings" w:hint="default"/>
      </w:rPr>
    </w:lvl>
    <w:lvl w:ilvl="3" w:tplc="0E80C060">
      <w:start w:val="1"/>
      <w:numFmt w:val="bullet"/>
      <w:lvlText w:val=""/>
      <w:lvlJc w:val="left"/>
      <w:pPr>
        <w:tabs>
          <w:tab w:val="num" w:pos="2880"/>
        </w:tabs>
        <w:ind w:left="2880" w:hanging="360"/>
      </w:pPr>
      <w:rPr>
        <w:rFonts w:ascii="Wingdings" w:hAnsi="Wingdings" w:cs="Wingdings" w:hint="default"/>
      </w:rPr>
    </w:lvl>
    <w:lvl w:ilvl="4" w:tplc="BE345B1C">
      <w:start w:val="1"/>
      <w:numFmt w:val="bullet"/>
      <w:lvlText w:val=""/>
      <w:lvlJc w:val="left"/>
      <w:pPr>
        <w:tabs>
          <w:tab w:val="num" w:pos="3600"/>
        </w:tabs>
        <w:ind w:left="3600" w:hanging="360"/>
      </w:pPr>
      <w:rPr>
        <w:rFonts w:ascii="Wingdings" w:hAnsi="Wingdings" w:cs="Wingdings" w:hint="default"/>
      </w:rPr>
    </w:lvl>
    <w:lvl w:ilvl="5" w:tplc="B0C03126">
      <w:start w:val="1"/>
      <w:numFmt w:val="bullet"/>
      <w:lvlText w:val=""/>
      <w:lvlJc w:val="left"/>
      <w:pPr>
        <w:tabs>
          <w:tab w:val="num" w:pos="4320"/>
        </w:tabs>
        <w:ind w:left="4320" w:hanging="360"/>
      </w:pPr>
      <w:rPr>
        <w:rFonts w:ascii="Wingdings" w:hAnsi="Wingdings" w:cs="Wingdings" w:hint="default"/>
      </w:rPr>
    </w:lvl>
    <w:lvl w:ilvl="6" w:tplc="D414A938">
      <w:start w:val="1"/>
      <w:numFmt w:val="bullet"/>
      <w:lvlText w:val=""/>
      <w:lvlJc w:val="left"/>
      <w:pPr>
        <w:tabs>
          <w:tab w:val="num" w:pos="5040"/>
        </w:tabs>
        <w:ind w:left="5040" w:hanging="360"/>
      </w:pPr>
      <w:rPr>
        <w:rFonts w:ascii="Wingdings" w:hAnsi="Wingdings" w:cs="Wingdings" w:hint="default"/>
      </w:rPr>
    </w:lvl>
    <w:lvl w:ilvl="7" w:tplc="7C228918">
      <w:start w:val="1"/>
      <w:numFmt w:val="bullet"/>
      <w:lvlText w:val=""/>
      <w:lvlJc w:val="left"/>
      <w:pPr>
        <w:tabs>
          <w:tab w:val="num" w:pos="5760"/>
        </w:tabs>
        <w:ind w:left="5760" w:hanging="360"/>
      </w:pPr>
      <w:rPr>
        <w:rFonts w:ascii="Wingdings" w:hAnsi="Wingdings" w:cs="Wingdings" w:hint="default"/>
      </w:rPr>
    </w:lvl>
    <w:lvl w:ilvl="8" w:tplc="C7DCBC28">
      <w:start w:val="1"/>
      <w:numFmt w:val="bullet"/>
      <w:lvlText w:val=""/>
      <w:lvlJc w:val="left"/>
      <w:pPr>
        <w:tabs>
          <w:tab w:val="num" w:pos="6480"/>
        </w:tabs>
        <w:ind w:left="6480" w:hanging="360"/>
      </w:pPr>
      <w:rPr>
        <w:rFonts w:ascii="Wingdings" w:hAnsi="Wingdings" w:cs="Wingdings" w:hint="default"/>
      </w:rPr>
    </w:lvl>
  </w:abstractNum>
  <w:abstractNum w:abstractNumId="7">
    <w:nsid w:val="0AD9561B"/>
    <w:multiLevelType w:val="hybridMultilevel"/>
    <w:tmpl w:val="12105672"/>
    <w:lvl w:ilvl="0" w:tplc="DA663A20">
      <w:start w:val="1"/>
      <w:numFmt w:val="bullet"/>
      <w:lvlText w:val=""/>
      <w:lvlJc w:val="left"/>
      <w:pPr>
        <w:tabs>
          <w:tab w:val="num" w:pos="720"/>
        </w:tabs>
        <w:ind w:left="720" w:hanging="360"/>
      </w:pPr>
      <w:rPr>
        <w:rFonts w:ascii="Wingdings" w:hAnsi="Wingdings" w:cs="Wingdings" w:hint="default"/>
      </w:rPr>
    </w:lvl>
    <w:lvl w:ilvl="1" w:tplc="2AE867E2">
      <w:start w:val="1"/>
      <w:numFmt w:val="bullet"/>
      <w:lvlText w:val=""/>
      <w:lvlJc w:val="left"/>
      <w:pPr>
        <w:tabs>
          <w:tab w:val="num" w:pos="1440"/>
        </w:tabs>
        <w:ind w:left="1440" w:hanging="360"/>
      </w:pPr>
      <w:rPr>
        <w:rFonts w:ascii="Wingdings" w:hAnsi="Wingdings" w:cs="Wingdings" w:hint="default"/>
      </w:rPr>
    </w:lvl>
    <w:lvl w:ilvl="2" w:tplc="D40EC544">
      <w:start w:val="1"/>
      <w:numFmt w:val="bullet"/>
      <w:lvlText w:val=""/>
      <w:lvlJc w:val="left"/>
      <w:pPr>
        <w:tabs>
          <w:tab w:val="num" w:pos="2160"/>
        </w:tabs>
        <w:ind w:left="2160" w:hanging="360"/>
      </w:pPr>
      <w:rPr>
        <w:rFonts w:ascii="Wingdings" w:hAnsi="Wingdings" w:cs="Wingdings" w:hint="default"/>
      </w:rPr>
    </w:lvl>
    <w:lvl w:ilvl="3" w:tplc="589274F8">
      <w:start w:val="1"/>
      <w:numFmt w:val="bullet"/>
      <w:lvlText w:val=""/>
      <w:lvlJc w:val="left"/>
      <w:pPr>
        <w:tabs>
          <w:tab w:val="num" w:pos="2880"/>
        </w:tabs>
        <w:ind w:left="2880" w:hanging="360"/>
      </w:pPr>
      <w:rPr>
        <w:rFonts w:ascii="Wingdings" w:hAnsi="Wingdings" w:cs="Wingdings" w:hint="default"/>
      </w:rPr>
    </w:lvl>
    <w:lvl w:ilvl="4" w:tplc="DBF62052">
      <w:start w:val="1"/>
      <w:numFmt w:val="bullet"/>
      <w:lvlText w:val=""/>
      <w:lvlJc w:val="left"/>
      <w:pPr>
        <w:tabs>
          <w:tab w:val="num" w:pos="3600"/>
        </w:tabs>
        <w:ind w:left="3600" w:hanging="360"/>
      </w:pPr>
      <w:rPr>
        <w:rFonts w:ascii="Wingdings" w:hAnsi="Wingdings" w:cs="Wingdings" w:hint="default"/>
      </w:rPr>
    </w:lvl>
    <w:lvl w:ilvl="5" w:tplc="559EFBC8">
      <w:start w:val="1"/>
      <w:numFmt w:val="bullet"/>
      <w:lvlText w:val=""/>
      <w:lvlJc w:val="left"/>
      <w:pPr>
        <w:tabs>
          <w:tab w:val="num" w:pos="4320"/>
        </w:tabs>
        <w:ind w:left="4320" w:hanging="360"/>
      </w:pPr>
      <w:rPr>
        <w:rFonts w:ascii="Wingdings" w:hAnsi="Wingdings" w:cs="Wingdings" w:hint="default"/>
      </w:rPr>
    </w:lvl>
    <w:lvl w:ilvl="6" w:tplc="B9C43F4E">
      <w:start w:val="1"/>
      <w:numFmt w:val="bullet"/>
      <w:lvlText w:val=""/>
      <w:lvlJc w:val="left"/>
      <w:pPr>
        <w:tabs>
          <w:tab w:val="num" w:pos="5040"/>
        </w:tabs>
        <w:ind w:left="5040" w:hanging="360"/>
      </w:pPr>
      <w:rPr>
        <w:rFonts w:ascii="Wingdings" w:hAnsi="Wingdings" w:cs="Wingdings" w:hint="default"/>
      </w:rPr>
    </w:lvl>
    <w:lvl w:ilvl="7" w:tplc="244A9F5E">
      <w:start w:val="1"/>
      <w:numFmt w:val="bullet"/>
      <w:lvlText w:val=""/>
      <w:lvlJc w:val="left"/>
      <w:pPr>
        <w:tabs>
          <w:tab w:val="num" w:pos="5760"/>
        </w:tabs>
        <w:ind w:left="5760" w:hanging="360"/>
      </w:pPr>
      <w:rPr>
        <w:rFonts w:ascii="Wingdings" w:hAnsi="Wingdings" w:cs="Wingdings" w:hint="default"/>
      </w:rPr>
    </w:lvl>
    <w:lvl w:ilvl="8" w:tplc="5ACE2DC8">
      <w:start w:val="1"/>
      <w:numFmt w:val="bullet"/>
      <w:lvlText w:val=""/>
      <w:lvlJc w:val="left"/>
      <w:pPr>
        <w:tabs>
          <w:tab w:val="num" w:pos="6480"/>
        </w:tabs>
        <w:ind w:left="6480" w:hanging="360"/>
      </w:pPr>
      <w:rPr>
        <w:rFonts w:ascii="Wingdings" w:hAnsi="Wingdings" w:cs="Wingdings" w:hint="default"/>
      </w:rPr>
    </w:lvl>
  </w:abstractNum>
  <w:abstractNum w:abstractNumId="8">
    <w:nsid w:val="0F6D7CA3"/>
    <w:multiLevelType w:val="hybridMultilevel"/>
    <w:tmpl w:val="A45E5C8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1AB7EE3"/>
    <w:multiLevelType w:val="hybridMultilevel"/>
    <w:tmpl w:val="F39EAB18"/>
    <w:lvl w:ilvl="0" w:tplc="E4FE7F6C">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EC0953"/>
    <w:multiLevelType w:val="hybridMultilevel"/>
    <w:tmpl w:val="AF12D866"/>
    <w:lvl w:ilvl="0" w:tplc="40A67A3E">
      <w:start w:val="1"/>
      <w:numFmt w:val="bullet"/>
      <w:lvlText w:val=""/>
      <w:lvlJc w:val="left"/>
      <w:pPr>
        <w:tabs>
          <w:tab w:val="num" w:pos="720"/>
        </w:tabs>
        <w:ind w:left="720" w:hanging="360"/>
      </w:pPr>
      <w:rPr>
        <w:rFonts w:ascii="Wingdings" w:hAnsi="Wingdings" w:cs="Wingdings" w:hint="default"/>
      </w:rPr>
    </w:lvl>
    <w:lvl w:ilvl="1" w:tplc="320AF8BC">
      <w:start w:val="1"/>
      <w:numFmt w:val="bullet"/>
      <w:lvlText w:val=""/>
      <w:lvlJc w:val="left"/>
      <w:pPr>
        <w:tabs>
          <w:tab w:val="num" w:pos="1440"/>
        </w:tabs>
        <w:ind w:left="1440" w:hanging="360"/>
      </w:pPr>
      <w:rPr>
        <w:rFonts w:ascii="Wingdings" w:hAnsi="Wingdings" w:cs="Wingdings" w:hint="default"/>
      </w:rPr>
    </w:lvl>
    <w:lvl w:ilvl="2" w:tplc="CE5E8520">
      <w:start w:val="1"/>
      <w:numFmt w:val="bullet"/>
      <w:lvlText w:val=""/>
      <w:lvlJc w:val="left"/>
      <w:pPr>
        <w:tabs>
          <w:tab w:val="num" w:pos="2160"/>
        </w:tabs>
        <w:ind w:left="2160" w:hanging="360"/>
      </w:pPr>
      <w:rPr>
        <w:rFonts w:ascii="Wingdings" w:hAnsi="Wingdings" w:cs="Wingdings" w:hint="default"/>
      </w:rPr>
    </w:lvl>
    <w:lvl w:ilvl="3" w:tplc="8D7C31BE">
      <w:start w:val="1"/>
      <w:numFmt w:val="bullet"/>
      <w:lvlText w:val=""/>
      <w:lvlJc w:val="left"/>
      <w:pPr>
        <w:tabs>
          <w:tab w:val="num" w:pos="2880"/>
        </w:tabs>
        <w:ind w:left="2880" w:hanging="360"/>
      </w:pPr>
      <w:rPr>
        <w:rFonts w:ascii="Wingdings" w:hAnsi="Wingdings" w:cs="Wingdings" w:hint="default"/>
      </w:rPr>
    </w:lvl>
    <w:lvl w:ilvl="4" w:tplc="A296DE20">
      <w:start w:val="1"/>
      <w:numFmt w:val="bullet"/>
      <w:lvlText w:val=""/>
      <w:lvlJc w:val="left"/>
      <w:pPr>
        <w:tabs>
          <w:tab w:val="num" w:pos="3600"/>
        </w:tabs>
        <w:ind w:left="3600" w:hanging="360"/>
      </w:pPr>
      <w:rPr>
        <w:rFonts w:ascii="Wingdings" w:hAnsi="Wingdings" w:cs="Wingdings" w:hint="default"/>
      </w:rPr>
    </w:lvl>
    <w:lvl w:ilvl="5" w:tplc="1D64EB4C">
      <w:start w:val="1"/>
      <w:numFmt w:val="bullet"/>
      <w:lvlText w:val=""/>
      <w:lvlJc w:val="left"/>
      <w:pPr>
        <w:tabs>
          <w:tab w:val="num" w:pos="4320"/>
        </w:tabs>
        <w:ind w:left="4320" w:hanging="360"/>
      </w:pPr>
      <w:rPr>
        <w:rFonts w:ascii="Wingdings" w:hAnsi="Wingdings" w:cs="Wingdings" w:hint="default"/>
      </w:rPr>
    </w:lvl>
    <w:lvl w:ilvl="6" w:tplc="414C4E3C">
      <w:start w:val="1"/>
      <w:numFmt w:val="bullet"/>
      <w:lvlText w:val=""/>
      <w:lvlJc w:val="left"/>
      <w:pPr>
        <w:tabs>
          <w:tab w:val="num" w:pos="5040"/>
        </w:tabs>
        <w:ind w:left="5040" w:hanging="360"/>
      </w:pPr>
      <w:rPr>
        <w:rFonts w:ascii="Wingdings" w:hAnsi="Wingdings" w:cs="Wingdings" w:hint="default"/>
      </w:rPr>
    </w:lvl>
    <w:lvl w:ilvl="7" w:tplc="D598A648">
      <w:start w:val="1"/>
      <w:numFmt w:val="bullet"/>
      <w:lvlText w:val=""/>
      <w:lvlJc w:val="left"/>
      <w:pPr>
        <w:tabs>
          <w:tab w:val="num" w:pos="5760"/>
        </w:tabs>
        <w:ind w:left="5760" w:hanging="360"/>
      </w:pPr>
      <w:rPr>
        <w:rFonts w:ascii="Wingdings" w:hAnsi="Wingdings" w:cs="Wingdings" w:hint="default"/>
      </w:rPr>
    </w:lvl>
    <w:lvl w:ilvl="8" w:tplc="BD842ACE">
      <w:start w:val="1"/>
      <w:numFmt w:val="bullet"/>
      <w:lvlText w:val=""/>
      <w:lvlJc w:val="left"/>
      <w:pPr>
        <w:tabs>
          <w:tab w:val="num" w:pos="6480"/>
        </w:tabs>
        <w:ind w:left="6480" w:hanging="360"/>
      </w:pPr>
      <w:rPr>
        <w:rFonts w:ascii="Wingdings" w:hAnsi="Wingdings" w:cs="Wingdings" w:hint="default"/>
      </w:rPr>
    </w:lvl>
  </w:abstractNum>
  <w:abstractNum w:abstractNumId="11">
    <w:nsid w:val="195A4276"/>
    <w:multiLevelType w:val="hybridMultilevel"/>
    <w:tmpl w:val="DB0A8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751AD5"/>
    <w:multiLevelType w:val="hybridMultilevel"/>
    <w:tmpl w:val="4530CD28"/>
    <w:lvl w:ilvl="0" w:tplc="7B865898">
      <w:numFmt w:val="bullet"/>
      <w:lvlText w:val="-"/>
      <w:lvlJc w:val="left"/>
      <w:pPr>
        <w:ind w:left="780" w:hanging="360"/>
      </w:pPr>
      <w:rPr>
        <w:rFonts w:ascii="Calibri" w:eastAsia="Times New Roman" w:hAnsi="Calibri" w:hint="default"/>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3">
    <w:nsid w:val="1C286750"/>
    <w:multiLevelType w:val="hybridMultilevel"/>
    <w:tmpl w:val="64045FA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C2D1D65"/>
    <w:multiLevelType w:val="hybridMultilevel"/>
    <w:tmpl w:val="B9C69008"/>
    <w:lvl w:ilvl="0" w:tplc="E6E81772">
      <w:start w:val="1"/>
      <w:numFmt w:val="bullet"/>
      <w:lvlText w:val=""/>
      <w:lvlJc w:val="left"/>
      <w:pPr>
        <w:tabs>
          <w:tab w:val="num" w:pos="720"/>
        </w:tabs>
        <w:ind w:left="720" w:hanging="360"/>
      </w:pPr>
      <w:rPr>
        <w:rFonts w:ascii="Wingdings" w:hAnsi="Wingdings" w:cs="Wingdings" w:hint="default"/>
      </w:rPr>
    </w:lvl>
    <w:lvl w:ilvl="1" w:tplc="BD4ED656">
      <w:start w:val="1"/>
      <w:numFmt w:val="bullet"/>
      <w:lvlText w:val=""/>
      <w:lvlJc w:val="left"/>
      <w:pPr>
        <w:tabs>
          <w:tab w:val="num" w:pos="1440"/>
        </w:tabs>
        <w:ind w:left="1440" w:hanging="360"/>
      </w:pPr>
      <w:rPr>
        <w:rFonts w:ascii="Wingdings" w:hAnsi="Wingdings" w:cs="Wingdings" w:hint="default"/>
      </w:rPr>
    </w:lvl>
    <w:lvl w:ilvl="2" w:tplc="27183624">
      <w:start w:val="1"/>
      <w:numFmt w:val="bullet"/>
      <w:lvlText w:val=""/>
      <w:lvlJc w:val="left"/>
      <w:pPr>
        <w:tabs>
          <w:tab w:val="num" w:pos="2160"/>
        </w:tabs>
        <w:ind w:left="2160" w:hanging="360"/>
      </w:pPr>
      <w:rPr>
        <w:rFonts w:ascii="Wingdings" w:hAnsi="Wingdings" w:cs="Wingdings" w:hint="default"/>
      </w:rPr>
    </w:lvl>
    <w:lvl w:ilvl="3" w:tplc="763E9E3E">
      <w:start w:val="1"/>
      <w:numFmt w:val="bullet"/>
      <w:lvlText w:val=""/>
      <w:lvlJc w:val="left"/>
      <w:pPr>
        <w:tabs>
          <w:tab w:val="num" w:pos="2880"/>
        </w:tabs>
        <w:ind w:left="2880" w:hanging="360"/>
      </w:pPr>
      <w:rPr>
        <w:rFonts w:ascii="Wingdings" w:hAnsi="Wingdings" w:cs="Wingdings" w:hint="default"/>
      </w:rPr>
    </w:lvl>
    <w:lvl w:ilvl="4" w:tplc="541E8EE8">
      <w:start w:val="1"/>
      <w:numFmt w:val="bullet"/>
      <w:lvlText w:val=""/>
      <w:lvlJc w:val="left"/>
      <w:pPr>
        <w:tabs>
          <w:tab w:val="num" w:pos="3600"/>
        </w:tabs>
        <w:ind w:left="3600" w:hanging="360"/>
      </w:pPr>
      <w:rPr>
        <w:rFonts w:ascii="Wingdings" w:hAnsi="Wingdings" w:cs="Wingdings" w:hint="default"/>
      </w:rPr>
    </w:lvl>
    <w:lvl w:ilvl="5" w:tplc="EED02016">
      <w:start w:val="1"/>
      <w:numFmt w:val="bullet"/>
      <w:lvlText w:val=""/>
      <w:lvlJc w:val="left"/>
      <w:pPr>
        <w:tabs>
          <w:tab w:val="num" w:pos="4320"/>
        </w:tabs>
        <w:ind w:left="4320" w:hanging="360"/>
      </w:pPr>
      <w:rPr>
        <w:rFonts w:ascii="Wingdings" w:hAnsi="Wingdings" w:cs="Wingdings" w:hint="default"/>
      </w:rPr>
    </w:lvl>
    <w:lvl w:ilvl="6" w:tplc="6F0EFACE">
      <w:start w:val="1"/>
      <w:numFmt w:val="bullet"/>
      <w:lvlText w:val=""/>
      <w:lvlJc w:val="left"/>
      <w:pPr>
        <w:tabs>
          <w:tab w:val="num" w:pos="5040"/>
        </w:tabs>
        <w:ind w:left="5040" w:hanging="360"/>
      </w:pPr>
      <w:rPr>
        <w:rFonts w:ascii="Wingdings" w:hAnsi="Wingdings" w:cs="Wingdings" w:hint="default"/>
      </w:rPr>
    </w:lvl>
    <w:lvl w:ilvl="7" w:tplc="60DEBCF2">
      <w:start w:val="1"/>
      <w:numFmt w:val="bullet"/>
      <w:lvlText w:val=""/>
      <w:lvlJc w:val="left"/>
      <w:pPr>
        <w:tabs>
          <w:tab w:val="num" w:pos="5760"/>
        </w:tabs>
        <w:ind w:left="5760" w:hanging="360"/>
      </w:pPr>
      <w:rPr>
        <w:rFonts w:ascii="Wingdings" w:hAnsi="Wingdings" w:cs="Wingdings" w:hint="default"/>
      </w:rPr>
    </w:lvl>
    <w:lvl w:ilvl="8" w:tplc="2962E4F6">
      <w:start w:val="1"/>
      <w:numFmt w:val="bullet"/>
      <w:lvlText w:val=""/>
      <w:lvlJc w:val="left"/>
      <w:pPr>
        <w:tabs>
          <w:tab w:val="num" w:pos="6480"/>
        </w:tabs>
        <w:ind w:left="6480" w:hanging="360"/>
      </w:pPr>
      <w:rPr>
        <w:rFonts w:ascii="Wingdings" w:hAnsi="Wingdings" w:cs="Wingdings" w:hint="default"/>
      </w:rPr>
    </w:lvl>
  </w:abstractNum>
  <w:abstractNum w:abstractNumId="15">
    <w:nsid w:val="1D671E14"/>
    <w:multiLevelType w:val="hybridMultilevel"/>
    <w:tmpl w:val="C56438A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
    <w:nsid w:val="1DD2443A"/>
    <w:multiLevelType w:val="hybridMultilevel"/>
    <w:tmpl w:val="403CC29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1FE53DB5"/>
    <w:multiLevelType w:val="hybridMultilevel"/>
    <w:tmpl w:val="F4EE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D658CB"/>
    <w:multiLevelType w:val="hybridMultilevel"/>
    <w:tmpl w:val="61F46C74"/>
    <w:lvl w:ilvl="0" w:tplc="F4D2C4AC">
      <w:start w:val="1"/>
      <w:numFmt w:val="lowerLetter"/>
      <w:lvlText w:val="%1)"/>
      <w:lvlJc w:val="left"/>
      <w:pPr>
        <w:ind w:left="720" w:hanging="360"/>
      </w:pPr>
      <w:rPr>
        <w:rFonts w:ascii="Times New Roman" w:eastAsia="Times New Roman" w:hAnsi="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52961A7"/>
    <w:multiLevelType w:val="hybridMultilevel"/>
    <w:tmpl w:val="8AD6D210"/>
    <w:lvl w:ilvl="0" w:tplc="4EA0C7CC">
      <w:start w:val="1"/>
      <w:numFmt w:val="decimal"/>
      <w:lvlText w:val="%1."/>
      <w:lvlJc w:val="left"/>
      <w:pPr>
        <w:tabs>
          <w:tab w:val="num" w:pos="1845"/>
        </w:tabs>
        <w:ind w:left="1845" w:hanging="360"/>
      </w:pPr>
      <w:rPr>
        <w:b/>
      </w:rPr>
    </w:lvl>
    <w:lvl w:ilvl="1" w:tplc="04190019" w:tentative="1">
      <w:start w:val="1"/>
      <w:numFmt w:val="lowerLetter"/>
      <w:lvlText w:val="%2."/>
      <w:lvlJc w:val="left"/>
      <w:pPr>
        <w:tabs>
          <w:tab w:val="num" w:pos="2565"/>
        </w:tabs>
        <w:ind w:left="2565" w:hanging="360"/>
      </w:pPr>
    </w:lvl>
    <w:lvl w:ilvl="2" w:tplc="0419001B" w:tentative="1">
      <w:start w:val="1"/>
      <w:numFmt w:val="lowerRoman"/>
      <w:lvlText w:val="%3."/>
      <w:lvlJc w:val="right"/>
      <w:pPr>
        <w:tabs>
          <w:tab w:val="num" w:pos="3285"/>
        </w:tabs>
        <w:ind w:left="3285" w:hanging="180"/>
      </w:pPr>
    </w:lvl>
    <w:lvl w:ilvl="3" w:tplc="0419000F" w:tentative="1">
      <w:start w:val="1"/>
      <w:numFmt w:val="decimal"/>
      <w:lvlText w:val="%4."/>
      <w:lvlJc w:val="left"/>
      <w:pPr>
        <w:tabs>
          <w:tab w:val="num" w:pos="4005"/>
        </w:tabs>
        <w:ind w:left="4005" w:hanging="360"/>
      </w:pPr>
    </w:lvl>
    <w:lvl w:ilvl="4" w:tplc="04190019" w:tentative="1">
      <w:start w:val="1"/>
      <w:numFmt w:val="lowerLetter"/>
      <w:lvlText w:val="%5."/>
      <w:lvlJc w:val="left"/>
      <w:pPr>
        <w:tabs>
          <w:tab w:val="num" w:pos="4725"/>
        </w:tabs>
        <w:ind w:left="4725" w:hanging="360"/>
      </w:pPr>
    </w:lvl>
    <w:lvl w:ilvl="5" w:tplc="0419001B" w:tentative="1">
      <w:start w:val="1"/>
      <w:numFmt w:val="lowerRoman"/>
      <w:lvlText w:val="%6."/>
      <w:lvlJc w:val="right"/>
      <w:pPr>
        <w:tabs>
          <w:tab w:val="num" w:pos="5445"/>
        </w:tabs>
        <w:ind w:left="5445" w:hanging="180"/>
      </w:pPr>
    </w:lvl>
    <w:lvl w:ilvl="6" w:tplc="0419000F" w:tentative="1">
      <w:start w:val="1"/>
      <w:numFmt w:val="decimal"/>
      <w:lvlText w:val="%7."/>
      <w:lvlJc w:val="left"/>
      <w:pPr>
        <w:tabs>
          <w:tab w:val="num" w:pos="6165"/>
        </w:tabs>
        <w:ind w:left="6165" w:hanging="360"/>
      </w:pPr>
    </w:lvl>
    <w:lvl w:ilvl="7" w:tplc="04190019" w:tentative="1">
      <w:start w:val="1"/>
      <w:numFmt w:val="lowerLetter"/>
      <w:lvlText w:val="%8."/>
      <w:lvlJc w:val="left"/>
      <w:pPr>
        <w:tabs>
          <w:tab w:val="num" w:pos="6885"/>
        </w:tabs>
        <w:ind w:left="6885" w:hanging="360"/>
      </w:pPr>
    </w:lvl>
    <w:lvl w:ilvl="8" w:tplc="0419001B" w:tentative="1">
      <w:start w:val="1"/>
      <w:numFmt w:val="lowerRoman"/>
      <w:lvlText w:val="%9."/>
      <w:lvlJc w:val="right"/>
      <w:pPr>
        <w:tabs>
          <w:tab w:val="num" w:pos="7605"/>
        </w:tabs>
        <w:ind w:left="7605" w:hanging="180"/>
      </w:pPr>
    </w:lvl>
  </w:abstractNum>
  <w:abstractNum w:abstractNumId="20">
    <w:nsid w:val="25ED235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27F75FDD"/>
    <w:multiLevelType w:val="hybridMultilevel"/>
    <w:tmpl w:val="3F7837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2F267034"/>
    <w:multiLevelType w:val="hybridMultilevel"/>
    <w:tmpl w:val="30D6D42C"/>
    <w:lvl w:ilvl="0" w:tplc="7CDCA7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1E1A85"/>
    <w:multiLevelType w:val="hybridMultilevel"/>
    <w:tmpl w:val="149E6C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31276D60"/>
    <w:multiLevelType w:val="hybridMultilevel"/>
    <w:tmpl w:val="AAA2BD6A"/>
    <w:lvl w:ilvl="0" w:tplc="38E4FB8A">
      <w:start w:val="1"/>
      <w:numFmt w:val="decimal"/>
      <w:lvlText w:val="%1."/>
      <w:lvlJc w:val="left"/>
      <w:pPr>
        <w:tabs>
          <w:tab w:val="num" w:pos="1308"/>
        </w:tabs>
        <w:ind w:left="1308" w:hanging="6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330D2747"/>
    <w:multiLevelType w:val="hybridMultilevel"/>
    <w:tmpl w:val="FA1E007A"/>
    <w:lvl w:ilvl="0" w:tplc="B4D2867E">
      <w:start w:val="1"/>
      <w:numFmt w:val="bullet"/>
      <w:lvlText w:val=""/>
      <w:lvlJc w:val="left"/>
      <w:pPr>
        <w:tabs>
          <w:tab w:val="num" w:pos="720"/>
        </w:tabs>
        <w:ind w:left="720" w:hanging="360"/>
      </w:pPr>
      <w:rPr>
        <w:rFonts w:ascii="Wingdings" w:hAnsi="Wingdings" w:cs="Wingdings" w:hint="default"/>
      </w:rPr>
    </w:lvl>
    <w:lvl w:ilvl="1" w:tplc="30F20654">
      <w:start w:val="1"/>
      <w:numFmt w:val="bullet"/>
      <w:lvlText w:val=""/>
      <w:lvlJc w:val="left"/>
      <w:pPr>
        <w:tabs>
          <w:tab w:val="num" w:pos="1440"/>
        </w:tabs>
        <w:ind w:left="1440" w:hanging="360"/>
      </w:pPr>
      <w:rPr>
        <w:rFonts w:ascii="Wingdings" w:hAnsi="Wingdings" w:cs="Wingdings" w:hint="default"/>
      </w:rPr>
    </w:lvl>
    <w:lvl w:ilvl="2" w:tplc="1DEA04CC">
      <w:start w:val="1"/>
      <w:numFmt w:val="bullet"/>
      <w:lvlText w:val=""/>
      <w:lvlJc w:val="left"/>
      <w:pPr>
        <w:tabs>
          <w:tab w:val="num" w:pos="2160"/>
        </w:tabs>
        <w:ind w:left="2160" w:hanging="360"/>
      </w:pPr>
      <w:rPr>
        <w:rFonts w:ascii="Wingdings" w:hAnsi="Wingdings" w:cs="Wingdings" w:hint="default"/>
      </w:rPr>
    </w:lvl>
    <w:lvl w:ilvl="3" w:tplc="596CE526">
      <w:start w:val="1"/>
      <w:numFmt w:val="bullet"/>
      <w:lvlText w:val=""/>
      <w:lvlJc w:val="left"/>
      <w:pPr>
        <w:tabs>
          <w:tab w:val="num" w:pos="2880"/>
        </w:tabs>
        <w:ind w:left="2880" w:hanging="360"/>
      </w:pPr>
      <w:rPr>
        <w:rFonts w:ascii="Wingdings" w:hAnsi="Wingdings" w:cs="Wingdings" w:hint="default"/>
      </w:rPr>
    </w:lvl>
    <w:lvl w:ilvl="4" w:tplc="8E24866A">
      <w:start w:val="1"/>
      <w:numFmt w:val="bullet"/>
      <w:lvlText w:val=""/>
      <w:lvlJc w:val="left"/>
      <w:pPr>
        <w:tabs>
          <w:tab w:val="num" w:pos="3600"/>
        </w:tabs>
        <w:ind w:left="3600" w:hanging="360"/>
      </w:pPr>
      <w:rPr>
        <w:rFonts w:ascii="Wingdings" w:hAnsi="Wingdings" w:cs="Wingdings" w:hint="default"/>
      </w:rPr>
    </w:lvl>
    <w:lvl w:ilvl="5" w:tplc="1F9AA060">
      <w:start w:val="1"/>
      <w:numFmt w:val="bullet"/>
      <w:lvlText w:val=""/>
      <w:lvlJc w:val="left"/>
      <w:pPr>
        <w:tabs>
          <w:tab w:val="num" w:pos="4320"/>
        </w:tabs>
        <w:ind w:left="4320" w:hanging="360"/>
      </w:pPr>
      <w:rPr>
        <w:rFonts w:ascii="Wingdings" w:hAnsi="Wingdings" w:cs="Wingdings" w:hint="default"/>
      </w:rPr>
    </w:lvl>
    <w:lvl w:ilvl="6" w:tplc="1822220E">
      <w:start w:val="1"/>
      <w:numFmt w:val="bullet"/>
      <w:lvlText w:val=""/>
      <w:lvlJc w:val="left"/>
      <w:pPr>
        <w:tabs>
          <w:tab w:val="num" w:pos="5040"/>
        </w:tabs>
        <w:ind w:left="5040" w:hanging="360"/>
      </w:pPr>
      <w:rPr>
        <w:rFonts w:ascii="Wingdings" w:hAnsi="Wingdings" w:cs="Wingdings" w:hint="default"/>
      </w:rPr>
    </w:lvl>
    <w:lvl w:ilvl="7" w:tplc="F56E35F4">
      <w:start w:val="1"/>
      <w:numFmt w:val="bullet"/>
      <w:lvlText w:val=""/>
      <w:lvlJc w:val="left"/>
      <w:pPr>
        <w:tabs>
          <w:tab w:val="num" w:pos="5760"/>
        </w:tabs>
        <w:ind w:left="5760" w:hanging="360"/>
      </w:pPr>
      <w:rPr>
        <w:rFonts w:ascii="Wingdings" w:hAnsi="Wingdings" w:cs="Wingdings" w:hint="default"/>
      </w:rPr>
    </w:lvl>
    <w:lvl w:ilvl="8" w:tplc="58AE8B7C">
      <w:start w:val="1"/>
      <w:numFmt w:val="bullet"/>
      <w:lvlText w:val=""/>
      <w:lvlJc w:val="left"/>
      <w:pPr>
        <w:tabs>
          <w:tab w:val="num" w:pos="6480"/>
        </w:tabs>
        <w:ind w:left="6480" w:hanging="360"/>
      </w:pPr>
      <w:rPr>
        <w:rFonts w:ascii="Wingdings" w:hAnsi="Wingdings" w:cs="Wingdings" w:hint="default"/>
      </w:rPr>
    </w:lvl>
  </w:abstractNum>
  <w:abstractNum w:abstractNumId="26">
    <w:nsid w:val="34962ABD"/>
    <w:multiLevelType w:val="hybridMultilevel"/>
    <w:tmpl w:val="B372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4C728D"/>
    <w:multiLevelType w:val="hybridMultilevel"/>
    <w:tmpl w:val="A49443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728373F"/>
    <w:multiLevelType w:val="hybridMultilevel"/>
    <w:tmpl w:val="2534BC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381650C4"/>
    <w:multiLevelType w:val="hybridMultilevel"/>
    <w:tmpl w:val="E0FA9594"/>
    <w:lvl w:ilvl="0" w:tplc="D360A87A">
      <w:start w:val="1"/>
      <w:numFmt w:val="decimal"/>
      <w:lvlText w:val="%1."/>
      <w:lvlJc w:val="left"/>
      <w:pPr>
        <w:tabs>
          <w:tab w:val="num" w:pos="786"/>
        </w:tabs>
        <w:ind w:left="786" w:hanging="360"/>
      </w:pPr>
      <w:rPr>
        <w:rFonts w:ascii="Times New Roman" w:eastAsia="Times New Roman" w:hAnsi="Times New Roman" w:cs="Times New Roman"/>
        <w:b/>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30">
    <w:nsid w:val="3B3C19E6"/>
    <w:multiLevelType w:val="hybridMultilevel"/>
    <w:tmpl w:val="999C9E10"/>
    <w:lvl w:ilvl="0" w:tplc="040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C717ED8"/>
    <w:multiLevelType w:val="hybridMultilevel"/>
    <w:tmpl w:val="0B6A43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3C735293"/>
    <w:multiLevelType w:val="hybridMultilevel"/>
    <w:tmpl w:val="1576A568"/>
    <w:lvl w:ilvl="0" w:tplc="F4108DAA">
      <w:numFmt w:val="bullet"/>
      <w:lvlText w:val="-"/>
      <w:lvlJc w:val="left"/>
      <w:pPr>
        <w:tabs>
          <w:tab w:val="num" w:pos="1353"/>
        </w:tabs>
        <w:ind w:left="1353" w:hanging="360"/>
      </w:pPr>
      <w:rPr>
        <w:rFonts w:ascii="Times New Roman" w:eastAsia="Times New Roman" w:hAnsi="Times New Roman" w:cs="Times New Roman" w:hint="default"/>
        <w:b/>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nsid w:val="3FE872D8"/>
    <w:multiLevelType w:val="hybridMultilevel"/>
    <w:tmpl w:val="3EA46F3E"/>
    <w:lvl w:ilvl="0" w:tplc="3E5227C4">
      <w:start w:val="1"/>
      <w:numFmt w:val="bullet"/>
      <w:lvlText w:val=""/>
      <w:lvlJc w:val="left"/>
      <w:pPr>
        <w:tabs>
          <w:tab w:val="num" w:pos="720"/>
        </w:tabs>
        <w:ind w:left="720" w:hanging="360"/>
      </w:pPr>
      <w:rPr>
        <w:rFonts w:ascii="Wingdings" w:hAnsi="Wingdings" w:cs="Wingdings" w:hint="default"/>
      </w:rPr>
    </w:lvl>
    <w:lvl w:ilvl="1" w:tplc="FE4410CA">
      <w:start w:val="1"/>
      <w:numFmt w:val="bullet"/>
      <w:lvlText w:val=""/>
      <w:lvlJc w:val="left"/>
      <w:pPr>
        <w:tabs>
          <w:tab w:val="num" w:pos="1440"/>
        </w:tabs>
        <w:ind w:left="1440" w:hanging="360"/>
      </w:pPr>
      <w:rPr>
        <w:rFonts w:ascii="Wingdings" w:hAnsi="Wingdings" w:cs="Wingdings" w:hint="default"/>
      </w:rPr>
    </w:lvl>
    <w:lvl w:ilvl="2" w:tplc="54ACC332">
      <w:start w:val="1"/>
      <w:numFmt w:val="bullet"/>
      <w:lvlText w:val=""/>
      <w:lvlJc w:val="left"/>
      <w:pPr>
        <w:tabs>
          <w:tab w:val="num" w:pos="2160"/>
        </w:tabs>
        <w:ind w:left="2160" w:hanging="360"/>
      </w:pPr>
      <w:rPr>
        <w:rFonts w:ascii="Wingdings" w:hAnsi="Wingdings" w:cs="Wingdings" w:hint="default"/>
      </w:rPr>
    </w:lvl>
    <w:lvl w:ilvl="3" w:tplc="058AFA5C">
      <w:start w:val="1"/>
      <w:numFmt w:val="bullet"/>
      <w:lvlText w:val=""/>
      <w:lvlJc w:val="left"/>
      <w:pPr>
        <w:tabs>
          <w:tab w:val="num" w:pos="2880"/>
        </w:tabs>
        <w:ind w:left="2880" w:hanging="360"/>
      </w:pPr>
      <w:rPr>
        <w:rFonts w:ascii="Wingdings" w:hAnsi="Wingdings" w:cs="Wingdings" w:hint="default"/>
      </w:rPr>
    </w:lvl>
    <w:lvl w:ilvl="4" w:tplc="44FCFCF6">
      <w:start w:val="1"/>
      <w:numFmt w:val="bullet"/>
      <w:lvlText w:val=""/>
      <w:lvlJc w:val="left"/>
      <w:pPr>
        <w:tabs>
          <w:tab w:val="num" w:pos="3600"/>
        </w:tabs>
        <w:ind w:left="3600" w:hanging="360"/>
      </w:pPr>
      <w:rPr>
        <w:rFonts w:ascii="Wingdings" w:hAnsi="Wingdings" w:cs="Wingdings" w:hint="default"/>
      </w:rPr>
    </w:lvl>
    <w:lvl w:ilvl="5" w:tplc="FA46E69E">
      <w:start w:val="1"/>
      <w:numFmt w:val="bullet"/>
      <w:lvlText w:val=""/>
      <w:lvlJc w:val="left"/>
      <w:pPr>
        <w:tabs>
          <w:tab w:val="num" w:pos="4320"/>
        </w:tabs>
        <w:ind w:left="4320" w:hanging="360"/>
      </w:pPr>
      <w:rPr>
        <w:rFonts w:ascii="Wingdings" w:hAnsi="Wingdings" w:cs="Wingdings" w:hint="default"/>
      </w:rPr>
    </w:lvl>
    <w:lvl w:ilvl="6" w:tplc="FC6AF4B8">
      <w:start w:val="1"/>
      <w:numFmt w:val="bullet"/>
      <w:lvlText w:val=""/>
      <w:lvlJc w:val="left"/>
      <w:pPr>
        <w:tabs>
          <w:tab w:val="num" w:pos="5040"/>
        </w:tabs>
        <w:ind w:left="5040" w:hanging="360"/>
      </w:pPr>
      <w:rPr>
        <w:rFonts w:ascii="Wingdings" w:hAnsi="Wingdings" w:cs="Wingdings" w:hint="default"/>
      </w:rPr>
    </w:lvl>
    <w:lvl w:ilvl="7" w:tplc="FDCC242E">
      <w:start w:val="1"/>
      <w:numFmt w:val="bullet"/>
      <w:lvlText w:val=""/>
      <w:lvlJc w:val="left"/>
      <w:pPr>
        <w:tabs>
          <w:tab w:val="num" w:pos="5760"/>
        </w:tabs>
        <w:ind w:left="5760" w:hanging="360"/>
      </w:pPr>
      <w:rPr>
        <w:rFonts w:ascii="Wingdings" w:hAnsi="Wingdings" w:cs="Wingdings" w:hint="default"/>
      </w:rPr>
    </w:lvl>
    <w:lvl w:ilvl="8" w:tplc="497C8AEA">
      <w:start w:val="1"/>
      <w:numFmt w:val="bullet"/>
      <w:lvlText w:val=""/>
      <w:lvlJc w:val="left"/>
      <w:pPr>
        <w:tabs>
          <w:tab w:val="num" w:pos="6480"/>
        </w:tabs>
        <w:ind w:left="6480" w:hanging="360"/>
      </w:pPr>
      <w:rPr>
        <w:rFonts w:ascii="Wingdings" w:hAnsi="Wingdings" w:cs="Wingdings" w:hint="default"/>
      </w:rPr>
    </w:lvl>
  </w:abstractNum>
  <w:abstractNum w:abstractNumId="34">
    <w:nsid w:val="438E6239"/>
    <w:multiLevelType w:val="hybridMultilevel"/>
    <w:tmpl w:val="057829AE"/>
    <w:lvl w:ilvl="0" w:tplc="50763854">
      <w:start w:val="1"/>
      <w:numFmt w:val="bullet"/>
      <w:lvlText w:val=""/>
      <w:lvlJc w:val="left"/>
      <w:pPr>
        <w:tabs>
          <w:tab w:val="num" w:pos="720"/>
        </w:tabs>
        <w:ind w:left="720" w:hanging="360"/>
      </w:pPr>
      <w:rPr>
        <w:rFonts w:ascii="Wingdings" w:hAnsi="Wingdings" w:cs="Wingdings" w:hint="default"/>
      </w:rPr>
    </w:lvl>
    <w:lvl w:ilvl="1" w:tplc="36CA56A8">
      <w:start w:val="1"/>
      <w:numFmt w:val="bullet"/>
      <w:lvlText w:val=""/>
      <w:lvlJc w:val="left"/>
      <w:pPr>
        <w:tabs>
          <w:tab w:val="num" w:pos="1440"/>
        </w:tabs>
        <w:ind w:left="1440" w:hanging="360"/>
      </w:pPr>
      <w:rPr>
        <w:rFonts w:ascii="Wingdings" w:hAnsi="Wingdings" w:cs="Wingdings" w:hint="default"/>
      </w:rPr>
    </w:lvl>
    <w:lvl w:ilvl="2" w:tplc="E02809C2">
      <w:start w:val="1"/>
      <w:numFmt w:val="bullet"/>
      <w:lvlText w:val=""/>
      <w:lvlJc w:val="left"/>
      <w:pPr>
        <w:tabs>
          <w:tab w:val="num" w:pos="2160"/>
        </w:tabs>
        <w:ind w:left="2160" w:hanging="360"/>
      </w:pPr>
      <w:rPr>
        <w:rFonts w:ascii="Wingdings" w:hAnsi="Wingdings" w:cs="Wingdings" w:hint="default"/>
      </w:rPr>
    </w:lvl>
    <w:lvl w:ilvl="3" w:tplc="AA400040">
      <w:start w:val="1"/>
      <w:numFmt w:val="bullet"/>
      <w:lvlText w:val=""/>
      <w:lvlJc w:val="left"/>
      <w:pPr>
        <w:tabs>
          <w:tab w:val="num" w:pos="2880"/>
        </w:tabs>
        <w:ind w:left="2880" w:hanging="360"/>
      </w:pPr>
      <w:rPr>
        <w:rFonts w:ascii="Wingdings" w:hAnsi="Wingdings" w:cs="Wingdings" w:hint="default"/>
      </w:rPr>
    </w:lvl>
    <w:lvl w:ilvl="4" w:tplc="DA6A9DE4">
      <w:start w:val="1"/>
      <w:numFmt w:val="bullet"/>
      <w:lvlText w:val=""/>
      <w:lvlJc w:val="left"/>
      <w:pPr>
        <w:tabs>
          <w:tab w:val="num" w:pos="3600"/>
        </w:tabs>
        <w:ind w:left="3600" w:hanging="360"/>
      </w:pPr>
      <w:rPr>
        <w:rFonts w:ascii="Wingdings" w:hAnsi="Wingdings" w:cs="Wingdings" w:hint="default"/>
      </w:rPr>
    </w:lvl>
    <w:lvl w:ilvl="5" w:tplc="C03EB31A">
      <w:start w:val="1"/>
      <w:numFmt w:val="bullet"/>
      <w:lvlText w:val=""/>
      <w:lvlJc w:val="left"/>
      <w:pPr>
        <w:tabs>
          <w:tab w:val="num" w:pos="4320"/>
        </w:tabs>
        <w:ind w:left="4320" w:hanging="360"/>
      </w:pPr>
      <w:rPr>
        <w:rFonts w:ascii="Wingdings" w:hAnsi="Wingdings" w:cs="Wingdings" w:hint="default"/>
      </w:rPr>
    </w:lvl>
    <w:lvl w:ilvl="6" w:tplc="81C6125E">
      <w:start w:val="1"/>
      <w:numFmt w:val="bullet"/>
      <w:lvlText w:val=""/>
      <w:lvlJc w:val="left"/>
      <w:pPr>
        <w:tabs>
          <w:tab w:val="num" w:pos="5040"/>
        </w:tabs>
        <w:ind w:left="5040" w:hanging="360"/>
      </w:pPr>
      <w:rPr>
        <w:rFonts w:ascii="Wingdings" w:hAnsi="Wingdings" w:cs="Wingdings" w:hint="default"/>
      </w:rPr>
    </w:lvl>
    <w:lvl w:ilvl="7" w:tplc="EFA8940C">
      <w:start w:val="1"/>
      <w:numFmt w:val="bullet"/>
      <w:lvlText w:val=""/>
      <w:lvlJc w:val="left"/>
      <w:pPr>
        <w:tabs>
          <w:tab w:val="num" w:pos="5760"/>
        </w:tabs>
        <w:ind w:left="5760" w:hanging="360"/>
      </w:pPr>
      <w:rPr>
        <w:rFonts w:ascii="Wingdings" w:hAnsi="Wingdings" w:cs="Wingdings" w:hint="default"/>
      </w:rPr>
    </w:lvl>
    <w:lvl w:ilvl="8" w:tplc="180AA478">
      <w:start w:val="1"/>
      <w:numFmt w:val="bullet"/>
      <w:lvlText w:val=""/>
      <w:lvlJc w:val="left"/>
      <w:pPr>
        <w:tabs>
          <w:tab w:val="num" w:pos="6480"/>
        </w:tabs>
        <w:ind w:left="6480" w:hanging="360"/>
      </w:pPr>
      <w:rPr>
        <w:rFonts w:ascii="Wingdings" w:hAnsi="Wingdings" w:cs="Wingdings" w:hint="default"/>
      </w:rPr>
    </w:lvl>
  </w:abstractNum>
  <w:abstractNum w:abstractNumId="35">
    <w:nsid w:val="45F17698"/>
    <w:multiLevelType w:val="hybridMultilevel"/>
    <w:tmpl w:val="FF0035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7775D91"/>
    <w:multiLevelType w:val="hybridMultilevel"/>
    <w:tmpl w:val="8174CD40"/>
    <w:lvl w:ilvl="0" w:tplc="853E0A14">
      <w:start w:val="1"/>
      <w:numFmt w:val="bullet"/>
      <w:lvlText w:val=""/>
      <w:lvlJc w:val="left"/>
      <w:pPr>
        <w:tabs>
          <w:tab w:val="num" w:pos="720"/>
        </w:tabs>
        <w:ind w:left="720" w:hanging="360"/>
      </w:pPr>
      <w:rPr>
        <w:rFonts w:ascii="Wingdings" w:hAnsi="Wingdings" w:cs="Wingdings" w:hint="default"/>
      </w:rPr>
    </w:lvl>
    <w:lvl w:ilvl="1" w:tplc="DD8CCB04">
      <w:start w:val="1"/>
      <w:numFmt w:val="bullet"/>
      <w:lvlText w:val=""/>
      <w:lvlJc w:val="left"/>
      <w:pPr>
        <w:tabs>
          <w:tab w:val="num" w:pos="1440"/>
        </w:tabs>
        <w:ind w:left="1440" w:hanging="360"/>
      </w:pPr>
      <w:rPr>
        <w:rFonts w:ascii="Wingdings" w:hAnsi="Wingdings" w:cs="Wingdings" w:hint="default"/>
      </w:rPr>
    </w:lvl>
    <w:lvl w:ilvl="2" w:tplc="F086F42E">
      <w:start w:val="1"/>
      <w:numFmt w:val="bullet"/>
      <w:lvlText w:val=""/>
      <w:lvlJc w:val="left"/>
      <w:pPr>
        <w:tabs>
          <w:tab w:val="num" w:pos="2160"/>
        </w:tabs>
        <w:ind w:left="2160" w:hanging="360"/>
      </w:pPr>
      <w:rPr>
        <w:rFonts w:ascii="Wingdings" w:hAnsi="Wingdings" w:cs="Wingdings" w:hint="default"/>
      </w:rPr>
    </w:lvl>
    <w:lvl w:ilvl="3" w:tplc="2A42AEF0">
      <w:start w:val="1"/>
      <w:numFmt w:val="bullet"/>
      <w:lvlText w:val=""/>
      <w:lvlJc w:val="left"/>
      <w:pPr>
        <w:tabs>
          <w:tab w:val="num" w:pos="2880"/>
        </w:tabs>
        <w:ind w:left="2880" w:hanging="360"/>
      </w:pPr>
      <w:rPr>
        <w:rFonts w:ascii="Wingdings" w:hAnsi="Wingdings" w:cs="Wingdings" w:hint="default"/>
      </w:rPr>
    </w:lvl>
    <w:lvl w:ilvl="4" w:tplc="BA6670D0">
      <w:start w:val="1"/>
      <w:numFmt w:val="bullet"/>
      <w:lvlText w:val=""/>
      <w:lvlJc w:val="left"/>
      <w:pPr>
        <w:tabs>
          <w:tab w:val="num" w:pos="3600"/>
        </w:tabs>
        <w:ind w:left="3600" w:hanging="360"/>
      </w:pPr>
      <w:rPr>
        <w:rFonts w:ascii="Wingdings" w:hAnsi="Wingdings" w:cs="Wingdings" w:hint="default"/>
      </w:rPr>
    </w:lvl>
    <w:lvl w:ilvl="5" w:tplc="4A4CA23C">
      <w:start w:val="1"/>
      <w:numFmt w:val="bullet"/>
      <w:lvlText w:val=""/>
      <w:lvlJc w:val="left"/>
      <w:pPr>
        <w:tabs>
          <w:tab w:val="num" w:pos="4320"/>
        </w:tabs>
        <w:ind w:left="4320" w:hanging="360"/>
      </w:pPr>
      <w:rPr>
        <w:rFonts w:ascii="Wingdings" w:hAnsi="Wingdings" w:cs="Wingdings" w:hint="default"/>
      </w:rPr>
    </w:lvl>
    <w:lvl w:ilvl="6" w:tplc="517EE1A4">
      <w:start w:val="1"/>
      <w:numFmt w:val="bullet"/>
      <w:lvlText w:val=""/>
      <w:lvlJc w:val="left"/>
      <w:pPr>
        <w:tabs>
          <w:tab w:val="num" w:pos="5040"/>
        </w:tabs>
        <w:ind w:left="5040" w:hanging="360"/>
      </w:pPr>
      <w:rPr>
        <w:rFonts w:ascii="Wingdings" w:hAnsi="Wingdings" w:cs="Wingdings" w:hint="default"/>
      </w:rPr>
    </w:lvl>
    <w:lvl w:ilvl="7" w:tplc="13CCE670">
      <w:start w:val="1"/>
      <w:numFmt w:val="bullet"/>
      <w:lvlText w:val=""/>
      <w:lvlJc w:val="left"/>
      <w:pPr>
        <w:tabs>
          <w:tab w:val="num" w:pos="5760"/>
        </w:tabs>
        <w:ind w:left="5760" w:hanging="360"/>
      </w:pPr>
      <w:rPr>
        <w:rFonts w:ascii="Wingdings" w:hAnsi="Wingdings" w:cs="Wingdings" w:hint="default"/>
      </w:rPr>
    </w:lvl>
    <w:lvl w:ilvl="8" w:tplc="E09083F8">
      <w:start w:val="1"/>
      <w:numFmt w:val="bullet"/>
      <w:lvlText w:val=""/>
      <w:lvlJc w:val="left"/>
      <w:pPr>
        <w:tabs>
          <w:tab w:val="num" w:pos="6480"/>
        </w:tabs>
        <w:ind w:left="6480" w:hanging="360"/>
      </w:pPr>
      <w:rPr>
        <w:rFonts w:ascii="Wingdings" w:hAnsi="Wingdings" w:cs="Wingdings" w:hint="default"/>
      </w:rPr>
    </w:lvl>
  </w:abstractNum>
  <w:abstractNum w:abstractNumId="37">
    <w:nsid w:val="47F0735B"/>
    <w:multiLevelType w:val="hybridMultilevel"/>
    <w:tmpl w:val="8C52B5EC"/>
    <w:lvl w:ilvl="0" w:tplc="B748F0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94468A8"/>
    <w:multiLevelType w:val="multilevel"/>
    <w:tmpl w:val="A718EE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4A706334"/>
    <w:multiLevelType w:val="hybridMultilevel"/>
    <w:tmpl w:val="D2DE2060"/>
    <w:lvl w:ilvl="0" w:tplc="E4C61B18">
      <w:start w:val="14"/>
      <w:numFmt w:val="bullet"/>
      <w:lvlText w:val="-"/>
      <w:lvlJc w:val="left"/>
      <w:pPr>
        <w:ind w:left="1395" w:hanging="360"/>
      </w:pPr>
      <w:rPr>
        <w:rFonts w:ascii="Calibri" w:eastAsiaTheme="minorHAnsi" w:hAnsi="Calibri" w:cstheme="minorBid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0">
    <w:nsid w:val="4B937EA2"/>
    <w:multiLevelType w:val="hybridMultilevel"/>
    <w:tmpl w:val="DA0A6008"/>
    <w:lvl w:ilvl="0" w:tplc="04190001">
      <w:start w:val="1"/>
      <w:numFmt w:val="bullet"/>
      <w:lvlText w:val=""/>
      <w:lvlJc w:val="left"/>
      <w:pPr>
        <w:tabs>
          <w:tab w:val="num" w:pos="1397"/>
        </w:tabs>
        <w:ind w:left="1397" w:hanging="360"/>
      </w:pPr>
      <w:rPr>
        <w:rFonts w:ascii="Symbol" w:hAnsi="Symbol" w:cs="Symbol" w:hint="default"/>
      </w:rPr>
    </w:lvl>
    <w:lvl w:ilvl="1" w:tplc="04190003">
      <w:start w:val="1"/>
      <w:numFmt w:val="bullet"/>
      <w:lvlText w:val="o"/>
      <w:lvlJc w:val="left"/>
      <w:pPr>
        <w:tabs>
          <w:tab w:val="num" w:pos="2117"/>
        </w:tabs>
        <w:ind w:left="2117" w:hanging="360"/>
      </w:pPr>
      <w:rPr>
        <w:rFonts w:ascii="Courier New" w:hAnsi="Courier New" w:cs="Courier New" w:hint="default"/>
      </w:rPr>
    </w:lvl>
    <w:lvl w:ilvl="2" w:tplc="04190005">
      <w:start w:val="1"/>
      <w:numFmt w:val="bullet"/>
      <w:lvlText w:val=""/>
      <w:lvlJc w:val="left"/>
      <w:pPr>
        <w:tabs>
          <w:tab w:val="num" w:pos="2837"/>
        </w:tabs>
        <w:ind w:left="2837" w:hanging="360"/>
      </w:pPr>
      <w:rPr>
        <w:rFonts w:ascii="Wingdings" w:hAnsi="Wingdings" w:cs="Wingdings" w:hint="default"/>
      </w:rPr>
    </w:lvl>
    <w:lvl w:ilvl="3" w:tplc="04190001">
      <w:start w:val="1"/>
      <w:numFmt w:val="bullet"/>
      <w:lvlText w:val=""/>
      <w:lvlJc w:val="left"/>
      <w:pPr>
        <w:tabs>
          <w:tab w:val="num" w:pos="3557"/>
        </w:tabs>
        <w:ind w:left="3557" w:hanging="360"/>
      </w:pPr>
      <w:rPr>
        <w:rFonts w:ascii="Symbol" w:hAnsi="Symbol" w:cs="Symbol" w:hint="default"/>
      </w:rPr>
    </w:lvl>
    <w:lvl w:ilvl="4" w:tplc="04190003">
      <w:start w:val="1"/>
      <w:numFmt w:val="bullet"/>
      <w:lvlText w:val="o"/>
      <w:lvlJc w:val="left"/>
      <w:pPr>
        <w:tabs>
          <w:tab w:val="num" w:pos="4277"/>
        </w:tabs>
        <w:ind w:left="4277" w:hanging="360"/>
      </w:pPr>
      <w:rPr>
        <w:rFonts w:ascii="Courier New" w:hAnsi="Courier New" w:cs="Courier New" w:hint="default"/>
      </w:rPr>
    </w:lvl>
    <w:lvl w:ilvl="5" w:tplc="04190005">
      <w:start w:val="1"/>
      <w:numFmt w:val="bullet"/>
      <w:lvlText w:val=""/>
      <w:lvlJc w:val="left"/>
      <w:pPr>
        <w:tabs>
          <w:tab w:val="num" w:pos="4997"/>
        </w:tabs>
        <w:ind w:left="4997" w:hanging="360"/>
      </w:pPr>
      <w:rPr>
        <w:rFonts w:ascii="Wingdings" w:hAnsi="Wingdings" w:cs="Wingdings" w:hint="default"/>
      </w:rPr>
    </w:lvl>
    <w:lvl w:ilvl="6" w:tplc="04190001">
      <w:start w:val="1"/>
      <w:numFmt w:val="bullet"/>
      <w:lvlText w:val=""/>
      <w:lvlJc w:val="left"/>
      <w:pPr>
        <w:tabs>
          <w:tab w:val="num" w:pos="5717"/>
        </w:tabs>
        <w:ind w:left="5717" w:hanging="360"/>
      </w:pPr>
      <w:rPr>
        <w:rFonts w:ascii="Symbol" w:hAnsi="Symbol" w:cs="Symbol" w:hint="default"/>
      </w:rPr>
    </w:lvl>
    <w:lvl w:ilvl="7" w:tplc="04190003">
      <w:start w:val="1"/>
      <w:numFmt w:val="bullet"/>
      <w:lvlText w:val="o"/>
      <w:lvlJc w:val="left"/>
      <w:pPr>
        <w:tabs>
          <w:tab w:val="num" w:pos="6437"/>
        </w:tabs>
        <w:ind w:left="6437" w:hanging="360"/>
      </w:pPr>
      <w:rPr>
        <w:rFonts w:ascii="Courier New" w:hAnsi="Courier New" w:cs="Courier New" w:hint="default"/>
      </w:rPr>
    </w:lvl>
    <w:lvl w:ilvl="8" w:tplc="04190005">
      <w:start w:val="1"/>
      <w:numFmt w:val="bullet"/>
      <w:lvlText w:val=""/>
      <w:lvlJc w:val="left"/>
      <w:pPr>
        <w:tabs>
          <w:tab w:val="num" w:pos="7157"/>
        </w:tabs>
        <w:ind w:left="7157" w:hanging="360"/>
      </w:pPr>
      <w:rPr>
        <w:rFonts w:ascii="Wingdings" w:hAnsi="Wingdings" w:cs="Wingdings" w:hint="default"/>
      </w:rPr>
    </w:lvl>
  </w:abstractNum>
  <w:abstractNum w:abstractNumId="41">
    <w:nsid w:val="4BB6547D"/>
    <w:multiLevelType w:val="hybridMultilevel"/>
    <w:tmpl w:val="ECC61A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nsid w:val="4E7B1D04"/>
    <w:multiLevelType w:val="hybridMultilevel"/>
    <w:tmpl w:val="8D00A2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50F20EF8"/>
    <w:multiLevelType w:val="hybridMultilevel"/>
    <w:tmpl w:val="08CAAA9E"/>
    <w:lvl w:ilvl="0" w:tplc="0418000B">
      <w:start w:val="1"/>
      <w:numFmt w:val="bullet"/>
      <w:lvlText w:val=""/>
      <w:lvlJc w:val="left"/>
      <w:pPr>
        <w:ind w:left="720" w:hanging="360"/>
      </w:pPr>
      <w:rPr>
        <w:rFonts w:ascii="Wingdings" w:hAnsi="Wingdings" w:cs="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4">
    <w:nsid w:val="561B0447"/>
    <w:multiLevelType w:val="hybridMultilevel"/>
    <w:tmpl w:val="B39858EC"/>
    <w:lvl w:ilvl="0" w:tplc="E1F04A0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578C68BA"/>
    <w:multiLevelType w:val="hybridMultilevel"/>
    <w:tmpl w:val="07464D28"/>
    <w:lvl w:ilvl="0" w:tplc="62C6E3E8">
      <w:start w:val="1"/>
      <w:numFmt w:val="bullet"/>
      <w:lvlText w:val=""/>
      <w:lvlJc w:val="left"/>
      <w:pPr>
        <w:tabs>
          <w:tab w:val="num" w:pos="720"/>
        </w:tabs>
        <w:ind w:left="720" w:hanging="360"/>
      </w:pPr>
      <w:rPr>
        <w:rFonts w:ascii="Wingdings" w:hAnsi="Wingdings" w:cs="Wingdings" w:hint="default"/>
      </w:rPr>
    </w:lvl>
    <w:lvl w:ilvl="1" w:tplc="F254338A">
      <w:start w:val="1"/>
      <w:numFmt w:val="bullet"/>
      <w:lvlText w:val=""/>
      <w:lvlJc w:val="left"/>
      <w:pPr>
        <w:tabs>
          <w:tab w:val="num" w:pos="1440"/>
        </w:tabs>
        <w:ind w:left="1440" w:hanging="360"/>
      </w:pPr>
      <w:rPr>
        <w:rFonts w:ascii="Wingdings" w:hAnsi="Wingdings" w:cs="Wingdings" w:hint="default"/>
      </w:rPr>
    </w:lvl>
    <w:lvl w:ilvl="2" w:tplc="9B2C8628">
      <w:start w:val="1"/>
      <w:numFmt w:val="bullet"/>
      <w:lvlText w:val=""/>
      <w:lvlJc w:val="left"/>
      <w:pPr>
        <w:tabs>
          <w:tab w:val="num" w:pos="2160"/>
        </w:tabs>
        <w:ind w:left="2160" w:hanging="360"/>
      </w:pPr>
      <w:rPr>
        <w:rFonts w:ascii="Wingdings" w:hAnsi="Wingdings" w:cs="Wingdings" w:hint="default"/>
      </w:rPr>
    </w:lvl>
    <w:lvl w:ilvl="3" w:tplc="0C36C7C0">
      <w:start w:val="1"/>
      <w:numFmt w:val="bullet"/>
      <w:lvlText w:val=""/>
      <w:lvlJc w:val="left"/>
      <w:pPr>
        <w:tabs>
          <w:tab w:val="num" w:pos="2880"/>
        </w:tabs>
        <w:ind w:left="2880" w:hanging="360"/>
      </w:pPr>
      <w:rPr>
        <w:rFonts w:ascii="Wingdings" w:hAnsi="Wingdings" w:cs="Wingdings" w:hint="default"/>
      </w:rPr>
    </w:lvl>
    <w:lvl w:ilvl="4" w:tplc="8EFA73F8">
      <w:start w:val="1"/>
      <w:numFmt w:val="bullet"/>
      <w:lvlText w:val=""/>
      <w:lvlJc w:val="left"/>
      <w:pPr>
        <w:tabs>
          <w:tab w:val="num" w:pos="3600"/>
        </w:tabs>
        <w:ind w:left="3600" w:hanging="360"/>
      </w:pPr>
      <w:rPr>
        <w:rFonts w:ascii="Wingdings" w:hAnsi="Wingdings" w:cs="Wingdings" w:hint="default"/>
      </w:rPr>
    </w:lvl>
    <w:lvl w:ilvl="5" w:tplc="56D0E240">
      <w:start w:val="1"/>
      <w:numFmt w:val="bullet"/>
      <w:lvlText w:val=""/>
      <w:lvlJc w:val="left"/>
      <w:pPr>
        <w:tabs>
          <w:tab w:val="num" w:pos="4320"/>
        </w:tabs>
        <w:ind w:left="4320" w:hanging="360"/>
      </w:pPr>
      <w:rPr>
        <w:rFonts w:ascii="Wingdings" w:hAnsi="Wingdings" w:cs="Wingdings" w:hint="default"/>
      </w:rPr>
    </w:lvl>
    <w:lvl w:ilvl="6" w:tplc="548E1E50">
      <w:start w:val="1"/>
      <w:numFmt w:val="bullet"/>
      <w:lvlText w:val=""/>
      <w:lvlJc w:val="left"/>
      <w:pPr>
        <w:tabs>
          <w:tab w:val="num" w:pos="5040"/>
        </w:tabs>
        <w:ind w:left="5040" w:hanging="360"/>
      </w:pPr>
      <w:rPr>
        <w:rFonts w:ascii="Wingdings" w:hAnsi="Wingdings" w:cs="Wingdings" w:hint="default"/>
      </w:rPr>
    </w:lvl>
    <w:lvl w:ilvl="7" w:tplc="666259A6">
      <w:start w:val="1"/>
      <w:numFmt w:val="bullet"/>
      <w:lvlText w:val=""/>
      <w:lvlJc w:val="left"/>
      <w:pPr>
        <w:tabs>
          <w:tab w:val="num" w:pos="5760"/>
        </w:tabs>
        <w:ind w:left="5760" w:hanging="360"/>
      </w:pPr>
      <w:rPr>
        <w:rFonts w:ascii="Wingdings" w:hAnsi="Wingdings" w:cs="Wingdings" w:hint="default"/>
      </w:rPr>
    </w:lvl>
    <w:lvl w:ilvl="8" w:tplc="A1A003F0">
      <w:start w:val="1"/>
      <w:numFmt w:val="bullet"/>
      <w:lvlText w:val=""/>
      <w:lvlJc w:val="left"/>
      <w:pPr>
        <w:tabs>
          <w:tab w:val="num" w:pos="6480"/>
        </w:tabs>
        <w:ind w:left="6480" w:hanging="360"/>
      </w:pPr>
      <w:rPr>
        <w:rFonts w:ascii="Wingdings" w:hAnsi="Wingdings" w:cs="Wingdings" w:hint="default"/>
      </w:rPr>
    </w:lvl>
  </w:abstractNum>
  <w:abstractNum w:abstractNumId="46">
    <w:nsid w:val="57BF14DF"/>
    <w:multiLevelType w:val="hybridMultilevel"/>
    <w:tmpl w:val="DF568E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5A610488"/>
    <w:multiLevelType w:val="hybridMultilevel"/>
    <w:tmpl w:val="2C6EBDE6"/>
    <w:lvl w:ilvl="0" w:tplc="DE1C7754">
      <w:numFmt w:val="bullet"/>
      <w:lvlText w:val=""/>
      <w:lvlJc w:val="left"/>
      <w:pPr>
        <w:tabs>
          <w:tab w:val="num" w:pos="930"/>
        </w:tabs>
        <w:ind w:left="93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62023406"/>
    <w:multiLevelType w:val="hybridMultilevel"/>
    <w:tmpl w:val="30AA6D04"/>
    <w:lvl w:ilvl="0" w:tplc="DB7E1F64">
      <w:start w:val="1"/>
      <w:numFmt w:val="none"/>
      <w:lvlText w:val=""/>
      <w:lvlJc w:val="left"/>
      <w:pPr>
        <w:tabs>
          <w:tab w:val="num" w:pos="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62506BBF"/>
    <w:multiLevelType w:val="hybridMultilevel"/>
    <w:tmpl w:val="9AF05D94"/>
    <w:lvl w:ilvl="0" w:tplc="76121B72">
      <w:start w:val="1"/>
      <w:numFmt w:val="bullet"/>
      <w:lvlText w:val=""/>
      <w:lvlJc w:val="left"/>
      <w:pPr>
        <w:tabs>
          <w:tab w:val="num" w:pos="720"/>
        </w:tabs>
        <w:ind w:left="720" w:hanging="360"/>
      </w:pPr>
      <w:rPr>
        <w:rFonts w:ascii="Wingdings" w:hAnsi="Wingdings" w:cs="Wingdings" w:hint="default"/>
      </w:rPr>
    </w:lvl>
    <w:lvl w:ilvl="1" w:tplc="2E002548">
      <w:start w:val="1"/>
      <w:numFmt w:val="bullet"/>
      <w:lvlText w:val=""/>
      <w:lvlJc w:val="left"/>
      <w:pPr>
        <w:tabs>
          <w:tab w:val="num" w:pos="1440"/>
        </w:tabs>
        <w:ind w:left="1440" w:hanging="360"/>
      </w:pPr>
      <w:rPr>
        <w:rFonts w:ascii="Wingdings" w:hAnsi="Wingdings" w:cs="Wingdings" w:hint="default"/>
      </w:rPr>
    </w:lvl>
    <w:lvl w:ilvl="2" w:tplc="9CEC91FC">
      <w:start w:val="1"/>
      <w:numFmt w:val="bullet"/>
      <w:lvlText w:val=""/>
      <w:lvlJc w:val="left"/>
      <w:pPr>
        <w:tabs>
          <w:tab w:val="num" w:pos="2160"/>
        </w:tabs>
        <w:ind w:left="2160" w:hanging="360"/>
      </w:pPr>
      <w:rPr>
        <w:rFonts w:ascii="Wingdings" w:hAnsi="Wingdings" w:cs="Wingdings" w:hint="default"/>
      </w:rPr>
    </w:lvl>
    <w:lvl w:ilvl="3" w:tplc="E42CF962">
      <w:start w:val="1"/>
      <w:numFmt w:val="bullet"/>
      <w:lvlText w:val=""/>
      <w:lvlJc w:val="left"/>
      <w:pPr>
        <w:tabs>
          <w:tab w:val="num" w:pos="2880"/>
        </w:tabs>
        <w:ind w:left="2880" w:hanging="360"/>
      </w:pPr>
      <w:rPr>
        <w:rFonts w:ascii="Wingdings" w:hAnsi="Wingdings" w:cs="Wingdings" w:hint="default"/>
      </w:rPr>
    </w:lvl>
    <w:lvl w:ilvl="4" w:tplc="E59E982E">
      <w:start w:val="1"/>
      <w:numFmt w:val="bullet"/>
      <w:lvlText w:val=""/>
      <w:lvlJc w:val="left"/>
      <w:pPr>
        <w:tabs>
          <w:tab w:val="num" w:pos="3600"/>
        </w:tabs>
        <w:ind w:left="3600" w:hanging="360"/>
      </w:pPr>
      <w:rPr>
        <w:rFonts w:ascii="Wingdings" w:hAnsi="Wingdings" w:cs="Wingdings" w:hint="default"/>
      </w:rPr>
    </w:lvl>
    <w:lvl w:ilvl="5" w:tplc="8AAC7B10">
      <w:start w:val="1"/>
      <w:numFmt w:val="bullet"/>
      <w:lvlText w:val=""/>
      <w:lvlJc w:val="left"/>
      <w:pPr>
        <w:tabs>
          <w:tab w:val="num" w:pos="4320"/>
        </w:tabs>
        <w:ind w:left="4320" w:hanging="360"/>
      </w:pPr>
      <w:rPr>
        <w:rFonts w:ascii="Wingdings" w:hAnsi="Wingdings" w:cs="Wingdings" w:hint="default"/>
      </w:rPr>
    </w:lvl>
    <w:lvl w:ilvl="6" w:tplc="7E006DCC">
      <w:start w:val="1"/>
      <w:numFmt w:val="bullet"/>
      <w:lvlText w:val=""/>
      <w:lvlJc w:val="left"/>
      <w:pPr>
        <w:tabs>
          <w:tab w:val="num" w:pos="5040"/>
        </w:tabs>
        <w:ind w:left="5040" w:hanging="360"/>
      </w:pPr>
      <w:rPr>
        <w:rFonts w:ascii="Wingdings" w:hAnsi="Wingdings" w:cs="Wingdings" w:hint="default"/>
      </w:rPr>
    </w:lvl>
    <w:lvl w:ilvl="7" w:tplc="893E7998">
      <w:start w:val="1"/>
      <w:numFmt w:val="bullet"/>
      <w:lvlText w:val=""/>
      <w:lvlJc w:val="left"/>
      <w:pPr>
        <w:tabs>
          <w:tab w:val="num" w:pos="5760"/>
        </w:tabs>
        <w:ind w:left="5760" w:hanging="360"/>
      </w:pPr>
      <w:rPr>
        <w:rFonts w:ascii="Wingdings" w:hAnsi="Wingdings" w:cs="Wingdings" w:hint="default"/>
      </w:rPr>
    </w:lvl>
    <w:lvl w:ilvl="8" w:tplc="3AB8176C">
      <w:start w:val="1"/>
      <w:numFmt w:val="bullet"/>
      <w:lvlText w:val=""/>
      <w:lvlJc w:val="left"/>
      <w:pPr>
        <w:tabs>
          <w:tab w:val="num" w:pos="6480"/>
        </w:tabs>
        <w:ind w:left="6480" w:hanging="360"/>
      </w:pPr>
      <w:rPr>
        <w:rFonts w:ascii="Wingdings" w:hAnsi="Wingdings" w:cs="Wingdings" w:hint="default"/>
      </w:rPr>
    </w:lvl>
  </w:abstractNum>
  <w:abstractNum w:abstractNumId="50">
    <w:nsid w:val="64845A84"/>
    <w:multiLevelType w:val="hybridMultilevel"/>
    <w:tmpl w:val="8C52B5EC"/>
    <w:lvl w:ilvl="0" w:tplc="B748F0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80C62DF"/>
    <w:multiLevelType w:val="hybridMultilevel"/>
    <w:tmpl w:val="BA804ACE"/>
    <w:lvl w:ilvl="0" w:tplc="38602006">
      <w:start w:val="1"/>
      <w:numFmt w:val="bullet"/>
      <w:lvlText w:val=""/>
      <w:lvlJc w:val="left"/>
      <w:pPr>
        <w:tabs>
          <w:tab w:val="num" w:pos="720"/>
        </w:tabs>
        <w:ind w:left="720" w:hanging="360"/>
      </w:pPr>
      <w:rPr>
        <w:rFonts w:ascii="Wingdings" w:hAnsi="Wingdings" w:cs="Wingdings" w:hint="default"/>
      </w:rPr>
    </w:lvl>
    <w:lvl w:ilvl="1" w:tplc="E2128E2C">
      <w:start w:val="1"/>
      <w:numFmt w:val="bullet"/>
      <w:lvlText w:val=""/>
      <w:lvlJc w:val="left"/>
      <w:pPr>
        <w:tabs>
          <w:tab w:val="num" w:pos="1440"/>
        </w:tabs>
        <w:ind w:left="1440" w:hanging="360"/>
      </w:pPr>
      <w:rPr>
        <w:rFonts w:ascii="Wingdings" w:hAnsi="Wingdings" w:cs="Wingdings" w:hint="default"/>
      </w:rPr>
    </w:lvl>
    <w:lvl w:ilvl="2" w:tplc="D40ECB78">
      <w:start w:val="1"/>
      <w:numFmt w:val="bullet"/>
      <w:lvlText w:val=""/>
      <w:lvlJc w:val="left"/>
      <w:pPr>
        <w:tabs>
          <w:tab w:val="num" w:pos="2160"/>
        </w:tabs>
        <w:ind w:left="2160" w:hanging="360"/>
      </w:pPr>
      <w:rPr>
        <w:rFonts w:ascii="Wingdings" w:hAnsi="Wingdings" w:cs="Wingdings" w:hint="default"/>
      </w:rPr>
    </w:lvl>
    <w:lvl w:ilvl="3" w:tplc="4C26D120">
      <w:start w:val="1"/>
      <w:numFmt w:val="bullet"/>
      <w:lvlText w:val=""/>
      <w:lvlJc w:val="left"/>
      <w:pPr>
        <w:tabs>
          <w:tab w:val="num" w:pos="2880"/>
        </w:tabs>
        <w:ind w:left="2880" w:hanging="360"/>
      </w:pPr>
      <w:rPr>
        <w:rFonts w:ascii="Wingdings" w:hAnsi="Wingdings" w:cs="Wingdings" w:hint="default"/>
      </w:rPr>
    </w:lvl>
    <w:lvl w:ilvl="4" w:tplc="582C1CA0">
      <w:start w:val="1"/>
      <w:numFmt w:val="bullet"/>
      <w:lvlText w:val=""/>
      <w:lvlJc w:val="left"/>
      <w:pPr>
        <w:tabs>
          <w:tab w:val="num" w:pos="3600"/>
        </w:tabs>
        <w:ind w:left="3600" w:hanging="360"/>
      </w:pPr>
      <w:rPr>
        <w:rFonts w:ascii="Wingdings" w:hAnsi="Wingdings" w:cs="Wingdings" w:hint="default"/>
      </w:rPr>
    </w:lvl>
    <w:lvl w:ilvl="5" w:tplc="8EA6F960">
      <w:start w:val="1"/>
      <w:numFmt w:val="bullet"/>
      <w:lvlText w:val=""/>
      <w:lvlJc w:val="left"/>
      <w:pPr>
        <w:tabs>
          <w:tab w:val="num" w:pos="4320"/>
        </w:tabs>
        <w:ind w:left="4320" w:hanging="360"/>
      </w:pPr>
      <w:rPr>
        <w:rFonts w:ascii="Wingdings" w:hAnsi="Wingdings" w:cs="Wingdings" w:hint="default"/>
      </w:rPr>
    </w:lvl>
    <w:lvl w:ilvl="6" w:tplc="98A45708">
      <w:start w:val="1"/>
      <w:numFmt w:val="bullet"/>
      <w:lvlText w:val=""/>
      <w:lvlJc w:val="left"/>
      <w:pPr>
        <w:tabs>
          <w:tab w:val="num" w:pos="5040"/>
        </w:tabs>
        <w:ind w:left="5040" w:hanging="360"/>
      </w:pPr>
      <w:rPr>
        <w:rFonts w:ascii="Wingdings" w:hAnsi="Wingdings" w:cs="Wingdings" w:hint="default"/>
      </w:rPr>
    </w:lvl>
    <w:lvl w:ilvl="7" w:tplc="64127292">
      <w:start w:val="1"/>
      <w:numFmt w:val="bullet"/>
      <w:lvlText w:val=""/>
      <w:lvlJc w:val="left"/>
      <w:pPr>
        <w:tabs>
          <w:tab w:val="num" w:pos="5760"/>
        </w:tabs>
        <w:ind w:left="5760" w:hanging="360"/>
      </w:pPr>
      <w:rPr>
        <w:rFonts w:ascii="Wingdings" w:hAnsi="Wingdings" w:cs="Wingdings" w:hint="default"/>
      </w:rPr>
    </w:lvl>
    <w:lvl w:ilvl="8" w:tplc="C8F60478">
      <w:start w:val="1"/>
      <w:numFmt w:val="bullet"/>
      <w:lvlText w:val=""/>
      <w:lvlJc w:val="left"/>
      <w:pPr>
        <w:tabs>
          <w:tab w:val="num" w:pos="6480"/>
        </w:tabs>
        <w:ind w:left="6480" w:hanging="360"/>
      </w:pPr>
      <w:rPr>
        <w:rFonts w:ascii="Wingdings" w:hAnsi="Wingdings" w:cs="Wingdings" w:hint="default"/>
      </w:rPr>
    </w:lvl>
  </w:abstractNum>
  <w:abstractNum w:abstractNumId="52">
    <w:nsid w:val="683226CB"/>
    <w:multiLevelType w:val="hybridMultilevel"/>
    <w:tmpl w:val="FAC6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B06DA5"/>
    <w:multiLevelType w:val="hybridMultilevel"/>
    <w:tmpl w:val="A8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8D5802"/>
    <w:multiLevelType w:val="hybridMultilevel"/>
    <w:tmpl w:val="10C8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695BD7"/>
    <w:multiLevelType w:val="hybridMultilevel"/>
    <w:tmpl w:val="3ACAAC12"/>
    <w:lvl w:ilvl="0" w:tplc="C124FC18">
      <w:start w:val="1"/>
      <w:numFmt w:val="bullet"/>
      <w:lvlText w:val=""/>
      <w:lvlJc w:val="left"/>
      <w:pPr>
        <w:tabs>
          <w:tab w:val="num" w:pos="720"/>
        </w:tabs>
        <w:ind w:left="720" w:hanging="360"/>
      </w:pPr>
      <w:rPr>
        <w:rFonts w:ascii="Wingdings" w:hAnsi="Wingdings" w:cs="Wingdings" w:hint="default"/>
      </w:rPr>
    </w:lvl>
    <w:lvl w:ilvl="1" w:tplc="AB683F18">
      <w:start w:val="1"/>
      <w:numFmt w:val="bullet"/>
      <w:lvlText w:val=""/>
      <w:lvlJc w:val="left"/>
      <w:pPr>
        <w:tabs>
          <w:tab w:val="num" w:pos="1440"/>
        </w:tabs>
        <w:ind w:left="1440" w:hanging="360"/>
      </w:pPr>
      <w:rPr>
        <w:rFonts w:ascii="Wingdings" w:hAnsi="Wingdings" w:cs="Wingdings" w:hint="default"/>
      </w:rPr>
    </w:lvl>
    <w:lvl w:ilvl="2" w:tplc="DE167D84">
      <w:start w:val="1"/>
      <w:numFmt w:val="bullet"/>
      <w:lvlText w:val=""/>
      <w:lvlJc w:val="left"/>
      <w:pPr>
        <w:tabs>
          <w:tab w:val="num" w:pos="2160"/>
        </w:tabs>
        <w:ind w:left="2160" w:hanging="360"/>
      </w:pPr>
      <w:rPr>
        <w:rFonts w:ascii="Wingdings" w:hAnsi="Wingdings" w:cs="Wingdings" w:hint="default"/>
      </w:rPr>
    </w:lvl>
    <w:lvl w:ilvl="3" w:tplc="A67A11BE">
      <w:start w:val="1"/>
      <w:numFmt w:val="bullet"/>
      <w:lvlText w:val=""/>
      <w:lvlJc w:val="left"/>
      <w:pPr>
        <w:tabs>
          <w:tab w:val="num" w:pos="2880"/>
        </w:tabs>
        <w:ind w:left="2880" w:hanging="360"/>
      </w:pPr>
      <w:rPr>
        <w:rFonts w:ascii="Wingdings" w:hAnsi="Wingdings" w:cs="Wingdings" w:hint="default"/>
      </w:rPr>
    </w:lvl>
    <w:lvl w:ilvl="4" w:tplc="0FCA1A26">
      <w:start w:val="1"/>
      <w:numFmt w:val="bullet"/>
      <w:lvlText w:val=""/>
      <w:lvlJc w:val="left"/>
      <w:pPr>
        <w:tabs>
          <w:tab w:val="num" w:pos="3600"/>
        </w:tabs>
        <w:ind w:left="3600" w:hanging="360"/>
      </w:pPr>
      <w:rPr>
        <w:rFonts w:ascii="Wingdings" w:hAnsi="Wingdings" w:cs="Wingdings" w:hint="default"/>
      </w:rPr>
    </w:lvl>
    <w:lvl w:ilvl="5" w:tplc="89BEA026">
      <w:start w:val="1"/>
      <w:numFmt w:val="bullet"/>
      <w:lvlText w:val=""/>
      <w:lvlJc w:val="left"/>
      <w:pPr>
        <w:tabs>
          <w:tab w:val="num" w:pos="4320"/>
        </w:tabs>
        <w:ind w:left="4320" w:hanging="360"/>
      </w:pPr>
      <w:rPr>
        <w:rFonts w:ascii="Wingdings" w:hAnsi="Wingdings" w:cs="Wingdings" w:hint="default"/>
      </w:rPr>
    </w:lvl>
    <w:lvl w:ilvl="6" w:tplc="5C8857EE">
      <w:start w:val="1"/>
      <w:numFmt w:val="bullet"/>
      <w:lvlText w:val=""/>
      <w:lvlJc w:val="left"/>
      <w:pPr>
        <w:tabs>
          <w:tab w:val="num" w:pos="5040"/>
        </w:tabs>
        <w:ind w:left="5040" w:hanging="360"/>
      </w:pPr>
      <w:rPr>
        <w:rFonts w:ascii="Wingdings" w:hAnsi="Wingdings" w:cs="Wingdings" w:hint="default"/>
      </w:rPr>
    </w:lvl>
    <w:lvl w:ilvl="7" w:tplc="DA1AC10E">
      <w:start w:val="1"/>
      <w:numFmt w:val="bullet"/>
      <w:lvlText w:val=""/>
      <w:lvlJc w:val="left"/>
      <w:pPr>
        <w:tabs>
          <w:tab w:val="num" w:pos="5760"/>
        </w:tabs>
        <w:ind w:left="5760" w:hanging="360"/>
      </w:pPr>
      <w:rPr>
        <w:rFonts w:ascii="Wingdings" w:hAnsi="Wingdings" w:cs="Wingdings" w:hint="default"/>
      </w:rPr>
    </w:lvl>
    <w:lvl w:ilvl="8" w:tplc="B8866A1C">
      <w:start w:val="1"/>
      <w:numFmt w:val="bullet"/>
      <w:lvlText w:val=""/>
      <w:lvlJc w:val="left"/>
      <w:pPr>
        <w:tabs>
          <w:tab w:val="num" w:pos="6480"/>
        </w:tabs>
        <w:ind w:left="6480" w:hanging="360"/>
      </w:pPr>
      <w:rPr>
        <w:rFonts w:ascii="Wingdings" w:hAnsi="Wingdings" w:cs="Wingdings" w:hint="default"/>
      </w:rPr>
    </w:lvl>
  </w:abstractNum>
  <w:abstractNum w:abstractNumId="56">
    <w:nsid w:val="73BF3BDC"/>
    <w:multiLevelType w:val="hybridMultilevel"/>
    <w:tmpl w:val="5A20FBB8"/>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7">
    <w:nsid w:val="750F1084"/>
    <w:multiLevelType w:val="hybridMultilevel"/>
    <w:tmpl w:val="9BB0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5173F93"/>
    <w:multiLevelType w:val="hybridMultilevel"/>
    <w:tmpl w:val="5BC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95F7B8A"/>
    <w:multiLevelType w:val="hybridMultilevel"/>
    <w:tmpl w:val="ADB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9506BD"/>
    <w:multiLevelType w:val="hybridMultilevel"/>
    <w:tmpl w:val="6F8A918E"/>
    <w:lvl w:ilvl="0" w:tplc="04090001">
      <w:start w:val="1"/>
      <w:numFmt w:val="bullet"/>
      <w:lvlText w:val=""/>
      <w:lvlJc w:val="left"/>
      <w:pPr>
        <w:ind w:left="780" w:hanging="360"/>
      </w:pPr>
      <w:rPr>
        <w:rFonts w:ascii="Symbol" w:hAnsi="Symbol" w:cs="Symbol" w:hint="default"/>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61">
    <w:nsid w:val="7BAE25A6"/>
    <w:multiLevelType w:val="hybridMultilevel"/>
    <w:tmpl w:val="027235D4"/>
    <w:lvl w:ilvl="0" w:tplc="7658870A">
      <w:start w:val="1"/>
      <w:numFmt w:val="bullet"/>
      <w:lvlText w:val=""/>
      <w:lvlJc w:val="left"/>
      <w:pPr>
        <w:tabs>
          <w:tab w:val="num" w:pos="720"/>
        </w:tabs>
        <w:ind w:left="720" w:hanging="360"/>
      </w:pPr>
      <w:rPr>
        <w:rFonts w:ascii="Wingdings" w:hAnsi="Wingdings" w:cs="Wingdings" w:hint="default"/>
      </w:rPr>
    </w:lvl>
    <w:lvl w:ilvl="1" w:tplc="EB8C0B1A">
      <w:start w:val="1"/>
      <w:numFmt w:val="bullet"/>
      <w:lvlText w:val=""/>
      <w:lvlJc w:val="left"/>
      <w:pPr>
        <w:tabs>
          <w:tab w:val="num" w:pos="1440"/>
        </w:tabs>
        <w:ind w:left="1440" w:hanging="360"/>
      </w:pPr>
      <w:rPr>
        <w:rFonts w:ascii="Wingdings" w:hAnsi="Wingdings" w:cs="Wingdings" w:hint="default"/>
      </w:rPr>
    </w:lvl>
    <w:lvl w:ilvl="2" w:tplc="684A3982">
      <w:start w:val="1"/>
      <w:numFmt w:val="bullet"/>
      <w:lvlText w:val=""/>
      <w:lvlJc w:val="left"/>
      <w:pPr>
        <w:tabs>
          <w:tab w:val="num" w:pos="2160"/>
        </w:tabs>
        <w:ind w:left="2160" w:hanging="360"/>
      </w:pPr>
      <w:rPr>
        <w:rFonts w:ascii="Wingdings" w:hAnsi="Wingdings" w:cs="Wingdings" w:hint="default"/>
      </w:rPr>
    </w:lvl>
    <w:lvl w:ilvl="3" w:tplc="9918C8E8">
      <w:start w:val="1"/>
      <w:numFmt w:val="bullet"/>
      <w:lvlText w:val=""/>
      <w:lvlJc w:val="left"/>
      <w:pPr>
        <w:tabs>
          <w:tab w:val="num" w:pos="2880"/>
        </w:tabs>
        <w:ind w:left="2880" w:hanging="360"/>
      </w:pPr>
      <w:rPr>
        <w:rFonts w:ascii="Wingdings" w:hAnsi="Wingdings" w:cs="Wingdings" w:hint="default"/>
      </w:rPr>
    </w:lvl>
    <w:lvl w:ilvl="4" w:tplc="E162FC3C">
      <w:start w:val="1"/>
      <w:numFmt w:val="bullet"/>
      <w:lvlText w:val=""/>
      <w:lvlJc w:val="left"/>
      <w:pPr>
        <w:tabs>
          <w:tab w:val="num" w:pos="3600"/>
        </w:tabs>
        <w:ind w:left="3600" w:hanging="360"/>
      </w:pPr>
      <w:rPr>
        <w:rFonts w:ascii="Wingdings" w:hAnsi="Wingdings" w:cs="Wingdings" w:hint="default"/>
      </w:rPr>
    </w:lvl>
    <w:lvl w:ilvl="5" w:tplc="5362474C">
      <w:start w:val="1"/>
      <w:numFmt w:val="bullet"/>
      <w:lvlText w:val=""/>
      <w:lvlJc w:val="left"/>
      <w:pPr>
        <w:tabs>
          <w:tab w:val="num" w:pos="4320"/>
        </w:tabs>
        <w:ind w:left="4320" w:hanging="360"/>
      </w:pPr>
      <w:rPr>
        <w:rFonts w:ascii="Wingdings" w:hAnsi="Wingdings" w:cs="Wingdings" w:hint="default"/>
      </w:rPr>
    </w:lvl>
    <w:lvl w:ilvl="6" w:tplc="87A66388">
      <w:start w:val="1"/>
      <w:numFmt w:val="bullet"/>
      <w:lvlText w:val=""/>
      <w:lvlJc w:val="left"/>
      <w:pPr>
        <w:tabs>
          <w:tab w:val="num" w:pos="5040"/>
        </w:tabs>
        <w:ind w:left="5040" w:hanging="360"/>
      </w:pPr>
      <w:rPr>
        <w:rFonts w:ascii="Wingdings" w:hAnsi="Wingdings" w:cs="Wingdings" w:hint="default"/>
      </w:rPr>
    </w:lvl>
    <w:lvl w:ilvl="7" w:tplc="E2D4930C">
      <w:start w:val="1"/>
      <w:numFmt w:val="bullet"/>
      <w:lvlText w:val=""/>
      <w:lvlJc w:val="left"/>
      <w:pPr>
        <w:tabs>
          <w:tab w:val="num" w:pos="5760"/>
        </w:tabs>
        <w:ind w:left="5760" w:hanging="360"/>
      </w:pPr>
      <w:rPr>
        <w:rFonts w:ascii="Wingdings" w:hAnsi="Wingdings" w:cs="Wingdings" w:hint="default"/>
      </w:rPr>
    </w:lvl>
    <w:lvl w:ilvl="8" w:tplc="DB920452">
      <w:start w:val="1"/>
      <w:numFmt w:val="bullet"/>
      <w:lvlText w:val=""/>
      <w:lvlJc w:val="left"/>
      <w:pPr>
        <w:tabs>
          <w:tab w:val="num" w:pos="6480"/>
        </w:tabs>
        <w:ind w:left="6480" w:hanging="360"/>
      </w:pPr>
      <w:rPr>
        <w:rFonts w:ascii="Wingdings" w:hAnsi="Wingdings" w:cs="Wingdings" w:hint="default"/>
      </w:rPr>
    </w:lvl>
  </w:abstractNum>
  <w:abstractNum w:abstractNumId="62">
    <w:nsid w:val="7CC85C84"/>
    <w:multiLevelType w:val="hybridMultilevel"/>
    <w:tmpl w:val="E36411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nsid w:val="7D950ED6"/>
    <w:multiLevelType w:val="hybridMultilevel"/>
    <w:tmpl w:val="BF1AE3A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nsid w:val="7E740877"/>
    <w:multiLevelType w:val="hybridMultilevel"/>
    <w:tmpl w:val="693A2E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7F6C13A1"/>
    <w:multiLevelType w:val="hybridMultilevel"/>
    <w:tmpl w:val="875A310A"/>
    <w:lvl w:ilvl="0" w:tplc="DE1C7754">
      <w:numFmt w:val="bullet"/>
      <w:lvlText w:val=""/>
      <w:lvlJc w:val="left"/>
      <w:pPr>
        <w:tabs>
          <w:tab w:val="num" w:pos="930"/>
        </w:tabs>
        <w:ind w:left="93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2"/>
  </w:num>
  <w:num w:numId="4">
    <w:abstractNumId w:val="16"/>
  </w:num>
  <w:num w:numId="5">
    <w:abstractNumId w:val="21"/>
  </w:num>
  <w:num w:numId="6">
    <w:abstractNumId w:val="57"/>
  </w:num>
  <w:num w:numId="7">
    <w:abstractNumId w:val="26"/>
  </w:num>
  <w:num w:numId="8">
    <w:abstractNumId w:val="1"/>
  </w:num>
  <w:num w:numId="9">
    <w:abstractNumId w:val="54"/>
  </w:num>
  <w:num w:numId="10">
    <w:abstractNumId w:val="52"/>
  </w:num>
  <w:num w:numId="11">
    <w:abstractNumId w:val="59"/>
  </w:num>
  <w:num w:numId="12">
    <w:abstractNumId w:val="58"/>
  </w:num>
  <w:num w:numId="13">
    <w:abstractNumId w:val="53"/>
  </w:num>
  <w:num w:numId="14">
    <w:abstractNumId w:val="28"/>
  </w:num>
  <w:num w:numId="15">
    <w:abstractNumId w:val="31"/>
  </w:num>
  <w:num w:numId="16">
    <w:abstractNumId w:val="17"/>
  </w:num>
  <w:num w:numId="17">
    <w:abstractNumId w:val="11"/>
  </w:num>
  <w:num w:numId="18">
    <w:abstractNumId w:val="39"/>
  </w:num>
  <w:num w:numId="19">
    <w:abstractNumId w:val="15"/>
  </w:num>
  <w:num w:numId="20">
    <w:abstractNumId w:val="56"/>
  </w:num>
  <w:num w:numId="21">
    <w:abstractNumId w:val="9"/>
  </w:num>
  <w:num w:numId="22">
    <w:abstractNumId w:val="23"/>
  </w:num>
  <w:num w:numId="23">
    <w:abstractNumId w:val="13"/>
  </w:num>
  <w:num w:numId="24">
    <w:abstractNumId w:val="40"/>
  </w:num>
  <w:num w:numId="25">
    <w:abstractNumId w:val="43"/>
  </w:num>
  <w:num w:numId="26">
    <w:abstractNumId w:val="42"/>
  </w:num>
  <w:num w:numId="27">
    <w:abstractNumId w:val="46"/>
  </w:num>
  <w:num w:numId="28">
    <w:abstractNumId w:val="62"/>
  </w:num>
  <w:num w:numId="29">
    <w:abstractNumId w:val="8"/>
  </w:num>
  <w:num w:numId="30">
    <w:abstractNumId w:val="65"/>
  </w:num>
  <w:num w:numId="31">
    <w:abstractNumId w:val="47"/>
  </w:num>
  <w:num w:numId="32">
    <w:abstractNumId w:val="41"/>
  </w:num>
  <w:num w:numId="33">
    <w:abstractNumId w:val="48"/>
  </w:num>
  <w:num w:numId="34">
    <w:abstractNumId w:val="63"/>
  </w:num>
  <w:num w:numId="35">
    <w:abstractNumId w:val="27"/>
  </w:num>
  <w:num w:numId="36">
    <w:abstractNumId w:val="60"/>
  </w:num>
  <w:num w:numId="37">
    <w:abstractNumId w:val="30"/>
  </w:num>
  <w:num w:numId="38">
    <w:abstractNumId w:val="20"/>
  </w:num>
  <w:num w:numId="39">
    <w:abstractNumId w:val="18"/>
  </w:num>
  <w:num w:numId="40">
    <w:abstractNumId w:val="35"/>
  </w:num>
  <w:num w:numId="41">
    <w:abstractNumId w:val="0"/>
  </w:num>
  <w:num w:numId="42">
    <w:abstractNumId w:val="12"/>
  </w:num>
  <w:num w:numId="43">
    <w:abstractNumId w:val="38"/>
  </w:num>
  <w:num w:numId="44">
    <w:abstractNumId w:val="5"/>
  </w:num>
  <w:num w:numId="45">
    <w:abstractNumId w:val="7"/>
  </w:num>
  <w:num w:numId="46">
    <w:abstractNumId w:val="51"/>
  </w:num>
  <w:num w:numId="47">
    <w:abstractNumId w:val="61"/>
  </w:num>
  <w:num w:numId="48">
    <w:abstractNumId w:val="55"/>
  </w:num>
  <w:num w:numId="49">
    <w:abstractNumId w:val="36"/>
  </w:num>
  <w:num w:numId="50">
    <w:abstractNumId w:val="14"/>
  </w:num>
  <w:num w:numId="51">
    <w:abstractNumId w:val="45"/>
  </w:num>
  <w:num w:numId="52">
    <w:abstractNumId w:val="49"/>
  </w:num>
  <w:num w:numId="53">
    <w:abstractNumId w:val="33"/>
  </w:num>
  <w:num w:numId="54">
    <w:abstractNumId w:val="34"/>
  </w:num>
  <w:num w:numId="55">
    <w:abstractNumId w:val="6"/>
  </w:num>
  <w:num w:numId="56">
    <w:abstractNumId w:val="25"/>
  </w:num>
  <w:num w:numId="57">
    <w:abstractNumId w:val="3"/>
  </w:num>
  <w:num w:numId="58">
    <w:abstractNumId w:val="10"/>
  </w:num>
  <w:num w:numId="59">
    <w:abstractNumId w:val="4"/>
  </w:num>
  <w:num w:numId="60">
    <w:abstractNumId w:val="32"/>
  </w:num>
  <w:num w:numId="61">
    <w:abstractNumId w:val="44"/>
  </w:num>
  <w:num w:numId="62">
    <w:abstractNumId w:val="29"/>
  </w:num>
  <w:num w:numId="63">
    <w:abstractNumId w:val="24"/>
  </w:num>
  <w:num w:numId="64">
    <w:abstractNumId w:val="19"/>
  </w:num>
  <w:num w:numId="65">
    <w:abstractNumId w:val="50"/>
  </w:num>
  <w:num w:numId="66">
    <w:abstractNumId w:val="37"/>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F57B16"/>
    <w:rsid w:val="00090791"/>
    <w:rsid w:val="00132DB1"/>
    <w:rsid w:val="00157351"/>
    <w:rsid w:val="00172A77"/>
    <w:rsid w:val="0022136F"/>
    <w:rsid w:val="00250C1C"/>
    <w:rsid w:val="002E6B01"/>
    <w:rsid w:val="00383C7D"/>
    <w:rsid w:val="0038465E"/>
    <w:rsid w:val="003C3645"/>
    <w:rsid w:val="00417D4F"/>
    <w:rsid w:val="004C3460"/>
    <w:rsid w:val="004F41D1"/>
    <w:rsid w:val="00520036"/>
    <w:rsid w:val="00547CF9"/>
    <w:rsid w:val="005675D1"/>
    <w:rsid w:val="005E1CAA"/>
    <w:rsid w:val="0065067D"/>
    <w:rsid w:val="006545E2"/>
    <w:rsid w:val="006658EE"/>
    <w:rsid w:val="00692108"/>
    <w:rsid w:val="006B2FB4"/>
    <w:rsid w:val="007A1A72"/>
    <w:rsid w:val="007E5688"/>
    <w:rsid w:val="00892025"/>
    <w:rsid w:val="008E723F"/>
    <w:rsid w:val="00952BB5"/>
    <w:rsid w:val="009C6AE1"/>
    <w:rsid w:val="00AC04A6"/>
    <w:rsid w:val="00B02471"/>
    <w:rsid w:val="00B239A0"/>
    <w:rsid w:val="00B35874"/>
    <w:rsid w:val="00B41DD3"/>
    <w:rsid w:val="00C34427"/>
    <w:rsid w:val="00D72ADF"/>
    <w:rsid w:val="00D92038"/>
    <w:rsid w:val="00DE70E7"/>
    <w:rsid w:val="00E12DAE"/>
    <w:rsid w:val="00E43D39"/>
    <w:rsid w:val="00EA2F5D"/>
    <w:rsid w:val="00F0385A"/>
    <w:rsid w:val="00F044B6"/>
    <w:rsid w:val="00F57B16"/>
    <w:rsid w:val="00F62A6D"/>
    <w:rsid w:val="00F707C4"/>
    <w:rsid w:val="00F90ACC"/>
    <w:rsid w:val="00FB3DA5"/>
    <w:rsid w:val="00FB4D0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B16"/>
    <w:pPr>
      <w:spacing w:after="0" w:line="240" w:lineRule="auto"/>
    </w:pPr>
    <w:rPr>
      <w:rFonts w:ascii="Times New Roman" w:eastAsia="Times New Roman" w:hAnsi="Times New Roman" w:cs="Times New Roman"/>
      <w:b/>
      <w:sz w:val="24"/>
      <w:szCs w:val="28"/>
      <w:lang w:val="ro-RO"/>
    </w:rPr>
  </w:style>
  <w:style w:type="paragraph" w:styleId="1">
    <w:name w:val="heading 1"/>
    <w:basedOn w:val="a"/>
    <w:next w:val="a"/>
    <w:link w:val="10"/>
    <w:uiPriority w:val="99"/>
    <w:qFormat/>
    <w:rsid w:val="006545E2"/>
    <w:pPr>
      <w:keepNext/>
      <w:keepLines/>
      <w:spacing w:before="480" w:line="276" w:lineRule="auto"/>
      <w:outlineLvl w:val="0"/>
    </w:pPr>
    <w:rPr>
      <w:rFonts w:ascii="Cambria" w:hAnsi="Cambria" w:cs="Cambria"/>
      <w:bCs/>
      <w:color w:val="365F91"/>
      <w:sz w:val="28"/>
      <w:lang w:val="ru-RU" w:eastAsia="ru-RU"/>
    </w:rPr>
  </w:style>
  <w:style w:type="paragraph" w:styleId="2">
    <w:name w:val="heading 2"/>
    <w:basedOn w:val="a"/>
    <w:next w:val="a"/>
    <w:link w:val="20"/>
    <w:uiPriority w:val="99"/>
    <w:qFormat/>
    <w:rsid w:val="00F57B16"/>
    <w:pPr>
      <w:keepNext/>
      <w:jc w:val="center"/>
      <w:outlineLvl w:val="1"/>
    </w:pPr>
    <w:rPr>
      <w:szCs w:val="20"/>
      <w:lang w:eastAsia="ru-RU"/>
    </w:rPr>
  </w:style>
  <w:style w:type="paragraph" w:styleId="4">
    <w:name w:val="heading 4"/>
    <w:basedOn w:val="a"/>
    <w:next w:val="a"/>
    <w:link w:val="40"/>
    <w:uiPriority w:val="99"/>
    <w:qFormat/>
    <w:rsid w:val="006545E2"/>
    <w:pPr>
      <w:keepNext/>
      <w:spacing w:before="240" w:after="60" w:line="276" w:lineRule="auto"/>
      <w:outlineLvl w:val="3"/>
    </w:pPr>
    <w:rPr>
      <w:bCs/>
      <w:sz w:val="28"/>
      <w:lang w:val="ru-RU" w:eastAsia="ru-RU"/>
    </w:rPr>
  </w:style>
  <w:style w:type="paragraph" w:styleId="7">
    <w:name w:val="heading 7"/>
    <w:basedOn w:val="a"/>
    <w:next w:val="a"/>
    <w:link w:val="70"/>
    <w:uiPriority w:val="99"/>
    <w:qFormat/>
    <w:rsid w:val="006545E2"/>
    <w:pPr>
      <w:spacing w:before="240" w:after="60" w:line="276" w:lineRule="auto"/>
      <w:outlineLvl w:val="6"/>
    </w:pPr>
    <w:rPr>
      <w:rFonts w:ascii="Calibri" w:hAnsi="Calibri" w:cs="Calibri"/>
      <w:b w:val="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57B16"/>
    <w:rPr>
      <w:rFonts w:ascii="Times New Roman" w:eastAsia="Times New Roman" w:hAnsi="Times New Roman" w:cs="Times New Roman"/>
      <w:b/>
      <w:sz w:val="24"/>
      <w:szCs w:val="20"/>
      <w:lang w:val="ro-RO" w:eastAsia="ru-RU"/>
    </w:rPr>
  </w:style>
  <w:style w:type="paragraph" w:styleId="a3">
    <w:name w:val="Body Text"/>
    <w:basedOn w:val="a"/>
    <w:link w:val="a4"/>
    <w:uiPriority w:val="99"/>
    <w:unhideWhenUsed/>
    <w:rsid w:val="00F57B16"/>
    <w:pPr>
      <w:spacing w:after="120"/>
    </w:pPr>
  </w:style>
  <w:style w:type="character" w:customStyle="1" w:styleId="a4">
    <w:name w:val="Основной текст Знак"/>
    <w:basedOn w:val="a0"/>
    <w:link w:val="a3"/>
    <w:uiPriority w:val="99"/>
    <w:rsid w:val="00F57B16"/>
    <w:rPr>
      <w:rFonts w:ascii="Times New Roman" w:eastAsia="Times New Roman" w:hAnsi="Times New Roman" w:cs="Times New Roman"/>
      <w:b/>
      <w:sz w:val="24"/>
      <w:szCs w:val="28"/>
      <w:lang w:val="ro-RO"/>
    </w:rPr>
  </w:style>
  <w:style w:type="table" w:styleId="a5">
    <w:name w:val="Table Grid"/>
    <w:basedOn w:val="a1"/>
    <w:uiPriority w:val="59"/>
    <w:rsid w:val="00F57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iPriority w:val="99"/>
    <w:unhideWhenUsed/>
    <w:rsid w:val="00F57B16"/>
    <w:pPr>
      <w:tabs>
        <w:tab w:val="center" w:pos="4677"/>
        <w:tab w:val="right" w:pos="9355"/>
      </w:tabs>
    </w:pPr>
  </w:style>
  <w:style w:type="character" w:customStyle="1" w:styleId="a7">
    <w:name w:val="Нижний колонтитул Знак"/>
    <w:basedOn w:val="a0"/>
    <w:link w:val="a6"/>
    <w:uiPriority w:val="99"/>
    <w:rsid w:val="00F57B16"/>
    <w:rPr>
      <w:rFonts w:ascii="Times New Roman" w:eastAsia="Times New Roman" w:hAnsi="Times New Roman" w:cs="Times New Roman"/>
      <w:b/>
      <w:sz w:val="24"/>
      <w:szCs w:val="28"/>
      <w:lang w:val="ro-RO"/>
    </w:rPr>
  </w:style>
  <w:style w:type="character" w:customStyle="1" w:styleId="apple-style-span">
    <w:name w:val="apple-style-span"/>
    <w:basedOn w:val="a0"/>
    <w:uiPriority w:val="99"/>
    <w:rsid w:val="00F57B16"/>
  </w:style>
  <w:style w:type="paragraph" w:styleId="a8">
    <w:name w:val="Balloon Text"/>
    <w:basedOn w:val="a"/>
    <w:link w:val="a9"/>
    <w:uiPriority w:val="99"/>
    <w:semiHidden/>
    <w:unhideWhenUsed/>
    <w:rsid w:val="00F57B16"/>
    <w:rPr>
      <w:rFonts w:ascii="Tahoma" w:hAnsi="Tahoma" w:cs="Tahoma"/>
      <w:sz w:val="16"/>
      <w:szCs w:val="16"/>
    </w:rPr>
  </w:style>
  <w:style w:type="character" w:customStyle="1" w:styleId="a9">
    <w:name w:val="Текст выноски Знак"/>
    <w:basedOn w:val="a0"/>
    <w:link w:val="a8"/>
    <w:uiPriority w:val="99"/>
    <w:semiHidden/>
    <w:rsid w:val="00F57B16"/>
    <w:rPr>
      <w:rFonts w:ascii="Tahoma" w:eastAsia="Times New Roman" w:hAnsi="Tahoma" w:cs="Tahoma"/>
      <w:b/>
      <w:sz w:val="16"/>
      <w:szCs w:val="16"/>
      <w:lang w:val="ro-RO"/>
    </w:rPr>
  </w:style>
  <w:style w:type="paragraph" w:styleId="aa">
    <w:name w:val="Body Text Indent"/>
    <w:basedOn w:val="a"/>
    <w:link w:val="ab"/>
    <w:uiPriority w:val="99"/>
    <w:unhideWhenUsed/>
    <w:rsid w:val="00F57B16"/>
    <w:pPr>
      <w:spacing w:after="120" w:line="276" w:lineRule="auto"/>
      <w:ind w:left="283"/>
    </w:pPr>
    <w:rPr>
      <w:rFonts w:asciiTheme="minorHAnsi" w:eastAsiaTheme="minorEastAsia" w:hAnsiTheme="minorHAnsi" w:cstheme="minorBidi"/>
      <w:b w:val="0"/>
      <w:sz w:val="22"/>
      <w:szCs w:val="22"/>
      <w:lang w:val="ru-RU" w:eastAsia="ru-RU"/>
    </w:rPr>
  </w:style>
  <w:style w:type="character" w:customStyle="1" w:styleId="ab">
    <w:name w:val="Основной текст с отступом Знак"/>
    <w:basedOn w:val="a0"/>
    <w:link w:val="aa"/>
    <w:uiPriority w:val="99"/>
    <w:rsid w:val="00F57B16"/>
    <w:rPr>
      <w:rFonts w:eastAsiaTheme="minorEastAsia"/>
      <w:lang w:eastAsia="ru-RU"/>
    </w:rPr>
  </w:style>
  <w:style w:type="paragraph" w:styleId="ac">
    <w:name w:val="List Paragraph"/>
    <w:basedOn w:val="a"/>
    <w:uiPriority w:val="99"/>
    <w:qFormat/>
    <w:rsid w:val="00F57B16"/>
    <w:pPr>
      <w:ind w:left="720"/>
      <w:contextualSpacing/>
    </w:pPr>
  </w:style>
  <w:style w:type="paragraph" w:styleId="ad">
    <w:name w:val="header"/>
    <w:basedOn w:val="a"/>
    <w:link w:val="ae"/>
    <w:uiPriority w:val="99"/>
    <w:unhideWhenUsed/>
    <w:rsid w:val="00F57B16"/>
    <w:pPr>
      <w:tabs>
        <w:tab w:val="center" w:pos="4677"/>
        <w:tab w:val="right" w:pos="9355"/>
      </w:tabs>
    </w:pPr>
  </w:style>
  <w:style w:type="character" w:customStyle="1" w:styleId="ae">
    <w:name w:val="Верхний колонтитул Знак"/>
    <w:basedOn w:val="a0"/>
    <w:link w:val="ad"/>
    <w:uiPriority w:val="99"/>
    <w:rsid w:val="00F57B16"/>
    <w:rPr>
      <w:rFonts w:ascii="Times New Roman" w:eastAsia="Times New Roman" w:hAnsi="Times New Roman" w:cs="Times New Roman"/>
      <w:b/>
      <w:sz w:val="24"/>
      <w:szCs w:val="28"/>
      <w:lang w:val="ro-RO"/>
    </w:rPr>
  </w:style>
  <w:style w:type="paragraph" w:styleId="af">
    <w:name w:val="Normal (Web)"/>
    <w:basedOn w:val="a"/>
    <w:uiPriority w:val="99"/>
    <w:unhideWhenUsed/>
    <w:rsid w:val="00F57B16"/>
    <w:pPr>
      <w:spacing w:before="100" w:beforeAutospacing="1" w:after="100" w:afterAutospacing="1"/>
    </w:pPr>
    <w:rPr>
      <w:b w:val="0"/>
      <w:szCs w:val="24"/>
      <w:lang w:val="ru-RU" w:eastAsia="ru-RU"/>
    </w:rPr>
  </w:style>
  <w:style w:type="character" w:styleId="af0">
    <w:name w:val="Strong"/>
    <w:basedOn w:val="a0"/>
    <w:qFormat/>
    <w:rsid w:val="005675D1"/>
    <w:rPr>
      <w:b/>
      <w:bCs/>
    </w:rPr>
  </w:style>
  <w:style w:type="character" w:customStyle="1" w:styleId="10">
    <w:name w:val="Заголовок 1 Знак"/>
    <w:basedOn w:val="a0"/>
    <w:link w:val="1"/>
    <w:uiPriority w:val="99"/>
    <w:rsid w:val="006545E2"/>
    <w:rPr>
      <w:rFonts w:ascii="Cambria" w:eastAsia="Times New Roman" w:hAnsi="Cambria" w:cs="Cambria"/>
      <w:b/>
      <w:bCs/>
      <w:color w:val="365F91"/>
      <w:sz w:val="28"/>
      <w:szCs w:val="28"/>
      <w:lang w:eastAsia="ru-RU"/>
    </w:rPr>
  </w:style>
  <w:style w:type="character" w:customStyle="1" w:styleId="40">
    <w:name w:val="Заголовок 4 Знак"/>
    <w:basedOn w:val="a0"/>
    <w:link w:val="4"/>
    <w:uiPriority w:val="99"/>
    <w:rsid w:val="006545E2"/>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6545E2"/>
    <w:rPr>
      <w:rFonts w:ascii="Calibri" w:eastAsia="Times New Roman" w:hAnsi="Calibri" w:cs="Calibri"/>
      <w:sz w:val="24"/>
      <w:szCs w:val="24"/>
      <w:lang w:eastAsia="ru-RU"/>
    </w:rPr>
  </w:style>
  <w:style w:type="paragraph" w:styleId="af1">
    <w:name w:val="footnote text"/>
    <w:basedOn w:val="a"/>
    <w:link w:val="af2"/>
    <w:uiPriority w:val="99"/>
    <w:semiHidden/>
    <w:rsid w:val="006545E2"/>
    <w:rPr>
      <w:rFonts w:ascii="Calibri" w:hAnsi="Calibri" w:cs="Calibri"/>
      <w:b w:val="0"/>
      <w:sz w:val="20"/>
      <w:szCs w:val="20"/>
      <w:lang w:val="ru-RU" w:eastAsia="ru-RU"/>
    </w:rPr>
  </w:style>
  <w:style w:type="character" w:customStyle="1" w:styleId="af2">
    <w:name w:val="Текст сноски Знак"/>
    <w:basedOn w:val="a0"/>
    <w:link w:val="af1"/>
    <w:uiPriority w:val="99"/>
    <w:semiHidden/>
    <w:rsid w:val="006545E2"/>
    <w:rPr>
      <w:rFonts w:ascii="Calibri" w:eastAsia="Times New Roman" w:hAnsi="Calibri" w:cs="Calibri"/>
      <w:sz w:val="20"/>
      <w:szCs w:val="20"/>
      <w:lang w:eastAsia="ru-RU"/>
    </w:rPr>
  </w:style>
  <w:style w:type="character" w:styleId="af3">
    <w:name w:val="footnote reference"/>
    <w:basedOn w:val="a0"/>
    <w:uiPriority w:val="99"/>
    <w:semiHidden/>
    <w:rsid w:val="006545E2"/>
    <w:rPr>
      <w:vertAlign w:val="superscript"/>
    </w:rPr>
  </w:style>
  <w:style w:type="paragraph" w:customStyle="1" w:styleId="Default">
    <w:name w:val="Default"/>
    <w:uiPriority w:val="99"/>
    <w:rsid w:val="006545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4">
    <w:name w:val="Hyperlink"/>
    <w:basedOn w:val="a0"/>
    <w:uiPriority w:val="99"/>
    <w:rsid w:val="006545E2"/>
    <w:rPr>
      <w:color w:val="0000FF"/>
      <w:u w:val="single"/>
    </w:rPr>
  </w:style>
  <w:style w:type="character" w:customStyle="1" w:styleId="apple-converted-space">
    <w:name w:val="apple-converted-space"/>
    <w:uiPriority w:val="99"/>
    <w:rsid w:val="006545E2"/>
  </w:style>
  <w:style w:type="paragraph" w:customStyle="1" w:styleId="ListParagraph2">
    <w:name w:val="List Paragraph2"/>
    <w:basedOn w:val="a"/>
    <w:uiPriority w:val="99"/>
    <w:rsid w:val="006545E2"/>
    <w:pPr>
      <w:ind w:left="720"/>
    </w:pPr>
    <w:rPr>
      <w:b w:val="0"/>
      <w:szCs w:val="24"/>
      <w:lang w:val="ru-RU" w:eastAsia="ru-RU"/>
    </w:rPr>
  </w:style>
  <w:style w:type="character" w:customStyle="1" w:styleId="af5">
    <w:name w:val="Текст примечания Знак"/>
    <w:basedOn w:val="a0"/>
    <w:link w:val="af6"/>
    <w:uiPriority w:val="99"/>
    <w:semiHidden/>
    <w:rsid w:val="006545E2"/>
    <w:rPr>
      <w:rFonts w:ascii="Calibri" w:eastAsia="Times New Roman" w:hAnsi="Calibri" w:cs="Calibri"/>
      <w:sz w:val="20"/>
      <w:szCs w:val="20"/>
      <w:lang w:eastAsia="ru-RU"/>
    </w:rPr>
  </w:style>
  <w:style w:type="paragraph" w:styleId="af6">
    <w:name w:val="annotation text"/>
    <w:basedOn w:val="a"/>
    <w:link w:val="af5"/>
    <w:uiPriority w:val="99"/>
    <w:semiHidden/>
    <w:rsid w:val="006545E2"/>
    <w:rPr>
      <w:rFonts w:ascii="Calibri" w:hAnsi="Calibri" w:cs="Calibri"/>
      <w:b w:val="0"/>
      <w:sz w:val="20"/>
      <w:szCs w:val="20"/>
      <w:lang w:val="ru-RU" w:eastAsia="ru-RU"/>
    </w:rPr>
  </w:style>
  <w:style w:type="character" w:customStyle="1" w:styleId="11">
    <w:name w:val="Текст примечания Знак1"/>
    <w:basedOn w:val="a0"/>
    <w:link w:val="af6"/>
    <w:uiPriority w:val="99"/>
    <w:semiHidden/>
    <w:rsid w:val="006545E2"/>
    <w:rPr>
      <w:rFonts w:ascii="Times New Roman" w:eastAsia="Times New Roman" w:hAnsi="Times New Roman" w:cs="Times New Roman"/>
      <w:b/>
      <w:sz w:val="20"/>
      <w:szCs w:val="20"/>
      <w:lang w:val="ro-RO"/>
    </w:rPr>
  </w:style>
  <w:style w:type="character" w:customStyle="1" w:styleId="af7">
    <w:name w:val="Тема примечания Знак"/>
    <w:basedOn w:val="af5"/>
    <w:link w:val="af8"/>
    <w:uiPriority w:val="99"/>
    <w:semiHidden/>
    <w:rsid w:val="006545E2"/>
    <w:rPr>
      <w:b/>
      <w:bCs/>
    </w:rPr>
  </w:style>
  <w:style w:type="paragraph" w:styleId="af8">
    <w:name w:val="annotation subject"/>
    <w:basedOn w:val="af6"/>
    <w:next w:val="af6"/>
    <w:link w:val="af7"/>
    <w:uiPriority w:val="99"/>
    <w:semiHidden/>
    <w:rsid w:val="006545E2"/>
    <w:rPr>
      <w:b/>
      <w:bCs/>
    </w:rPr>
  </w:style>
  <w:style w:type="character" w:customStyle="1" w:styleId="12">
    <w:name w:val="Тема примечания Знак1"/>
    <w:basedOn w:val="11"/>
    <w:link w:val="af8"/>
    <w:uiPriority w:val="99"/>
    <w:semiHidden/>
    <w:rsid w:val="006545E2"/>
    <w:rPr>
      <w:bCs/>
    </w:rPr>
  </w:style>
  <w:style w:type="character" w:customStyle="1" w:styleId="af9">
    <w:name w:val="Схема документа Знак"/>
    <w:basedOn w:val="a0"/>
    <w:link w:val="afa"/>
    <w:uiPriority w:val="99"/>
    <w:semiHidden/>
    <w:rsid w:val="006545E2"/>
    <w:rPr>
      <w:rFonts w:ascii="Tahoma" w:eastAsia="Times New Roman" w:hAnsi="Tahoma" w:cs="Tahoma"/>
      <w:sz w:val="16"/>
      <w:szCs w:val="16"/>
      <w:lang w:eastAsia="ru-RU"/>
    </w:rPr>
  </w:style>
  <w:style w:type="paragraph" w:styleId="afa">
    <w:name w:val="Document Map"/>
    <w:basedOn w:val="a"/>
    <w:link w:val="af9"/>
    <w:uiPriority w:val="99"/>
    <w:semiHidden/>
    <w:rsid w:val="006545E2"/>
    <w:rPr>
      <w:rFonts w:ascii="Tahoma" w:hAnsi="Tahoma" w:cs="Tahoma"/>
      <w:b w:val="0"/>
      <w:sz w:val="16"/>
      <w:szCs w:val="16"/>
      <w:lang w:val="ru-RU" w:eastAsia="ru-RU"/>
    </w:rPr>
  </w:style>
  <w:style w:type="character" w:customStyle="1" w:styleId="13">
    <w:name w:val="Схема документа Знак1"/>
    <w:basedOn w:val="a0"/>
    <w:link w:val="afa"/>
    <w:uiPriority w:val="99"/>
    <w:semiHidden/>
    <w:rsid w:val="006545E2"/>
    <w:rPr>
      <w:rFonts w:ascii="Tahoma" w:eastAsia="Times New Roman" w:hAnsi="Tahoma" w:cs="Tahoma"/>
      <w:b/>
      <w:sz w:val="16"/>
      <w:szCs w:val="16"/>
      <w:lang w:val="ro-RO"/>
    </w:rPr>
  </w:style>
  <w:style w:type="paragraph" w:customStyle="1" w:styleId="NoSpacing1">
    <w:name w:val="No Spacing1"/>
    <w:basedOn w:val="a"/>
    <w:link w:val="NoSpacingChar"/>
    <w:uiPriority w:val="99"/>
    <w:rsid w:val="006545E2"/>
    <w:pPr>
      <w:ind w:left="2160"/>
    </w:pPr>
    <w:rPr>
      <w:rFonts w:ascii="Calibri" w:hAnsi="Calibri" w:cs="Calibri"/>
      <w:b w:val="0"/>
      <w:color w:val="5A5A5A"/>
      <w:sz w:val="20"/>
      <w:szCs w:val="20"/>
      <w:lang w:val="ru-RU"/>
    </w:rPr>
  </w:style>
  <w:style w:type="character" w:customStyle="1" w:styleId="NoSpacingChar">
    <w:name w:val="No Spacing Char"/>
    <w:link w:val="NoSpacing1"/>
    <w:uiPriority w:val="99"/>
    <w:locked/>
    <w:rsid w:val="006545E2"/>
    <w:rPr>
      <w:rFonts w:ascii="Calibri" w:eastAsia="Times New Roman" w:hAnsi="Calibri" w:cs="Calibri"/>
      <w:color w:val="5A5A5A"/>
      <w:sz w:val="20"/>
      <w:szCs w:val="20"/>
    </w:rPr>
  </w:style>
  <w:style w:type="paragraph" w:customStyle="1" w:styleId="14">
    <w:name w:val="Абзац списка1"/>
    <w:basedOn w:val="a"/>
    <w:uiPriority w:val="99"/>
    <w:rsid w:val="006545E2"/>
    <w:pPr>
      <w:spacing w:after="200" w:line="276" w:lineRule="auto"/>
      <w:ind w:left="720"/>
    </w:pPr>
    <w:rPr>
      <w:rFonts w:ascii="Calibri" w:hAnsi="Calibri" w:cs="Calibri"/>
      <w:b w:val="0"/>
      <w:sz w:val="22"/>
      <w:szCs w:val="22"/>
      <w:lang w:val="en-US"/>
    </w:rPr>
  </w:style>
  <w:style w:type="character" w:customStyle="1" w:styleId="afb">
    <w:name w:val="Название Знак"/>
    <w:link w:val="afc"/>
    <w:uiPriority w:val="99"/>
    <w:locked/>
    <w:rsid w:val="006545E2"/>
    <w:rPr>
      <w:rFonts w:ascii="Cambria" w:hAnsi="Cambria" w:cs="Cambria"/>
      <w:b/>
      <w:bCs/>
      <w:kern w:val="28"/>
      <w:sz w:val="32"/>
      <w:szCs w:val="32"/>
    </w:rPr>
  </w:style>
  <w:style w:type="paragraph" w:styleId="afc">
    <w:name w:val="Title"/>
    <w:basedOn w:val="a"/>
    <w:next w:val="a"/>
    <w:link w:val="afb"/>
    <w:uiPriority w:val="99"/>
    <w:qFormat/>
    <w:rsid w:val="006545E2"/>
    <w:pPr>
      <w:spacing w:before="240" w:after="60"/>
      <w:ind w:hanging="720"/>
      <w:jc w:val="center"/>
      <w:outlineLvl w:val="0"/>
    </w:pPr>
    <w:rPr>
      <w:rFonts w:ascii="Cambria" w:eastAsiaTheme="minorHAnsi" w:hAnsi="Cambria" w:cs="Cambria"/>
      <w:bCs/>
      <w:kern w:val="28"/>
      <w:sz w:val="32"/>
      <w:szCs w:val="32"/>
      <w:lang w:val="ru-RU"/>
    </w:rPr>
  </w:style>
  <w:style w:type="character" w:customStyle="1" w:styleId="15">
    <w:name w:val="Название Знак1"/>
    <w:basedOn w:val="a0"/>
    <w:link w:val="afc"/>
    <w:uiPriority w:val="99"/>
    <w:rsid w:val="006545E2"/>
    <w:rPr>
      <w:rFonts w:asciiTheme="majorHAnsi" w:eastAsiaTheme="majorEastAsia" w:hAnsiTheme="majorHAnsi" w:cstheme="majorBidi"/>
      <w:b/>
      <w:color w:val="17365D" w:themeColor="text2" w:themeShade="BF"/>
      <w:spacing w:val="5"/>
      <w:kern w:val="28"/>
      <w:sz w:val="52"/>
      <w:szCs w:val="52"/>
      <w:lang w:val="ro-RO"/>
    </w:rPr>
  </w:style>
  <w:style w:type="character" w:customStyle="1" w:styleId="TitleChar1">
    <w:name w:val="Title Char1"/>
    <w:basedOn w:val="a0"/>
    <w:uiPriority w:val="10"/>
    <w:rsid w:val="006545E2"/>
    <w:rPr>
      <w:rFonts w:asciiTheme="majorHAnsi" w:eastAsiaTheme="majorEastAsia" w:hAnsiTheme="majorHAnsi" w:cstheme="majorBidi"/>
      <w:b/>
      <w:bCs/>
      <w:kern w:val="28"/>
      <w:sz w:val="32"/>
      <w:szCs w:val="32"/>
    </w:rPr>
  </w:style>
  <w:style w:type="character" w:customStyle="1" w:styleId="longtext">
    <w:name w:val="long_text"/>
    <w:uiPriority w:val="99"/>
    <w:rsid w:val="006545E2"/>
    <w:rPr>
      <w:rFonts w:cs="Times New Roman"/>
    </w:rPr>
  </w:style>
  <w:style w:type="character" w:customStyle="1" w:styleId="afd">
    <w:name w:val="Текст концевой сноски Знак"/>
    <w:basedOn w:val="a0"/>
    <w:link w:val="afe"/>
    <w:uiPriority w:val="99"/>
    <w:semiHidden/>
    <w:rsid w:val="006545E2"/>
    <w:rPr>
      <w:rFonts w:ascii="Calibri" w:eastAsia="Times New Roman" w:hAnsi="Calibri" w:cs="Calibri"/>
      <w:sz w:val="20"/>
      <w:szCs w:val="20"/>
      <w:lang w:eastAsia="ru-RU"/>
    </w:rPr>
  </w:style>
  <w:style w:type="paragraph" w:styleId="afe">
    <w:name w:val="endnote text"/>
    <w:basedOn w:val="a"/>
    <w:link w:val="afd"/>
    <w:uiPriority w:val="99"/>
    <w:semiHidden/>
    <w:unhideWhenUsed/>
    <w:rsid w:val="006545E2"/>
    <w:rPr>
      <w:rFonts w:ascii="Calibri" w:hAnsi="Calibri" w:cs="Calibri"/>
      <w:b w:val="0"/>
      <w:sz w:val="20"/>
      <w:szCs w:val="20"/>
      <w:lang w:val="ru-RU" w:eastAsia="ru-RU"/>
    </w:rPr>
  </w:style>
  <w:style w:type="character" w:customStyle="1" w:styleId="16">
    <w:name w:val="Текст концевой сноски Знак1"/>
    <w:basedOn w:val="a0"/>
    <w:link w:val="afe"/>
    <w:uiPriority w:val="99"/>
    <w:semiHidden/>
    <w:rsid w:val="006545E2"/>
    <w:rPr>
      <w:rFonts w:ascii="Times New Roman" w:eastAsia="Times New Roman" w:hAnsi="Times New Roman" w:cs="Times New Roman"/>
      <w:b/>
      <w:sz w:val="20"/>
      <w:szCs w:val="20"/>
      <w:lang w:val="ro-RO"/>
    </w:rPr>
  </w:style>
  <w:style w:type="paragraph" w:customStyle="1" w:styleId="21">
    <w:name w:val="Абзац списка2"/>
    <w:basedOn w:val="a"/>
    <w:rsid w:val="00132DB1"/>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ro.wikipedia.org/wiki/Moldova" TargetMode="External"/><Relationship Id="rId18" Type="http://schemas.openxmlformats.org/officeDocument/2006/relationships/hyperlink" Target="http://ro.wikipedia.org/w/index.php?title=Biserica_Sf%C3%A2ntului_Nicolae&amp;action=edit&amp;redlink=1" TargetMode="External"/><Relationship Id="rId26" Type="http://schemas.openxmlformats.org/officeDocument/2006/relationships/hyperlink" Target="http://ro.wikipedia.org/wiki/194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o.wikipedia.org/w/index.php?title=Sf._Mitrofan_de_Voronej&amp;action=edit&amp;redlink=1" TargetMode="External"/><Relationship Id="rId34" Type="http://schemas.openxmlformats.org/officeDocument/2006/relationships/image" Target="media/image9.emf"/><Relationship Id="rId7" Type="http://schemas.openxmlformats.org/officeDocument/2006/relationships/image" Target="media/image1.wmf"/><Relationship Id="rId12" Type="http://schemas.openxmlformats.org/officeDocument/2006/relationships/hyperlink" Target="http://ro.wikipedia.org/wiki/1812" TargetMode="External"/><Relationship Id="rId17" Type="http://schemas.openxmlformats.org/officeDocument/2006/relationships/hyperlink" Target="http://ro.wikipedia.org/w/index.php?title=Simion_Starov&amp;action=edit&amp;redlink=1" TargetMode="External"/><Relationship Id="rId25" Type="http://schemas.openxmlformats.org/officeDocument/2006/relationships/hyperlink" Target="http://ro.wikipedia.org/wiki/1879" TargetMode="External"/><Relationship Id="rId33" Type="http://schemas.openxmlformats.org/officeDocument/2006/relationships/image" Target="media/image8.e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o.wikipedia.org/wiki/Imperiul_Rus" TargetMode="External"/><Relationship Id="rId20" Type="http://schemas.openxmlformats.org/officeDocument/2006/relationships/hyperlink" Target="http://ro.wikipedia.org/wiki/1853"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ikipedia.org/wiki/Miron_Costin" TargetMode="External"/><Relationship Id="rId24" Type="http://schemas.openxmlformats.org/officeDocument/2006/relationships/hyperlink" Target="http://ro.wikipedia.org/wiki/1873" TargetMode="External"/><Relationship Id="rId32" Type="http://schemas.openxmlformats.org/officeDocument/2006/relationships/image" Target="media/image7.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o.wikipedia.org/wiki/Nistru" TargetMode="External"/><Relationship Id="rId23" Type="http://schemas.openxmlformats.org/officeDocument/2006/relationships/hyperlink" Target="http://ro.wikipedia.org/wiki/Basarabia" TargetMode="External"/><Relationship Id="rId28" Type="http://schemas.openxmlformats.org/officeDocument/2006/relationships/image" Target="media/image3.png"/><Relationship Id="rId36" Type="http://schemas.openxmlformats.org/officeDocument/2006/relationships/hyperlink" Target="http://ec.europa.eu/europe2020/europe-2020-in-a-nutshell/priorities/sustainable-growth/index_ro.htm" TargetMode="External"/><Relationship Id="rId10" Type="http://schemas.openxmlformats.org/officeDocument/2006/relationships/hyperlink" Target="http://ro.wikipedia.org/w/index.php?title=V.Nicu&amp;action=edit&amp;redlink=1" TargetMode="External"/><Relationship Id="rId19" Type="http://schemas.openxmlformats.org/officeDocument/2006/relationships/hyperlink" Target="http://ro.wikipedia.org/wiki/1807"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ro.wikipedia.org/wiki/Prut" TargetMode="External"/><Relationship Id="rId22" Type="http://schemas.openxmlformats.org/officeDocument/2006/relationships/hyperlink" Target="http://ro.wikipedia.org/wiki/1862" TargetMode="External"/><Relationship Id="rId27" Type="http://schemas.openxmlformats.org/officeDocument/2006/relationships/hyperlink" Target="http://ro.wikipedia.org/wiki/1946" TargetMode="External"/><Relationship Id="rId30" Type="http://schemas.openxmlformats.org/officeDocument/2006/relationships/image" Target="media/image5.png"/><Relationship Id="rId35"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65</Pages>
  <Words>29228</Words>
  <Characters>169527</Characters>
  <Application>Microsoft Office Word</Application>
  <DocSecurity>0</DocSecurity>
  <Lines>1412</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Cristina</cp:lastModifiedBy>
  <cp:revision>9</cp:revision>
  <cp:lastPrinted>2015-04-01T08:21:00Z</cp:lastPrinted>
  <dcterms:created xsi:type="dcterms:W3CDTF">2015-02-20T09:32:00Z</dcterms:created>
  <dcterms:modified xsi:type="dcterms:W3CDTF">2015-04-01T08:25:00Z</dcterms:modified>
</cp:coreProperties>
</file>