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2B" w:rsidRPr="00562CEF" w:rsidRDefault="0096392B" w:rsidP="00AA2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E964AA">
        <w:rPr>
          <w:rFonts w:ascii="Times New Roman" w:hAnsi="Times New Roman" w:cs="Times New Roman"/>
          <w:b/>
          <w:sz w:val="24"/>
          <w:szCs w:val="24"/>
          <w:lang w:val="en-US"/>
        </w:rPr>
        <w:t>Republica</w:t>
      </w:r>
      <w:proofErr w:type="spellEnd"/>
      <w:r w:rsidRPr="00E964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Moldova      </w:t>
      </w:r>
      <w:r w:rsidR="00897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r w:rsidRPr="00E964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964AA">
        <w:rPr>
          <w:rFonts w:ascii="Times New Roman" w:hAnsi="Times New Roman" w:cs="Times New Roman"/>
          <w:sz w:val="24"/>
          <w:szCs w:val="24"/>
        </w:rPr>
        <w:object w:dxaOrig="121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 fillcolor="window">
            <v:imagedata r:id="rId6" o:title=""/>
          </v:shape>
          <o:OLEObject Type="Embed" ProgID="Word.Picture.8" ShapeID="_x0000_i1025" DrawAspect="Content" ObjectID="_1585573039" r:id="rId7"/>
        </w:object>
      </w:r>
      <w:r w:rsidR="00AA23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E964AA">
        <w:rPr>
          <w:rFonts w:ascii="Times New Roman" w:hAnsi="Times New Roman" w:cs="Times New Roman"/>
          <w:b/>
          <w:sz w:val="24"/>
          <w:szCs w:val="24"/>
        </w:rPr>
        <w:t>Республика</w:t>
      </w:r>
      <w:r w:rsidRPr="00E964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64AA">
        <w:rPr>
          <w:rFonts w:ascii="Times New Roman" w:hAnsi="Times New Roman" w:cs="Times New Roman"/>
          <w:b/>
          <w:sz w:val="24"/>
          <w:szCs w:val="24"/>
        </w:rPr>
        <w:t>Молдова</w:t>
      </w:r>
    </w:p>
    <w:p w:rsidR="00AA2361" w:rsidRPr="00AA2361" w:rsidRDefault="00897B6E" w:rsidP="00AA2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97B6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96392B" w:rsidRPr="00E964AA">
        <w:rPr>
          <w:rFonts w:ascii="Times New Roman" w:hAnsi="Times New Roman" w:cs="Times New Roman"/>
          <w:b/>
          <w:sz w:val="24"/>
          <w:szCs w:val="24"/>
          <w:lang w:val="en-US"/>
        </w:rPr>
        <w:t>Raionul</w:t>
      </w:r>
      <w:proofErr w:type="spellEnd"/>
      <w:r w:rsidR="0096392B" w:rsidRPr="0056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92B" w:rsidRPr="00E964AA">
        <w:rPr>
          <w:rFonts w:ascii="Times New Roman" w:hAnsi="Times New Roman" w:cs="Times New Roman"/>
          <w:b/>
          <w:sz w:val="24"/>
          <w:szCs w:val="24"/>
          <w:lang w:val="en-US"/>
        </w:rPr>
        <w:t>Flore</w:t>
      </w:r>
      <w:proofErr w:type="spellStart"/>
      <w:r w:rsidR="0096392B" w:rsidRPr="00562CEF">
        <w:rPr>
          <w:rFonts w:ascii="Times New Roman" w:hAnsi="Times New Roman" w:cs="Times New Roman"/>
          <w:b/>
          <w:sz w:val="24"/>
          <w:szCs w:val="24"/>
        </w:rPr>
        <w:t>ş</w:t>
      </w:r>
      <w:r w:rsidR="0096392B" w:rsidRPr="00E964AA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  <w:proofErr w:type="spellEnd"/>
      <w:r w:rsidR="0096392B" w:rsidRPr="00562C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A23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6392B" w:rsidRPr="0056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92B" w:rsidRPr="00E964AA">
        <w:rPr>
          <w:rFonts w:ascii="Times New Roman" w:hAnsi="Times New Roman" w:cs="Times New Roman"/>
          <w:b/>
          <w:sz w:val="24"/>
          <w:szCs w:val="24"/>
        </w:rPr>
        <w:t>Район</w:t>
      </w:r>
      <w:r w:rsidR="0096392B" w:rsidRPr="00562C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92B" w:rsidRPr="00E964AA">
        <w:rPr>
          <w:rFonts w:ascii="Times New Roman" w:hAnsi="Times New Roman" w:cs="Times New Roman"/>
          <w:b/>
          <w:sz w:val="24"/>
          <w:szCs w:val="24"/>
        </w:rPr>
        <w:t>Флорешт</w:t>
      </w:r>
      <w:r w:rsidR="00AA2361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</w:p>
    <w:p w:rsidR="0096392B" w:rsidRPr="00A679E7" w:rsidRDefault="0096392B" w:rsidP="00AA23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orăşenesc Floreşti                                       </w:t>
      </w:r>
      <w:r w:rsidR="00AA23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proofErr w:type="spellStart"/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>Городской</w:t>
      </w:r>
      <w:proofErr w:type="spellEnd"/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>Совет</w:t>
      </w:r>
      <w:proofErr w:type="spellEnd"/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07271B">
        <w:rPr>
          <w:rFonts w:ascii="Times New Roman" w:hAnsi="Times New Roman" w:cs="Times New Roman"/>
          <w:b/>
          <w:sz w:val="24"/>
          <w:szCs w:val="24"/>
          <w:lang w:val="ro-RO"/>
        </w:rPr>
        <w:t>Флорешть</w:t>
      </w:r>
      <w:proofErr w:type="spellEnd"/>
    </w:p>
    <w:p w:rsidR="00AA2361" w:rsidRDefault="00AA2361" w:rsidP="00AA2361">
      <w:pPr>
        <w:pStyle w:val="a3"/>
        <w:spacing w:after="0" w:line="360" w:lineRule="auto"/>
        <w:ind w:firstLine="567"/>
        <w:jc w:val="center"/>
        <w:rPr>
          <w:b/>
          <w:lang w:val="it-IT"/>
        </w:rPr>
      </w:pPr>
    </w:p>
    <w:p w:rsidR="00AA2361" w:rsidRPr="00AA2361" w:rsidRDefault="0096392B" w:rsidP="00AA2361">
      <w:pPr>
        <w:pStyle w:val="a3"/>
        <w:spacing w:after="0" w:line="360" w:lineRule="auto"/>
        <w:jc w:val="center"/>
        <w:rPr>
          <w:b/>
          <w:lang w:val="it-IT"/>
        </w:rPr>
      </w:pPr>
      <w:r w:rsidRPr="00AA2361">
        <w:rPr>
          <w:b/>
          <w:lang w:val="it-IT"/>
        </w:rPr>
        <w:t>DECIZIE</w:t>
      </w:r>
    </w:p>
    <w:p w:rsidR="0096392B" w:rsidRPr="00AA2361" w:rsidRDefault="00AA2361" w:rsidP="00AA2361">
      <w:pPr>
        <w:pStyle w:val="a3"/>
        <w:spacing w:after="0" w:line="360" w:lineRule="auto"/>
        <w:jc w:val="both"/>
        <w:rPr>
          <w:b/>
          <w:lang w:val="it-IT"/>
        </w:rPr>
      </w:pPr>
      <w:r>
        <w:rPr>
          <w:b/>
          <w:lang w:val="ro-RO"/>
        </w:rPr>
        <w:t>Din</w:t>
      </w:r>
      <w:r w:rsidR="001E4B47">
        <w:rPr>
          <w:b/>
          <w:lang w:val="ro-RO"/>
        </w:rPr>
        <w:t xml:space="preserve"> 26.03.</w:t>
      </w:r>
      <w:r w:rsidR="0096392B" w:rsidRPr="00AA2361">
        <w:rPr>
          <w:b/>
          <w:lang w:val="pt-BR"/>
        </w:rPr>
        <w:t>201</w:t>
      </w:r>
      <w:r w:rsidR="009D45CC" w:rsidRPr="00AA2361">
        <w:rPr>
          <w:b/>
          <w:lang w:val="en-US"/>
        </w:rPr>
        <w:t>8</w:t>
      </w:r>
      <w:r w:rsidR="0096392B" w:rsidRPr="00AA2361">
        <w:rPr>
          <w:b/>
          <w:lang w:val="pt-BR"/>
        </w:rPr>
        <w:t xml:space="preserve">                                  </w:t>
      </w:r>
      <w:r w:rsidR="0096392B" w:rsidRPr="00AA2361">
        <w:rPr>
          <w:b/>
          <w:lang w:val="pt-BR"/>
        </w:rPr>
        <w:tab/>
      </w:r>
      <w:r w:rsidR="0096392B" w:rsidRPr="00AA2361">
        <w:rPr>
          <w:b/>
          <w:lang w:val="pt-BR"/>
        </w:rPr>
        <w:tab/>
        <w:t xml:space="preserve">                 </w:t>
      </w:r>
      <w:r w:rsidR="0096392B" w:rsidRPr="00AA2361">
        <w:rPr>
          <w:b/>
          <w:lang w:val="pt-BR"/>
        </w:rPr>
        <w:tab/>
      </w:r>
      <w:r w:rsidR="0096392B" w:rsidRPr="00AA2361">
        <w:rPr>
          <w:b/>
          <w:lang w:val="pt-BR"/>
        </w:rPr>
        <w:tab/>
        <w:t>nr.</w:t>
      </w:r>
      <w:r w:rsidR="001E4B47">
        <w:rPr>
          <w:b/>
          <w:lang w:val="pt-BR"/>
        </w:rPr>
        <w:t xml:space="preserve"> 01/06</w:t>
      </w:r>
    </w:p>
    <w:p w:rsidR="00AA2361" w:rsidRDefault="0096392B" w:rsidP="00AA23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Cu </w:t>
      </w:r>
      <w:proofErr w:type="spell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acordarea</w:t>
      </w:r>
      <w:proofErr w:type="spellEnd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ajutorului</w:t>
      </w:r>
      <w:proofErr w:type="spellEnd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96392B" w:rsidRPr="00AA2361" w:rsidRDefault="0096392B" w:rsidP="00AA236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material</w:t>
      </w:r>
      <w:proofErr w:type="gramEnd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Fondul</w:t>
      </w:r>
      <w:proofErr w:type="spellEnd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Rezervă</w:t>
      </w:r>
      <w:proofErr w:type="spellEnd"/>
    </w:p>
    <w:p w:rsidR="0096392B" w:rsidRPr="00AA2361" w:rsidRDefault="0096392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Examin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î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nd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cererile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cetăţenilor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or.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Floreşti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34331" w:rsidRPr="00AA23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emersu</w:t>
      </w:r>
      <w:r w:rsidR="001652FF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rile</w:t>
      </w:r>
      <w:proofErr w:type="spellEnd"/>
      <w:r w:rsidR="001652FF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36CD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A.O. ‘’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Veteranii</w:t>
      </w:r>
      <w:proofErr w:type="spellEnd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Organelor</w:t>
      </w:r>
      <w:proofErr w:type="spellEnd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Afacerilor</w:t>
      </w:r>
      <w:proofErr w:type="spellEnd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Trupelor</w:t>
      </w:r>
      <w:proofErr w:type="spellEnd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5F1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Carabineri</w:t>
      </w:r>
      <w:proofErr w:type="spellEnd"/>
      <w:r w:rsidR="00336CD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’’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6CD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reprezentată</w:t>
      </w:r>
      <w:proofErr w:type="spellEnd"/>
      <w:r w:rsidR="00336CD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</w:t>
      </w:r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Participanţii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conflictul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suveranitatea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independenţa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Republi</w:t>
      </w:r>
      <w:r w:rsidR="00D343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cii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Moldova,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emersul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Executiv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A.O.’’Asociația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eteranilor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Războiului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,raiunul</w:t>
      </w:r>
      <w:proofErr w:type="spellEnd"/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Florești</w:t>
      </w:r>
      <w:proofErr w:type="spellEnd"/>
      <w:r w:rsidR="001D1D4C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’’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ar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.14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alin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lit.n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din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Legea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privire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administratia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publica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locală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nr.436-XVI din 28.12.2006;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Regulamentului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utilizarea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Fondului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Rezervă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Consili</w:t>
      </w:r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ului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orăşenesc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aprobat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nr.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10/07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anex</w:t>
      </w:r>
      <w:r w:rsidR="0007271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="0007271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 din 07.12.2017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orăşenesc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DECIDE</w:t>
      </w:r>
      <w:r w:rsid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96392B" w:rsidRPr="00AA2361" w:rsidRDefault="00274849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1.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ac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ordă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sumă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</w:t>
      </w:r>
      <w:proofErr w:type="gram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.,,</w:t>
      </w:r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Veteranii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Organelor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Afacerilor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terne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Trupelor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Carabineri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’’,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embrii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căr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participat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conflictul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suveranitatea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independenţa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Republicii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Moldova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aniversarea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26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-a de la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declanşarea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conflictului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Nistru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863A1A" w:rsidRPr="00AA2361" w:rsidRDefault="00274849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 w:rsidR="0096392B"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acordă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sumă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000 lei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‘’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Asociația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Veteranilor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Războiului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raionul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Florești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’’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cea</w:t>
      </w:r>
      <w:proofErr w:type="spellEnd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de-a 29-Aniversare de la </w:t>
      </w:r>
      <w:proofErr w:type="spellStart"/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retragerea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trupelor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armate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ajut</w:t>
      </w:r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rul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familiilor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combatanților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războiului</w:t>
      </w:r>
      <w:proofErr w:type="spellEnd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C3B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proofErr w:type="spellEnd"/>
      <w:r w:rsidR="00AA2361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6B1C3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</w:t>
      </w:r>
    </w:p>
    <w:p w:rsidR="0096392B" w:rsidRPr="00AA2361" w:rsidRDefault="00274849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96392B"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acorda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participanţilor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lichidarea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consecințelor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avariei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Cernobîl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96392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urm</w:t>
      </w:r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ează</w:t>
      </w:r>
      <w:proofErr w:type="spellEnd"/>
      <w:r w:rsidR="00846A15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846A15" w:rsidRPr="00846A15" w:rsidRDefault="00317D87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="00AA2361"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Golan </w:t>
      </w:r>
      <w:proofErr w:type="spellStart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Constantin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a.n.1953 </w:t>
      </w: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- 1000 lei</w:t>
      </w:r>
      <w:r w:rsidR="00846A15"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846A15" w:rsidRPr="00846A15" w:rsidRDefault="00846A15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Boico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Anatolie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. 1964 - 1000 lei;</w:t>
      </w:r>
    </w:p>
    <w:p w:rsidR="00846A15" w:rsidRPr="00846A15" w:rsidRDefault="00846A15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Postolache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Vitalie</w:t>
      </w:r>
      <w:proofErr w:type="spellEnd"/>
      <w:proofErr w:type="gram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proofErr w:type="gram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. 1970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- 1000 lei;</w:t>
      </w:r>
    </w:p>
    <w:p w:rsidR="00846A15" w:rsidRPr="00846A15" w:rsidRDefault="00846A15" w:rsidP="004C101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1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846A15">
        <w:rPr>
          <w:rFonts w:ascii="Times New Roman" w:hAnsi="Times New Roman" w:cs="Times New Roman"/>
          <w:sz w:val="24"/>
          <w:szCs w:val="24"/>
          <w:lang w:val="en-US"/>
        </w:rPr>
        <w:t>Colesnicov</w:t>
      </w:r>
      <w:proofErr w:type="spellEnd"/>
      <w:r w:rsidRPr="00846A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15">
        <w:rPr>
          <w:rFonts w:ascii="Times New Roman" w:hAnsi="Times New Roman" w:cs="Times New Roman"/>
          <w:sz w:val="24"/>
          <w:szCs w:val="24"/>
          <w:lang w:val="en-US"/>
        </w:rPr>
        <w:t>Vitalie</w:t>
      </w:r>
      <w:proofErr w:type="spellEnd"/>
      <w:r w:rsidRPr="00846A15">
        <w:rPr>
          <w:rFonts w:ascii="Times New Roman" w:hAnsi="Times New Roman" w:cs="Times New Roman"/>
          <w:sz w:val="24"/>
          <w:szCs w:val="24"/>
          <w:lang w:val="en-US"/>
        </w:rPr>
        <w:t>, a.n.1958 - 1000 lei;</w:t>
      </w:r>
    </w:p>
    <w:p w:rsidR="00846A15" w:rsidRPr="00846A15" w:rsidRDefault="00846A15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Guțuleac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Oleg</w:t>
      </w:r>
      <w:proofErr w:type="gram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proofErr w:type="gram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1972 </w:t>
      </w:r>
      <w:proofErr w:type="gram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-  1000</w:t>
      </w:r>
      <w:proofErr w:type="gram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lei;</w:t>
      </w:r>
    </w:p>
    <w:p w:rsidR="00AA2361" w:rsidRPr="00846A15" w:rsidRDefault="00846A15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6. Marin </w:t>
      </w:r>
      <w:proofErr w:type="spellStart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Iurie</w:t>
      </w:r>
      <w:proofErr w:type="spellEnd"/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, a.n.1964 - 1000 lei;</w:t>
      </w:r>
    </w:p>
    <w:p w:rsidR="00846A15" w:rsidRDefault="00D37065" w:rsidP="004C101D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317D87" w:rsidRPr="00846A1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Ciubotaru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Alexandru</w:t>
      </w:r>
      <w:proofErr w:type="spellEnd"/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a.n.1965</w:t>
      </w:r>
      <w:r w:rsid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- 1000 lei</w:t>
      </w:r>
      <w:r w:rsidR="00846A1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317D87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71E68" w:rsidRPr="00AA2361" w:rsidRDefault="00A71E68" w:rsidP="004C10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36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226D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acordă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din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Fondul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Rezervă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ameliorarea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situaţiei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cheltuelele</w:t>
      </w:r>
      <w:proofErr w:type="spellEnd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suportat</w:t>
      </w:r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înmormîntarea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ficii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nepotului</w:t>
      </w:r>
      <w:proofErr w:type="spellEnd"/>
      <w:r w:rsidR="00863A1A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D5E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E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CD5E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5E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sumă</w:t>
      </w:r>
      <w:proofErr w:type="spellEnd"/>
      <w:r w:rsidR="00CD5E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10000</w:t>
      </w:r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</w:t>
      </w:r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doamnei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Chișca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</w:t>
      </w:r>
      <w:r w:rsidR="00220AAD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domiciliată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adresa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str.M.Costin</w:t>
      </w:r>
      <w:proofErr w:type="spellEnd"/>
      <w:r w:rsidR="00C0321E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8/19</w:t>
      </w:r>
      <w:r w:rsidR="00846A1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344EB" w:rsidRPr="00AA2361" w:rsidRDefault="00A71E68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DB1352" w:rsidRPr="00AA23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DB1352"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acordă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din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Fondul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Rezervă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ameliorarea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situaţiei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următorilor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cetăţeni</w:t>
      </w:r>
      <w:proofErr w:type="spellEnd"/>
      <w:r w:rsidR="009344EB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:rsidR="005226D4" w:rsidRDefault="009344E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1.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Șveț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Roza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. 1933</w:t>
      </w:r>
      <w:r w:rsidR="00846A1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tr.M.Eminescu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95/2 - 800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</w:p>
    <w:p w:rsidR="005226D4" w:rsidRDefault="009344E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Pușcaș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Elvira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a.n.1973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str.I.Creangă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32</w:t>
      </w:r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proofErr w:type="gram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000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5226D4" w:rsidRDefault="00F13AE9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Deatlov</w:t>
      </w:r>
      <w:proofErr w:type="spellEnd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Anastasia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a.n.1937 </w:t>
      </w:r>
      <w:proofErr w:type="spellStart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str.Bogdan</w:t>
      </w:r>
      <w:proofErr w:type="spellEnd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Vodă</w:t>
      </w:r>
      <w:proofErr w:type="spellEnd"/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32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- 800 lei;</w:t>
      </w:r>
      <w:r w:rsidR="00E50DD2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5226D4" w:rsidRDefault="00E50DD2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4.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Goga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Margareta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.n.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1954 str. </w:t>
      </w:r>
      <w:proofErr w:type="spellStart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Plămădeală</w:t>
      </w:r>
      <w:proofErr w:type="spellEnd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 </w:t>
      </w:r>
      <w:proofErr w:type="gramStart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-  500</w:t>
      </w:r>
      <w:proofErr w:type="gramEnd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</w:t>
      </w:r>
    </w:p>
    <w:p w:rsidR="005226D4" w:rsidRDefault="00E50DD2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5.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Popșoi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a.n.1975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M.Viteazul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9/12 </w:t>
      </w:r>
      <w:proofErr w:type="gramStart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00</w:t>
      </w:r>
      <w:proofErr w:type="gramEnd"/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lei;                </w:t>
      </w:r>
    </w:p>
    <w:p w:rsidR="005226D4" w:rsidRDefault="00E50DD2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6.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Ostrov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Aliona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a.n.1975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Cotovschi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500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</w:t>
      </w:r>
    </w:p>
    <w:p w:rsidR="005226D4" w:rsidRDefault="00E50DD2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7.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Untu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Ecaterina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a.n.1981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str.V.Alecsandri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78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1500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</w:t>
      </w:r>
    </w:p>
    <w:p w:rsidR="005226D4" w:rsidRDefault="00E50DD2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8.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Cobîlaș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Liliana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a.n.1957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str.Renașterii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26 - 700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       </w:t>
      </w:r>
    </w:p>
    <w:p w:rsidR="005226D4" w:rsidRDefault="0046108D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9.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Bonari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Diana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. 1984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str. 9 Mai 10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- 1000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</w:p>
    <w:p w:rsidR="005226D4" w:rsidRDefault="0046108D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10.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Copacinschi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Galina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a.n.1955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str.Prieteniei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47 - 700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</w:p>
    <w:p w:rsidR="005226D4" w:rsidRDefault="0046108D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11.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Seneatînscaia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a.n.1948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str.Prieteniei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72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="00766810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2000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671AA5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</w:t>
      </w:r>
    </w:p>
    <w:p w:rsidR="005226D4" w:rsidRDefault="00671AA5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12.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Dobrovolschi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Maria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a.n.1946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str.Eternității</w:t>
      </w:r>
      <w:proofErr w:type="spellEnd"/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 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000 le</w:t>
      </w:r>
      <w:r w:rsidR="00E84643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E84643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</w:p>
    <w:p w:rsidR="00E84643" w:rsidRDefault="00E84643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13.</w:t>
      </w:r>
      <w:r w:rsidR="005226D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Gheorghieș</w:t>
      </w:r>
      <w:proofErr w:type="spellEnd"/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Victoria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a.n.1984</w:t>
      </w:r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str.Porumbescu</w:t>
      </w:r>
      <w:proofErr w:type="spellEnd"/>
      <w:r w:rsidR="00A679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B3591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4/3</w:t>
      </w:r>
      <w:r w:rsidR="006165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35990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6165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35990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C664A8"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lei</w:t>
      </w:r>
      <w:r w:rsidR="00616553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AF320B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14.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Catruc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Elen</w:t>
      </w:r>
      <w:proofErr w:type="spellEnd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1982, str. M. </w:t>
      </w:r>
      <w:proofErr w:type="spellStart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Costion</w:t>
      </w:r>
      <w:proofErr w:type="spellEnd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14/3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- 1000 lei;</w:t>
      </w:r>
    </w:p>
    <w:p w:rsidR="00AF320B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15.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mitraş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Margareta</w:t>
      </w:r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. 04.04.1965, str. 31 August 70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800 lei;</w:t>
      </w:r>
    </w:p>
    <w:p w:rsidR="00AF320B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16.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Belinscaia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Elena</w:t>
      </w:r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a.n.18.07.1966, </w:t>
      </w:r>
      <w:proofErr w:type="spellStart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>str.S.Lazo</w:t>
      </w:r>
      <w:proofErr w:type="spellEnd"/>
      <w:r w:rsidR="007F4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22, ap.1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500 lei;</w:t>
      </w:r>
    </w:p>
    <w:p w:rsidR="00AF320B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17.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Zghibarţă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Petru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23.05.1962, str. </w:t>
      </w:r>
      <w:proofErr w:type="spellStart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>Prieteniei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1000 lei;</w:t>
      </w:r>
    </w:p>
    <w:p w:rsidR="00AF320B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18.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Bulimaga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Elena</w:t>
      </w:r>
      <w:r w:rsidR="00826E3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13.07.1978, str. </w:t>
      </w:r>
      <w:proofErr w:type="spellStart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>Miron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>Costin</w:t>
      </w:r>
      <w:proofErr w:type="spellEnd"/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12/26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1000 lei;</w:t>
      </w:r>
    </w:p>
    <w:p w:rsidR="00AF320B" w:rsidRPr="00AA2361" w:rsidRDefault="00AF320B" w:rsidP="004C101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19.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Pavlic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Veaceslav</w:t>
      </w:r>
      <w:proofErr w:type="spellEnd"/>
      <w:r w:rsidR="00826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a.n.1987, str. </w:t>
      </w:r>
      <w:proofErr w:type="spellStart"/>
      <w:r w:rsidR="00826E3C">
        <w:rPr>
          <w:rFonts w:ascii="Times New Roman" w:eastAsia="Calibri" w:hAnsi="Times New Roman" w:cs="Times New Roman"/>
          <w:sz w:val="24"/>
          <w:szCs w:val="24"/>
          <w:lang w:val="en-US"/>
        </w:rPr>
        <w:t>Toma</w:t>
      </w:r>
      <w:proofErr w:type="spellEnd"/>
      <w:r w:rsidR="00826E3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6E3C">
        <w:rPr>
          <w:rFonts w:ascii="Times New Roman" w:eastAsia="Calibri" w:hAnsi="Times New Roman" w:cs="Times New Roman"/>
          <w:sz w:val="24"/>
          <w:szCs w:val="24"/>
          <w:lang w:val="en-US"/>
        </w:rPr>
        <w:t>Ciorbă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67E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– 1000 lei.</w:t>
      </w:r>
    </w:p>
    <w:p w:rsidR="0005445B" w:rsidRDefault="0005445B" w:rsidP="004C10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2361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 w:rsidRPr="00AA236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AA23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sarcină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en-US"/>
        </w:rPr>
        <w:t>viceprimarului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655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Pr="00AA2361">
        <w:rPr>
          <w:rFonts w:ascii="Times New Roman" w:hAnsi="Times New Roman" w:cs="Times New Roman"/>
          <w:sz w:val="24"/>
          <w:szCs w:val="24"/>
          <w:lang w:val="en-US"/>
        </w:rPr>
        <w:t>Flore</w:t>
      </w:r>
      <w:r w:rsidRPr="00AA2361">
        <w:rPr>
          <w:rFonts w:ascii="Times New Roman" w:hAnsi="Times New Roman" w:cs="Times New Roman"/>
          <w:sz w:val="24"/>
          <w:szCs w:val="24"/>
          <w:lang w:val="ro-RO"/>
        </w:rPr>
        <w:t>ști</w:t>
      </w:r>
      <w:r w:rsidR="0061655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A23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A2361">
        <w:rPr>
          <w:rFonts w:ascii="Times New Roman" w:hAnsi="Times New Roman" w:cs="Times New Roman"/>
          <w:sz w:val="24"/>
          <w:szCs w:val="24"/>
          <w:lang w:val="ro-RO"/>
        </w:rPr>
        <w:t>Gangan</w:t>
      </w:r>
      <w:proofErr w:type="spellEnd"/>
      <w:r w:rsidRPr="00AA2361">
        <w:rPr>
          <w:rFonts w:ascii="Times New Roman" w:hAnsi="Times New Roman" w:cs="Times New Roman"/>
          <w:sz w:val="24"/>
          <w:szCs w:val="24"/>
          <w:lang w:val="ro-RO"/>
        </w:rPr>
        <w:t xml:space="preserve"> Iurie</w:t>
      </w:r>
      <w:r w:rsidRPr="00AA23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79E7" w:rsidRDefault="00616553" w:rsidP="004C101D">
      <w:pPr>
        <w:tabs>
          <w:tab w:val="left" w:pos="2055"/>
          <w:tab w:val="left" w:pos="63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Preşedintele şedinţei   </w:t>
      </w:r>
      <w:r w:rsidR="00A340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</w:t>
      </w:r>
      <w:proofErr w:type="spellStart"/>
      <w:r w:rsidR="00A340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Bobeico</w:t>
      </w:r>
      <w:proofErr w:type="spellEnd"/>
      <w:r w:rsidR="00A3400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Serghei</w:t>
      </w:r>
    </w:p>
    <w:p w:rsidR="00616553" w:rsidRPr="00C0194D" w:rsidRDefault="00616553" w:rsidP="004C101D">
      <w:pPr>
        <w:tabs>
          <w:tab w:val="left" w:pos="2055"/>
          <w:tab w:val="left" w:pos="63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                     </w:t>
      </w:r>
    </w:p>
    <w:p w:rsidR="00616553" w:rsidRPr="00C0194D" w:rsidRDefault="00616553" w:rsidP="004C101D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al Consiliului orăşenesc             </w:t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C019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Anton Daniela </w:t>
      </w:r>
    </w:p>
    <w:p w:rsidR="00616553" w:rsidRPr="00616553" w:rsidRDefault="00616553" w:rsidP="004C10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616553" w:rsidRDefault="00BB11D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B11D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</w:t>
      </w: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16553" w:rsidRDefault="00616553" w:rsidP="00AA2361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B11D3" w:rsidRPr="004C101D" w:rsidRDefault="00BB11D3" w:rsidP="004C101D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Notă</w:t>
      </w:r>
      <w:proofErr w:type="spellEnd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informativă</w:t>
      </w:r>
      <w:proofErr w:type="spellEnd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;</w:t>
      </w:r>
    </w:p>
    <w:p w:rsidR="00446997" w:rsidRPr="004C101D" w:rsidRDefault="00B83CB0" w:rsidP="004C101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Stimați</w:t>
      </w:r>
      <w:proofErr w:type="spellEnd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consilieri</w:t>
      </w:r>
      <w:proofErr w:type="spellEnd"/>
      <w:r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 w:rsidR="00F03FD3" w:rsidRPr="004C101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acest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acordat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Asociaţiei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Obștești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‘</w:t>
      </w:r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Veteranii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Organelor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Afacerilor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Interne 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Trupelor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Carabineri</w:t>
      </w:r>
      <w:proofErr w:type="spellEnd"/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’’,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Asociației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Obștești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‘’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Asociația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Veteranilor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Războiului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’’,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participanţilor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lichidarea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consecințelor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avariei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Cernobîl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exprimăm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tribut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</w:t>
      </w:r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recunoștință</w:t>
      </w:r>
      <w:proofErr w:type="spellEnd"/>
      <w:r w:rsidR="00F03FD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</w:t>
      </w:r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partea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întregii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societăți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față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văduvile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perdut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soții</w:t>
      </w:r>
      <w:proofErr w:type="gram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,fa</w:t>
      </w:r>
      <w:proofErr w:type="gram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părinții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-au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perdut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fiii,precum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participanții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supravețuit</w:t>
      </w:r>
      <w:proofErr w:type="spellEnd"/>
      <w:r w:rsidR="00F35111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conflictul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armat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nistru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participat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219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cetățeni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La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războiul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Afganistan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participat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   74 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cetățeni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Participanți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lichidarea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consecințelor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avariei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Cernobîl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care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rămas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ăn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- 7 </w:t>
      </w:r>
      <w:proofErr w:type="spellStart"/>
      <w:r w:rsidR="0044699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persoane</w:t>
      </w:r>
      <w:proofErr w:type="spellEnd"/>
    </w:p>
    <w:p w:rsidR="00E817BA" w:rsidRPr="004C101D" w:rsidRDefault="00C0321E" w:rsidP="004C101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punctul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 al </w:t>
      </w:r>
      <w:proofErr w:type="spellStart"/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avut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Rusia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data 03.03.2018</w:t>
      </w:r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unde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doamna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Odințov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Elena</w:t>
      </w:r>
      <w:r w:rsidR="0061655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1982 cu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său</w:t>
      </w:r>
      <w:proofErr w:type="spellEnd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3695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Odințov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Iaroslav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a.n.14.11.2014 au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loviți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un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tren.Doamna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Chișca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Ana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prezentate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suportat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cheltueli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sumă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59800 rub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rusești</w:t>
      </w:r>
      <w:proofErr w:type="spellEnd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17B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BD54EE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30400 lei.</w:t>
      </w:r>
    </w:p>
    <w:p w:rsidR="005B3591" w:rsidRPr="004C101D" w:rsidRDefault="005B3591" w:rsidP="004C101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punctul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 al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deciziei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,toate</w:t>
      </w:r>
      <w:proofErr w:type="spellEnd"/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133283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ere</w:t>
      </w: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rile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examenate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comisia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Consiliului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orășenesc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de</w:t>
      </w:r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cis</w:t>
      </w:r>
      <w:proofErr w:type="spellEnd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ceririle</w:t>
      </w:r>
      <w:proofErr w:type="spellEnd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întrunesc</w:t>
      </w:r>
      <w:proofErr w:type="spellEnd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A1A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cerin</w:t>
      </w:r>
      <w:proofErr w:type="spellEnd"/>
      <w:r w:rsidR="00863A1A" w:rsidRPr="004C101D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ele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necesare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acordarea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ajutorului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material.</w:t>
      </w:r>
    </w:p>
    <w:p w:rsidR="005B3591" w:rsidRPr="004C101D" w:rsidRDefault="005B3591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Șveț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Roza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1933 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str.M.Eminescu</w:t>
      </w:r>
      <w:proofErr w:type="spellEnd"/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95/2,locuește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una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singură,a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perdut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vederea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B3591" w:rsidRPr="004C101D" w:rsidRDefault="005B3591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Pușcaș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Elvira a.n.1973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str.I.Creangă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32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,suferă</w:t>
      </w:r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boală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oncologică,educă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="00B51DEB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51DEB" w:rsidRPr="004C101D" w:rsidRDefault="00B51DEB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Deatlov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Anastasia a.n.1937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str.Bogdan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Vodă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32,în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vîrsta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înaintată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sănătășii,pensia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1224 lei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nui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ajunge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existență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51DEB" w:rsidRPr="004C101D" w:rsidRDefault="00B51DEB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Goga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Margareta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 1954 str.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Plămădeală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,suferă</w:t>
      </w:r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boală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oncologică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51DEB" w:rsidRPr="004C101D" w:rsidRDefault="00B51DEB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Popșoi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Ina a.n.1975      str.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M.Viteazul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9/12,</w:t>
      </w:r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solicită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cheltuelile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suportate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înmormîntarea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cetățencii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Ilnițchi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Ludmila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122E7" w:rsidRPr="004C101D" w:rsidRDefault="00FB4CF4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Ostrov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Aliona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a.n.1975 str.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Cotovschi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13</w:t>
      </w:r>
      <w:proofErr w:type="gramStart"/>
      <w:r w:rsidR="00A9563B" w:rsidRPr="004C101D">
        <w:rPr>
          <w:rFonts w:ascii="Times New Roman" w:hAnsi="Times New Roman"/>
          <w:sz w:val="24"/>
          <w:szCs w:val="24"/>
          <w:lang w:val="ro-RO"/>
        </w:rPr>
        <w:t>,educă</w:t>
      </w:r>
      <w:proofErr w:type="gramEnd"/>
      <w:r w:rsidR="00A9563B" w:rsidRPr="004C101D">
        <w:rPr>
          <w:rFonts w:ascii="Times New Roman" w:hAnsi="Times New Roman"/>
          <w:sz w:val="24"/>
          <w:szCs w:val="24"/>
          <w:lang w:val="ro-RO"/>
        </w:rPr>
        <w:t xml:space="preserve"> 11 copii,a</w:t>
      </w:r>
      <w:r w:rsidR="009321AD" w:rsidRPr="004C10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563B" w:rsidRPr="004C101D">
        <w:rPr>
          <w:rFonts w:ascii="Times New Roman" w:hAnsi="Times New Roman"/>
          <w:sz w:val="24"/>
          <w:szCs w:val="24"/>
          <w:lang w:val="ro-RO"/>
        </w:rPr>
        <w:t>suportat intervenție chirurgicală</w:t>
      </w:r>
      <w:r w:rsidR="00142FA1" w:rsidRPr="004C101D">
        <w:rPr>
          <w:rFonts w:ascii="Times New Roman" w:hAnsi="Times New Roman"/>
          <w:sz w:val="24"/>
          <w:szCs w:val="24"/>
          <w:lang w:val="ro-RO"/>
        </w:rPr>
        <w:t xml:space="preserve"> care a costat 13400 lei.</w:t>
      </w:r>
    </w:p>
    <w:p w:rsidR="002122E7" w:rsidRPr="004C101D" w:rsidRDefault="002122E7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Untu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Ecaterina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a.n.1981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str.V.Alecsandri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78 ,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copilul</w:t>
      </w:r>
      <w:proofErr w:type="spellEnd"/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doamnei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grad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dizabilitate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sever.</w:t>
      </w:r>
    </w:p>
    <w:p w:rsidR="00CF3DEC" w:rsidRPr="004C101D" w:rsidRDefault="00142FA1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Cobîlaș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Liliana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a.n.1957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str.Renașterii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26</w:t>
      </w:r>
      <w:proofErr w:type="gram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,solicită</w:t>
      </w:r>
      <w:proofErr w:type="gram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2122E7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cheltuel</w:t>
      </w:r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ile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suportate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înmormîntarea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soțului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F3DEC" w:rsidRPr="004C101D" w:rsidRDefault="009321AD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Bonari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Diana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a.n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1984 str. 9 Mai 10,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copilul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doamnei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are</w:t>
      </w:r>
      <w:proofErr w:type="gram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dizabilitate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necesită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tratament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costisitor</w:t>
      </w:r>
      <w:proofErr w:type="spellEnd"/>
      <w:r w:rsidR="00CF3DEC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CF3DEC" w:rsidRPr="004C101D" w:rsidRDefault="00CF3DEC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Copacinschi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Galina a.n.1955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str.Prieteniei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47 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solicită</w:t>
      </w:r>
      <w:proofErr w:type="spellEnd"/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cheltuelile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suportate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înmormîntarea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soțului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CF3DEC" w:rsidRPr="004C101D" w:rsidRDefault="00CF3DEC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Seneatînscaia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Mura a.n.1948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str.Prieteniei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72 ,</w:t>
      </w:r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suferă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boală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oncologică,necesită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tratament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costisitor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35990" w:rsidRPr="004C101D" w:rsidRDefault="00CF3DEC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Dobrovolschi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Maria a.n.1946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str.Eternității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20 ,</w:t>
      </w:r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solicită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ajutor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legătură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aniversarea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50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ani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035990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căsătorie</w:t>
      </w:r>
      <w:proofErr w:type="spellEnd"/>
      <w:r w:rsidR="00035990"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35990" w:rsidRPr="004C101D" w:rsidRDefault="00035990" w:rsidP="004C101D">
      <w:pPr>
        <w:pStyle w:val="a5"/>
        <w:numPr>
          <w:ilvl w:val="0"/>
          <w:numId w:val="3"/>
        </w:num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Gheorghieș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Victoria a.n.1984 str.Porumbescu4/</w:t>
      </w:r>
      <w:proofErr w:type="gram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3 ,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copilul</w:t>
      </w:r>
      <w:proofErr w:type="spellEnd"/>
      <w:proofErr w:type="gram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doamnei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grad de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dizabilitate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sever,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necesită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tratament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>costisitor</w:t>
      </w:r>
      <w:proofErr w:type="spellEnd"/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B51DEB" w:rsidRPr="004C101D" w:rsidRDefault="00CF3DEC" w:rsidP="004C101D">
      <w:pPr>
        <w:ind w:left="36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4C10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Raportor</w:t>
      </w:r>
      <w:proofErr w:type="spellEnd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Iurie</w:t>
      </w:r>
      <w:proofErr w:type="spellEnd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Gangan</w:t>
      </w:r>
      <w:proofErr w:type="spellEnd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616553" w:rsidRPr="004C101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viceprimar</w:t>
      </w:r>
      <w:proofErr w:type="spellEnd"/>
    </w:p>
    <w:p w:rsidR="00DB1352" w:rsidRPr="004C101D" w:rsidRDefault="00DB1352" w:rsidP="004C101D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DB1352" w:rsidRPr="004C101D" w:rsidSect="00AA2361">
      <w:pgSz w:w="11906" w:h="16838"/>
      <w:pgMar w:top="1276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7CF"/>
    <w:multiLevelType w:val="hybridMultilevel"/>
    <w:tmpl w:val="43C420D4"/>
    <w:lvl w:ilvl="0" w:tplc="16808B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C7B092F"/>
    <w:multiLevelType w:val="hybridMultilevel"/>
    <w:tmpl w:val="99E0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6AA8"/>
    <w:multiLevelType w:val="hybridMultilevel"/>
    <w:tmpl w:val="48D6BCC0"/>
    <w:lvl w:ilvl="0" w:tplc="A44C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6392B"/>
    <w:rsid w:val="00012D25"/>
    <w:rsid w:val="00026321"/>
    <w:rsid w:val="00035990"/>
    <w:rsid w:val="00040C84"/>
    <w:rsid w:val="0005445B"/>
    <w:rsid w:val="0007271B"/>
    <w:rsid w:val="001132C2"/>
    <w:rsid w:val="00133283"/>
    <w:rsid w:val="00142FA1"/>
    <w:rsid w:val="001652FF"/>
    <w:rsid w:val="00182916"/>
    <w:rsid w:val="001970D6"/>
    <w:rsid w:val="001D1D4C"/>
    <w:rsid w:val="001E4B47"/>
    <w:rsid w:val="002122E7"/>
    <w:rsid w:val="00220AAD"/>
    <w:rsid w:val="00274849"/>
    <w:rsid w:val="002C16CF"/>
    <w:rsid w:val="00317D87"/>
    <w:rsid w:val="0032389F"/>
    <w:rsid w:val="00336CD1"/>
    <w:rsid w:val="00383A8D"/>
    <w:rsid w:val="00446997"/>
    <w:rsid w:val="0046108D"/>
    <w:rsid w:val="004C101D"/>
    <w:rsid w:val="005047AD"/>
    <w:rsid w:val="005226D4"/>
    <w:rsid w:val="005B3591"/>
    <w:rsid w:val="005C611B"/>
    <w:rsid w:val="005D2D98"/>
    <w:rsid w:val="00616553"/>
    <w:rsid w:val="00621582"/>
    <w:rsid w:val="00671AA5"/>
    <w:rsid w:val="006B1C31"/>
    <w:rsid w:val="00733695"/>
    <w:rsid w:val="00766810"/>
    <w:rsid w:val="00775328"/>
    <w:rsid w:val="007B1D8F"/>
    <w:rsid w:val="007C3BEB"/>
    <w:rsid w:val="007F458D"/>
    <w:rsid w:val="00826E3C"/>
    <w:rsid w:val="00846A15"/>
    <w:rsid w:val="00863A1A"/>
    <w:rsid w:val="00897B6E"/>
    <w:rsid w:val="00922BB5"/>
    <w:rsid w:val="009321AD"/>
    <w:rsid w:val="009344EB"/>
    <w:rsid w:val="0096392B"/>
    <w:rsid w:val="009D45CC"/>
    <w:rsid w:val="009F6C38"/>
    <w:rsid w:val="00A3400C"/>
    <w:rsid w:val="00A679E7"/>
    <w:rsid w:val="00A71E68"/>
    <w:rsid w:val="00A9563B"/>
    <w:rsid w:val="00A95F11"/>
    <w:rsid w:val="00AA2361"/>
    <w:rsid w:val="00AE735C"/>
    <w:rsid w:val="00AF320B"/>
    <w:rsid w:val="00B51DEB"/>
    <w:rsid w:val="00B83CB0"/>
    <w:rsid w:val="00BB11D3"/>
    <w:rsid w:val="00BD54EE"/>
    <w:rsid w:val="00BF7D2C"/>
    <w:rsid w:val="00C0321E"/>
    <w:rsid w:val="00C664A8"/>
    <w:rsid w:val="00CD5EA8"/>
    <w:rsid w:val="00CF3DEC"/>
    <w:rsid w:val="00D34331"/>
    <w:rsid w:val="00D37065"/>
    <w:rsid w:val="00D567E4"/>
    <w:rsid w:val="00DB1352"/>
    <w:rsid w:val="00DB5EFE"/>
    <w:rsid w:val="00E50DD2"/>
    <w:rsid w:val="00E817BA"/>
    <w:rsid w:val="00E84643"/>
    <w:rsid w:val="00EE07A8"/>
    <w:rsid w:val="00F03FD3"/>
    <w:rsid w:val="00F13AE9"/>
    <w:rsid w:val="00F35111"/>
    <w:rsid w:val="00FB4CF4"/>
    <w:rsid w:val="00FB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2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392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639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63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FBDE9-A52D-4DAE-9DAC-66A10D6D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1121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</cp:lastModifiedBy>
  <cp:revision>38</cp:revision>
  <cp:lastPrinted>2018-04-03T12:00:00Z</cp:lastPrinted>
  <dcterms:created xsi:type="dcterms:W3CDTF">2018-02-12T12:15:00Z</dcterms:created>
  <dcterms:modified xsi:type="dcterms:W3CDTF">2018-04-18T13:11:00Z</dcterms:modified>
</cp:coreProperties>
</file>